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B68690" w14:textId="77777777" w:rsidR="00C34DFE" w:rsidRPr="00BB5CA7" w:rsidRDefault="00C34DFE" w:rsidP="00C34DFE">
      <w:pPr>
        <w:pStyle w:val="Coversubtitle"/>
      </w:pPr>
      <w:bookmarkStart w:id="0" w:name="_GoBack"/>
      <w:bookmarkEnd w:id="0"/>
      <w:r w:rsidRPr="00BB5CA7">
        <w:t xml:space="preserve">How many nest boxes are in Victoria? </w:t>
      </w:r>
    </w:p>
    <w:p w14:paraId="36551B7A" w14:textId="77777777" w:rsidR="00C34DFE" w:rsidRPr="00BB5CA7" w:rsidRDefault="00C34DFE" w:rsidP="00C34DFE">
      <w:pPr>
        <w:pStyle w:val="Heading1Headings"/>
        <w:rPr>
          <w:sz w:val="24"/>
          <w:szCs w:val="24"/>
          <w:lang w:val="en-US"/>
        </w:rPr>
      </w:pPr>
      <w:r w:rsidRPr="00BB5CA7">
        <w:t>In 2018 DELWP’s ARI identified nearly 10,000 nest boxes</w:t>
      </w:r>
    </w:p>
    <w:p w14:paraId="7A0BF700" w14:textId="77777777" w:rsidR="00C34DFE" w:rsidRPr="00BB5CA7" w:rsidRDefault="00C34DFE" w:rsidP="00C34DFE">
      <w:pPr>
        <w:pStyle w:val="largebodyBodycopy"/>
      </w:pPr>
      <w:r w:rsidRPr="00BB5CA7">
        <w:t xml:space="preserve">Nest boxes are widely used to improve habitat for native hollow-dependent fauna. </w:t>
      </w:r>
    </w:p>
    <w:p w14:paraId="380FB97B" w14:textId="77777777" w:rsidR="00C34DFE" w:rsidRPr="00BB5CA7" w:rsidRDefault="00C34DFE" w:rsidP="00C34DFE">
      <w:pPr>
        <w:pStyle w:val="largebodyBodycopy"/>
      </w:pPr>
      <w:r w:rsidRPr="00BB5CA7">
        <w:t>Hundreds of volunteer hours and significant investment by government and other agencies support this activity.</w:t>
      </w:r>
    </w:p>
    <w:p w14:paraId="4E4B6E89" w14:textId="77777777" w:rsidR="00C34DFE" w:rsidRPr="00BB5CA7" w:rsidRDefault="00C34DFE" w:rsidP="00C34DFE">
      <w:pPr>
        <w:pStyle w:val="Heading2Headings"/>
      </w:pPr>
      <w:r w:rsidRPr="00BB5CA7">
        <w:t>ARI asked those involved in nest box programs for information on:</w:t>
      </w:r>
    </w:p>
    <w:p w14:paraId="3EDC6938" w14:textId="77777777" w:rsidR="00C34DFE" w:rsidRPr="00BB5CA7" w:rsidRDefault="00C34DFE" w:rsidP="00C34DFE">
      <w:pPr>
        <w:pStyle w:val="largebulletsLists"/>
      </w:pPr>
      <w:r w:rsidRPr="00BB5CA7">
        <w:t>•</w:t>
      </w:r>
      <w:r w:rsidRPr="00BB5CA7">
        <w:tab/>
        <w:t>How many boxes they have installed, and where?</w:t>
      </w:r>
    </w:p>
    <w:p w14:paraId="28BD4EF4" w14:textId="77777777" w:rsidR="00C34DFE" w:rsidRPr="00BB5CA7" w:rsidRDefault="00C34DFE" w:rsidP="00C34DFE">
      <w:pPr>
        <w:pStyle w:val="largebulletsLists"/>
      </w:pPr>
      <w:r w:rsidRPr="00BB5CA7">
        <w:t>•</w:t>
      </w:r>
      <w:r w:rsidRPr="00BB5CA7">
        <w:tab/>
        <w:t>Why the nest boxes were installed?</w:t>
      </w:r>
    </w:p>
    <w:p w14:paraId="018AB6AB" w14:textId="77777777" w:rsidR="00C34DFE" w:rsidRPr="00BB5CA7" w:rsidRDefault="00C34DFE" w:rsidP="00C34DFE">
      <w:pPr>
        <w:pStyle w:val="largebulletsLists"/>
      </w:pPr>
      <w:r w:rsidRPr="00BB5CA7">
        <w:t>•</w:t>
      </w:r>
      <w:r w:rsidRPr="00BB5CA7">
        <w:tab/>
        <w:t>Which species are being targeted?</w:t>
      </w:r>
    </w:p>
    <w:p w14:paraId="418E714C" w14:textId="77777777" w:rsidR="00C34DFE" w:rsidRPr="00BB5CA7" w:rsidRDefault="00C34DFE" w:rsidP="00C34DFE">
      <w:pPr>
        <w:pStyle w:val="largebulletsLists"/>
      </w:pPr>
      <w:r w:rsidRPr="00BB5CA7">
        <w:t>•</w:t>
      </w:r>
      <w:r w:rsidRPr="00BB5CA7">
        <w:tab/>
        <w:t>Which species are using the nest boxes?</w:t>
      </w:r>
    </w:p>
    <w:p w14:paraId="109D4CC7" w14:textId="77777777" w:rsidR="00C34DFE" w:rsidRPr="00BB5CA7" w:rsidRDefault="00C34DFE" w:rsidP="00C34DFE">
      <w:pPr>
        <w:pStyle w:val="largebulletsLists"/>
      </w:pPr>
      <w:r w:rsidRPr="00BB5CA7">
        <w:t>•</w:t>
      </w:r>
      <w:r w:rsidRPr="00BB5CA7">
        <w:tab/>
        <w:t>Monitoring and maintenance</w:t>
      </w:r>
    </w:p>
    <w:p w14:paraId="7D9716E7" w14:textId="77777777" w:rsidR="00C34DFE" w:rsidRPr="00BB5CA7" w:rsidRDefault="00C34DFE" w:rsidP="00C34DFE">
      <w:pPr>
        <w:pStyle w:val="largebulletsLists"/>
      </w:pPr>
      <w:r w:rsidRPr="00BB5CA7">
        <w:t>•</w:t>
      </w:r>
      <w:r w:rsidRPr="00BB5CA7">
        <w:tab/>
        <w:t>Data storage and analysis</w:t>
      </w:r>
    </w:p>
    <w:p w14:paraId="285686FE" w14:textId="77777777" w:rsidR="00C34DFE" w:rsidRPr="00BB5CA7" w:rsidRDefault="00C34DFE" w:rsidP="00C34DFE">
      <w:pPr>
        <w:pStyle w:val="Heading2Headings"/>
      </w:pPr>
      <w:r w:rsidRPr="00BB5CA7">
        <w:t>We discovered:</w:t>
      </w:r>
    </w:p>
    <w:p w14:paraId="1A85877B" w14:textId="77777777" w:rsidR="00C34DFE" w:rsidRPr="00BB5CA7" w:rsidRDefault="00C34DFE" w:rsidP="00C34DFE">
      <w:pPr>
        <w:pStyle w:val="largebulletsLists"/>
      </w:pPr>
      <w:r w:rsidRPr="00BB5CA7">
        <w:t>•</w:t>
      </w:r>
      <w:r w:rsidRPr="00BB5CA7">
        <w:tab/>
        <w:t>81 individuals and groups reported on nest boxes, 65% are checked at least annually</w:t>
      </w:r>
    </w:p>
    <w:p w14:paraId="0FAB3EEC" w14:textId="77777777" w:rsidR="00C34DFE" w:rsidRPr="00BB5CA7" w:rsidRDefault="00C34DFE" w:rsidP="00C34DFE">
      <w:pPr>
        <w:pStyle w:val="largebulletsLists"/>
      </w:pPr>
      <w:r w:rsidRPr="00BB5CA7">
        <w:t>•</w:t>
      </w:r>
      <w:r w:rsidRPr="00BB5CA7">
        <w:tab/>
        <w:t>Nest boxes are being used by at least 33 mammal and bird species across the landscape</w:t>
      </w:r>
    </w:p>
    <w:p w14:paraId="379990EB" w14:textId="77777777" w:rsidR="00C34DFE" w:rsidRPr="00BB5CA7" w:rsidRDefault="00C34DFE" w:rsidP="00C34DFE">
      <w:pPr>
        <w:pStyle w:val="largebulletsLists"/>
      </w:pPr>
      <w:r w:rsidRPr="00BB5CA7">
        <w:t>•</w:t>
      </w:r>
      <w:r w:rsidRPr="00BB5CA7">
        <w:tab/>
        <w:t>There is lots of potential for making better use of nest box monitoring</w:t>
      </w:r>
    </w:p>
    <w:p w14:paraId="19594F28" w14:textId="77777777" w:rsidR="00C34DFE" w:rsidRPr="00BB5CA7" w:rsidRDefault="00C34DFE" w:rsidP="00C34DFE">
      <w:pPr>
        <w:pStyle w:val="Heading2Headings"/>
      </w:pPr>
      <w:r w:rsidRPr="00BB5CA7">
        <w:t>Who replied?</w:t>
      </w:r>
    </w:p>
    <w:p w14:paraId="123E6576" w14:textId="77777777" w:rsidR="00C34DFE" w:rsidRPr="00BB5CA7" w:rsidRDefault="00C34DFE" w:rsidP="00C34DFE">
      <w:pPr>
        <w:pStyle w:val="BodyCopyBodycopy"/>
      </w:pPr>
      <w:r w:rsidRPr="00BB5CA7">
        <w:t>Nest box information was collated from 81 individuals/groups, representing 98 programs/projects. We know this represents only some of the nest box programs in Victoria.</w:t>
      </w:r>
    </w:p>
    <w:p w14:paraId="7EC70E9E" w14:textId="77777777" w:rsidR="00C34DFE" w:rsidRPr="00BB5CA7" w:rsidRDefault="00C34DFE" w:rsidP="00C34DFE">
      <w:pPr>
        <w:pStyle w:val="SmallheadingInsidecover"/>
        <w:rPr>
          <w:rFonts w:ascii="Arial" w:hAnsi="Arial" w:cs="Arial"/>
        </w:rPr>
      </w:pPr>
      <w:r w:rsidRPr="00BB5CA7">
        <w:rPr>
          <w:rFonts w:ascii="Arial" w:hAnsi="Arial" w:cs="Arial"/>
        </w:rPr>
        <w:t>Sources of nest box information, the number of nest boxes for each individual/group, and the range of nest boxes per individual/group. See back page for full list of participants.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91"/>
        <w:gridCol w:w="1134"/>
        <w:gridCol w:w="1701"/>
        <w:gridCol w:w="1701"/>
      </w:tblGrid>
      <w:tr w:rsidR="00C34DFE" w:rsidRPr="00BB5CA7" w14:paraId="1DCF5693" w14:textId="77777777" w:rsidTr="00C53DBB">
        <w:trPr>
          <w:trHeight w:val="588"/>
          <w:tblHeader/>
        </w:trPr>
        <w:tc>
          <w:tcPr>
            <w:tcW w:w="3991" w:type="dxa"/>
            <w:shd w:val="solid" w:color="E6E6E6" w:fill="auto"/>
            <w:tcMar>
              <w:top w:w="113" w:type="dxa"/>
              <w:left w:w="113" w:type="dxa"/>
              <w:bottom w:w="113" w:type="dxa"/>
              <w:right w:w="113" w:type="dxa"/>
            </w:tcMar>
            <w:vAlign w:val="center"/>
          </w:tcPr>
          <w:p w14:paraId="3588D0CA" w14:textId="77777777" w:rsidR="00C34DFE" w:rsidRPr="00BB5CA7" w:rsidRDefault="00C34DFE" w:rsidP="00C34DFE">
            <w:pPr>
              <w:pStyle w:val="TableheadingrightTables"/>
            </w:pPr>
            <w:r w:rsidRPr="00BB5CA7">
              <w:t>Type of group</w:t>
            </w:r>
          </w:p>
        </w:tc>
        <w:tc>
          <w:tcPr>
            <w:tcW w:w="1134" w:type="dxa"/>
            <w:shd w:val="solid" w:color="E6E6E6" w:fill="auto"/>
            <w:tcMar>
              <w:top w:w="113" w:type="dxa"/>
              <w:left w:w="113" w:type="dxa"/>
              <w:bottom w:w="113" w:type="dxa"/>
              <w:right w:w="113" w:type="dxa"/>
            </w:tcMar>
            <w:vAlign w:val="center"/>
          </w:tcPr>
          <w:p w14:paraId="5CBEA5EE" w14:textId="77777777" w:rsidR="00C34DFE" w:rsidRPr="00BB5CA7" w:rsidRDefault="00C34DFE" w:rsidP="00C34DFE">
            <w:pPr>
              <w:pStyle w:val="TableheadingrightTables"/>
            </w:pPr>
            <w:r w:rsidRPr="00BB5CA7">
              <w:t>Number of groups</w:t>
            </w:r>
          </w:p>
        </w:tc>
        <w:tc>
          <w:tcPr>
            <w:tcW w:w="1701" w:type="dxa"/>
            <w:shd w:val="solid" w:color="E6E6E6" w:fill="auto"/>
            <w:tcMar>
              <w:top w:w="113" w:type="dxa"/>
              <w:left w:w="113" w:type="dxa"/>
              <w:bottom w:w="113" w:type="dxa"/>
              <w:right w:w="113" w:type="dxa"/>
            </w:tcMar>
            <w:vAlign w:val="center"/>
          </w:tcPr>
          <w:p w14:paraId="18F07F6B" w14:textId="77777777" w:rsidR="00C34DFE" w:rsidRPr="00BB5CA7" w:rsidRDefault="00C34DFE" w:rsidP="00C34DFE">
            <w:pPr>
              <w:pStyle w:val="TableheadingrightTables"/>
            </w:pPr>
            <w:r w:rsidRPr="00BB5CA7">
              <w:t>Number of nest boxes</w:t>
            </w:r>
          </w:p>
        </w:tc>
        <w:tc>
          <w:tcPr>
            <w:tcW w:w="1701" w:type="dxa"/>
            <w:shd w:val="solid" w:color="E6E6E6" w:fill="auto"/>
            <w:tcMar>
              <w:top w:w="113" w:type="dxa"/>
              <w:left w:w="113" w:type="dxa"/>
              <w:bottom w:w="113" w:type="dxa"/>
              <w:right w:w="113" w:type="dxa"/>
            </w:tcMar>
            <w:vAlign w:val="center"/>
          </w:tcPr>
          <w:p w14:paraId="5D54EB2F" w14:textId="77777777" w:rsidR="00C34DFE" w:rsidRPr="00BB5CA7" w:rsidRDefault="00C34DFE" w:rsidP="00C34DFE">
            <w:pPr>
              <w:pStyle w:val="TableheadingrightTables"/>
            </w:pPr>
            <w:r w:rsidRPr="00BB5CA7">
              <w:t>Number of nest boxes per group</w:t>
            </w:r>
          </w:p>
        </w:tc>
      </w:tr>
      <w:tr w:rsidR="00C34DFE" w:rsidRPr="00BB5CA7" w14:paraId="2AA0C058" w14:textId="77777777" w:rsidTr="00C53DBB">
        <w:trPr>
          <w:trHeight w:val="323"/>
        </w:trPr>
        <w:tc>
          <w:tcPr>
            <w:tcW w:w="3991" w:type="dxa"/>
            <w:tcMar>
              <w:top w:w="57" w:type="dxa"/>
              <w:left w:w="57" w:type="dxa"/>
              <w:bottom w:w="57" w:type="dxa"/>
              <w:right w:w="57" w:type="dxa"/>
            </w:tcMar>
            <w:vAlign w:val="center"/>
          </w:tcPr>
          <w:p w14:paraId="3638F97A" w14:textId="77777777" w:rsidR="00C34DFE" w:rsidRPr="00BB5CA7" w:rsidRDefault="00C34DFE" w:rsidP="00C34DFE">
            <w:pPr>
              <w:pStyle w:val="TablebodyleftTables"/>
            </w:pPr>
            <w:r w:rsidRPr="00BB5CA7">
              <w:t>Conservation Management Network</w:t>
            </w:r>
          </w:p>
        </w:tc>
        <w:tc>
          <w:tcPr>
            <w:tcW w:w="1134" w:type="dxa"/>
            <w:tcMar>
              <w:top w:w="57" w:type="dxa"/>
              <w:left w:w="57" w:type="dxa"/>
              <w:bottom w:w="57" w:type="dxa"/>
              <w:right w:w="57" w:type="dxa"/>
            </w:tcMar>
            <w:vAlign w:val="center"/>
          </w:tcPr>
          <w:p w14:paraId="42C7A060" w14:textId="77777777" w:rsidR="00C34DFE" w:rsidRPr="00BB5CA7" w:rsidRDefault="00C34DFE" w:rsidP="00C34DFE">
            <w:pPr>
              <w:pStyle w:val="TablebodyrightTables"/>
            </w:pPr>
            <w:r w:rsidRPr="00BB5CA7">
              <w:t>3</w:t>
            </w:r>
          </w:p>
        </w:tc>
        <w:tc>
          <w:tcPr>
            <w:tcW w:w="1701" w:type="dxa"/>
            <w:tcMar>
              <w:top w:w="57" w:type="dxa"/>
              <w:left w:w="57" w:type="dxa"/>
              <w:bottom w:w="57" w:type="dxa"/>
              <w:right w:w="57" w:type="dxa"/>
            </w:tcMar>
            <w:vAlign w:val="center"/>
          </w:tcPr>
          <w:p w14:paraId="7F6061A8" w14:textId="77777777" w:rsidR="00C34DFE" w:rsidRPr="00BB5CA7" w:rsidRDefault="00C34DFE" w:rsidP="00C34DFE">
            <w:pPr>
              <w:pStyle w:val="TablebodyrightTables"/>
            </w:pPr>
            <w:r w:rsidRPr="00BB5CA7">
              <w:t>1689</w:t>
            </w:r>
          </w:p>
        </w:tc>
        <w:tc>
          <w:tcPr>
            <w:tcW w:w="1701" w:type="dxa"/>
            <w:tcMar>
              <w:top w:w="57" w:type="dxa"/>
              <w:left w:w="57" w:type="dxa"/>
              <w:bottom w:w="57" w:type="dxa"/>
              <w:right w:w="57" w:type="dxa"/>
            </w:tcMar>
            <w:vAlign w:val="center"/>
          </w:tcPr>
          <w:p w14:paraId="2F8F619E" w14:textId="77777777" w:rsidR="00C34DFE" w:rsidRPr="00BB5CA7" w:rsidRDefault="00C34DFE" w:rsidP="00C34DFE">
            <w:pPr>
              <w:pStyle w:val="TablebodyrightTables"/>
            </w:pPr>
            <w:r w:rsidRPr="00BB5CA7">
              <w:t>39-1100</w:t>
            </w:r>
          </w:p>
        </w:tc>
      </w:tr>
      <w:tr w:rsidR="00C34DFE" w:rsidRPr="00BB5CA7" w14:paraId="7C45403B" w14:textId="77777777" w:rsidTr="00C53DBB">
        <w:trPr>
          <w:trHeight w:val="323"/>
        </w:trPr>
        <w:tc>
          <w:tcPr>
            <w:tcW w:w="3991" w:type="dxa"/>
            <w:tcMar>
              <w:top w:w="57" w:type="dxa"/>
              <w:left w:w="57" w:type="dxa"/>
              <w:bottom w:w="57" w:type="dxa"/>
              <w:right w:w="57" w:type="dxa"/>
            </w:tcMar>
            <w:vAlign w:val="center"/>
          </w:tcPr>
          <w:p w14:paraId="73FFB08E" w14:textId="77777777" w:rsidR="00C34DFE" w:rsidRPr="00BB5CA7" w:rsidRDefault="00C34DFE" w:rsidP="00C34DFE">
            <w:pPr>
              <w:pStyle w:val="TablebodyleftTables"/>
            </w:pPr>
            <w:r w:rsidRPr="00BB5CA7">
              <w:t>Friends of, Naturalist, Environment group</w:t>
            </w:r>
          </w:p>
        </w:tc>
        <w:tc>
          <w:tcPr>
            <w:tcW w:w="1134" w:type="dxa"/>
            <w:tcMar>
              <w:top w:w="57" w:type="dxa"/>
              <w:left w:w="57" w:type="dxa"/>
              <w:bottom w:w="57" w:type="dxa"/>
              <w:right w:w="57" w:type="dxa"/>
            </w:tcMar>
            <w:vAlign w:val="center"/>
          </w:tcPr>
          <w:p w14:paraId="33252774" w14:textId="77777777" w:rsidR="00C34DFE" w:rsidRPr="00BB5CA7" w:rsidRDefault="00C34DFE" w:rsidP="00C34DFE">
            <w:pPr>
              <w:pStyle w:val="TablebodyrightTables"/>
            </w:pPr>
            <w:r w:rsidRPr="00BB5CA7">
              <w:t>11</w:t>
            </w:r>
          </w:p>
        </w:tc>
        <w:tc>
          <w:tcPr>
            <w:tcW w:w="1701" w:type="dxa"/>
            <w:tcMar>
              <w:top w:w="57" w:type="dxa"/>
              <w:left w:w="57" w:type="dxa"/>
              <w:bottom w:w="57" w:type="dxa"/>
              <w:right w:w="57" w:type="dxa"/>
            </w:tcMar>
            <w:vAlign w:val="center"/>
          </w:tcPr>
          <w:p w14:paraId="33676E53" w14:textId="77777777" w:rsidR="00C34DFE" w:rsidRPr="00BB5CA7" w:rsidRDefault="00C34DFE" w:rsidP="00C34DFE">
            <w:pPr>
              <w:pStyle w:val="TablebodyrightTables"/>
            </w:pPr>
            <w:r w:rsidRPr="00BB5CA7">
              <w:t>1103</w:t>
            </w:r>
          </w:p>
        </w:tc>
        <w:tc>
          <w:tcPr>
            <w:tcW w:w="1701" w:type="dxa"/>
            <w:tcMar>
              <w:top w:w="57" w:type="dxa"/>
              <w:left w:w="57" w:type="dxa"/>
              <w:bottom w:w="57" w:type="dxa"/>
              <w:right w:w="57" w:type="dxa"/>
            </w:tcMar>
            <w:vAlign w:val="center"/>
          </w:tcPr>
          <w:p w14:paraId="2200302F" w14:textId="77777777" w:rsidR="00C34DFE" w:rsidRPr="00BB5CA7" w:rsidRDefault="00C34DFE" w:rsidP="00C34DFE">
            <w:pPr>
              <w:pStyle w:val="TablebodyrightTables"/>
            </w:pPr>
            <w:r w:rsidRPr="00BB5CA7">
              <w:t>6-300</w:t>
            </w:r>
          </w:p>
        </w:tc>
      </w:tr>
      <w:tr w:rsidR="00C34DFE" w:rsidRPr="00BB5CA7" w14:paraId="6D4BE7DD" w14:textId="77777777" w:rsidTr="00C53DBB">
        <w:trPr>
          <w:trHeight w:val="323"/>
        </w:trPr>
        <w:tc>
          <w:tcPr>
            <w:tcW w:w="3991" w:type="dxa"/>
            <w:tcMar>
              <w:top w:w="57" w:type="dxa"/>
              <w:left w:w="57" w:type="dxa"/>
              <w:bottom w:w="57" w:type="dxa"/>
              <w:right w:w="57" w:type="dxa"/>
            </w:tcMar>
            <w:vAlign w:val="center"/>
          </w:tcPr>
          <w:p w14:paraId="07BE0A61" w14:textId="77777777" w:rsidR="00C34DFE" w:rsidRPr="00BB5CA7" w:rsidRDefault="00C34DFE" w:rsidP="00C34DFE">
            <w:pPr>
              <w:pStyle w:val="TablebodyleftTables"/>
            </w:pPr>
            <w:r w:rsidRPr="00BB5CA7">
              <w:t>Landcare group/network</w:t>
            </w:r>
          </w:p>
        </w:tc>
        <w:tc>
          <w:tcPr>
            <w:tcW w:w="1134" w:type="dxa"/>
            <w:tcMar>
              <w:top w:w="57" w:type="dxa"/>
              <w:left w:w="57" w:type="dxa"/>
              <w:bottom w:w="57" w:type="dxa"/>
              <w:right w:w="57" w:type="dxa"/>
            </w:tcMar>
            <w:vAlign w:val="center"/>
          </w:tcPr>
          <w:p w14:paraId="20A0D0EE" w14:textId="77777777" w:rsidR="00C34DFE" w:rsidRPr="00BB5CA7" w:rsidRDefault="00C34DFE" w:rsidP="00C34DFE">
            <w:pPr>
              <w:pStyle w:val="TablebodyrightTables"/>
            </w:pPr>
            <w:r w:rsidRPr="00BB5CA7">
              <w:t>21</w:t>
            </w:r>
          </w:p>
        </w:tc>
        <w:tc>
          <w:tcPr>
            <w:tcW w:w="1701" w:type="dxa"/>
            <w:tcMar>
              <w:top w:w="57" w:type="dxa"/>
              <w:left w:w="57" w:type="dxa"/>
              <w:bottom w:w="57" w:type="dxa"/>
              <w:right w:w="57" w:type="dxa"/>
            </w:tcMar>
            <w:vAlign w:val="center"/>
          </w:tcPr>
          <w:p w14:paraId="547BFBF3" w14:textId="77777777" w:rsidR="00C34DFE" w:rsidRPr="00BB5CA7" w:rsidRDefault="00C34DFE" w:rsidP="00C34DFE">
            <w:pPr>
              <w:pStyle w:val="TablebodyrightTables"/>
            </w:pPr>
            <w:r w:rsidRPr="00BB5CA7">
              <w:t>2893</w:t>
            </w:r>
          </w:p>
        </w:tc>
        <w:tc>
          <w:tcPr>
            <w:tcW w:w="1701" w:type="dxa"/>
            <w:tcMar>
              <w:top w:w="57" w:type="dxa"/>
              <w:left w:w="57" w:type="dxa"/>
              <w:bottom w:w="57" w:type="dxa"/>
              <w:right w:w="57" w:type="dxa"/>
            </w:tcMar>
            <w:vAlign w:val="center"/>
          </w:tcPr>
          <w:p w14:paraId="337D69AD" w14:textId="77777777" w:rsidR="00C34DFE" w:rsidRPr="00BB5CA7" w:rsidRDefault="00C34DFE" w:rsidP="00C34DFE">
            <w:pPr>
              <w:pStyle w:val="TablebodyrightTables"/>
            </w:pPr>
            <w:r w:rsidRPr="00BB5CA7">
              <w:t>6-600</w:t>
            </w:r>
          </w:p>
        </w:tc>
      </w:tr>
      <w:tr w:rsidR="00C34DFE" w:rsidRPr="00BB5CA7" w14:paraId="464762EB" w14:textId="77777777" w:rsidTr="00C53DBB">
        <w:trPr>
          <w:trHeight w:val="323"/>
        </w:trPr>
        <w:tc>
          <w:tcPr>
            <w:tcW w:w="3991" w:type="dxa"/>
            <w:tcMar>
              <w:top w:w="57" w:type="dxa"/>
              <w:left w:w="57" w:type="dxa"/>
              <w:bottom w:w="57" w:type="dxa"/>
              <w:right w:w="57" w:type="dxa"/>
            </w:tcMar>
            <w:vAlign w:val="center"/>
          </w:tcPr>
          <w:p w14:paraId="140AF735" w14:textId="77777777" w:rsidR="00C34DFE" w:rsidRPr="00BB5CA7" w:rsidRDefault="00C34DFE" w:rsidP="00C34DFE">
            <w:pPr>
              <w:pStyle w:val="TablebodyleftTables"/>
            </w:pPr>
            <w:r w:rsidRPr="00BB5CA7">
              <w:t>Other interest groups</w:t>
            </w:r>
          </w:p>
        </w:tc>
        <w:tc>
          <w:tcPr>
            <w:tcW w:w="1134" w:type="dxa"/>
            <w:tcMar>
              <w:top w:w="57" w:type="dxa"/>
              <w:left w:w="57" w:type="dxa"/>
              <w:bottom w:w="57" w:type="dxa"/>
              <w:right w:w="57" w:type="dxa"/>
            </w:tcMar>
            <w:vAlign w:val="center"/>
          </w:tcPr>
          <w:p w14:paraId="03BA71B7" w14:textId="77777777" w:rsidR="00C34DFE" w:rsidRPr="00BB5CA7" w:rsidRDefault="00C34DFE" w:rsidP="00C34DFE">
            <w:pPr>
              <w:pStyle w:val="TablebodyrightTables"/>
            </w:pPr>
            <w:r w:rsidRPr="00BB5CA7">
              <w:t>8</w:t>
            </w:r>
          </w:p>
        </w:tc>
        <w:tc>
          <w:tcPr>
            <w:tcW w:w="1701" w:type="dxa"/>
            <w:tcMar>
              <w:top w:w="57" w:type="dxa"/>
              <w:left w:w="57" w:type="dxa"/>
              <w:bottom w:w="57" w:type="dxa"/>
              <w:right w:w="57" w:type="dxa"/>
            </w:tcMar>
            <w:vAlign w:val="center"/>
          </w:tcPr>
          <w:p w14:paraId="22A93B92" w14:textId="77777777" w:rsidR="00C34DFE" w:rsidRPr="00BB5CA7" w:rsidRDefault="00C34DFE" w:rsidP="00C34DFE">
            <w:pPr>
              <w:pStyle w:val="TablebodyrightTables"/>
            </w:pPr>
            <w:r w:rsidRPr="00BB5CA7">
              <w:t>1455</w:t>
            </w:r>
          </w:p>
        </w:tc>
        <w:tc>
          <w:tcPr>
            <w:tcW w:w="1701" w:type="dxa"/>
            <w:tcMar>
              <w:top w:w="57" w:type="dxa"/>
              <w:left w:w="57" w:type="dxa"/>
              <w:bottom w:w="57" w:type="dxa"/>
              <w:right w:w="57" w:type="dxa"/>
            </w:tcMar>
            <w:vAlign w:val="center"/>
          </w:tcPr>
          <w:p w14:paraId="515F0B75" w14:textId="77777777" w:rsidR="00C34DFE" w:rsidRPr="00BB5CA7" w:rsidRDefault="00C34DFE" w:rsidP="00C34DFE">
            <w:pPr>
              <w:pStyle w:val="TablebodyrightTables"/>
            </w:pPr>
            <w:r w:rsidRPr="00BB5CA7">
              <w:t>7-450</w:t>
            </w:r>
          </w:p>
        </w:tc>
      </w:tr>
      <w:tr w:rsidR="00C34DFE" w:rsidRPr="00BB5CA7" w14:paraId="4B213082" w14:textId="77777777" w:rsidTr="00C53DBB">
        <w:trPr>
          <w:trHeight w:val="323"/>
        </w:trPr>
        <w:tc>
          <w:tcPr>
            <w:tcW w:w="3991" w:type="dxa"/>
            <w:tcMar>
              <w:top w:w="57" w:type="dxa"/>
              <w:left w:w="57" w:type="dxa"/>
              <w:bottom w:w="57" w:type="dxa"/>
              <w:right w:w="57" w:type="dxa"/>
            </w:tcMar>
            <w:vAlign w:val="center"/>
          </w:tcPr>
          <w:p w14:paraId="3BAA9BED" w14:textId="77777777" w:rsidR="00C34DFE" w:rsidRPr="00BB5CA7" w:rsidRDefault="00C34DFE" w:rsidP="00C34DFE">
            <w:pPr>
              <w:pStyle w:val="TablebodyleftTables"/>
            </w:pPr>
            <w:r w:rsidRPr="00BB5CA7">
              <w:t>City/Shire Council</w:t>
            </w:r>
          </w:p>
        </w:tc>
        <w:tc>
          <w:tcPr>
            <w:tcW w:w="1134" w:type="dxa"/>
            <w:tcMar>
              <w:top w:w="57" w:type="dxa"/>
              <w:left w:w="57" w:type="dxa"/>
              <w:bottom w:w="57" w:type="dxa"/>
              <w:right w:w="57" w:type="dxa"/>
            </w:tcMar>
            <w:vAlign w:val="center"/>
          </w:tcPr>
          <w:p w14:paraId="1B2CA2AD" w14:textId="77777777" w:rsidR="00C34DFE" w:rsidRPr="00BB5CA7" w:rsidRDefault="00C34DFE" w:rsidP="00C34DFE">
            <w:pPr>
              <w:pStyle w:val="TablebodyrightTables"/>
            </w:pPr>
            <w:r w:rsidRPr="00BB5CA7">
              <w:t>7</w:t>
            </w:r>
          </w:p>
        </w:tc>
        <w:tc>
          <w:tcPr>
            <w:tcW w:w="1701" w:type="dxa"/>
            <w:tcMar>
              <w:top w:w="57" w:type="dxa"/>
              <w:left w:w="57" w:type="dxa"/>
              <w:bottom w:w="57" w:type="dxa"/>
              <w:right w:w="57" w:type="dxa"/>
            </w:tcMar>
            <w:vAlign w:val="center"/>
          </w:tcPr>
          <w:p w14:paraId="1A697694" w14:textId="77777777" w:rsidR="00C34DFE" w:rsidRPr="00BB5CA7" w:rsidRDefault="00C34DFE" w:rsidP="00C34DFE">
            <w:pPr>
              <w:pStyle w:val="TablebodyrightTables"/>
            </w:pPr>
            <w:r w:rsidRPr="00BB5CA7">
              <w:t>924</w:t>
            </w:r>
          </w:p>
        </w:tc>
        <w:tc>
          <w:tcPr>
            <w:tcW w:w="1701" w:type="dxa"/>
            <w:tcMar>
              <w:top w:w="57" w:type="dxa"/>
              <w:left w:w="57" w:type="dxa"/>
              <w:bottom w:w="57" w:type="dxa"/>
              <w:right w:w="57" w:type="dxa"/>
            </w:tcMar>
            <w:vAlign w:val="center"/>
          </w:tcPr>
          <w:p w14:paraId="5AF6DA4A" w14:textId="77777777" w:rsidR="00C34DFE" w:rsidRPr="00BB5CA7" w:rsidRDefault="00C34DFE" w:rsidP="00C34DFE">
            <w:pPr>
              <w:pStyle w:val="TablebodyrightTables"/>
            </w:pPr>
            <w:r w:rsidRPr="00BB5CA7">
              <w:t>10-495</w:t>
            </w:r>
          </w:p>
        </w:tc>
      </w:tr>
      <w:tr w:rsidR="00C34DFE" w:rsidRPr="00BB5CA7" w14:paraId="5CC70D0F" w14:textId="77777777" w:rsidTr="00C53DBB">
        <w:trPr>
          <w:trHeight w:val="323"/>
        </w:trPr>
        <w:tc>
          <w:tcPr>
            <w:tcW w:w="3991" w:type="dxa"/>
            <w:tcMar>
              <w:top w:w="57" w:type="dxa"/>
              <w:left w:w="57" w:type="dxa"/>
              <w:bottom w:w="57" w:type="dxa"/>
              <w:right w:w="57" w:type="dxa"/>
            </w:tcMar>
            <w:vAlign w:val="center"/>
          </w:tcPr>
          <w:p w14:paraId="534ECD15" w14:textId="77777777" w:rsidR="00C34DFE" w:rsidRPr="00BB5CA7" w:rsidRDefault="00C34DFE" w:rsidP="00C34DFE">
            <w:pPr>
              <w:pStyle w:val="TablebodyleftTables"/>
            </w:pPr>
            <w:r w:rsidRPr="00BB5CA7">
              <w:t>Government organisation</w:t>
            </w:r>
          </w:p>
        </w:tc>
        <w:tc>
          <w:tcPr>
            <w:tcW w:w="1134" w:type="dxa"/>
            <w:tcMar>
              <w:top w:w="57" w:type="dxa"/>
              <w:left w:w="57" w:type="dxa"/>
              <w:bottom w:w="57" w:type="dxa"/>
              <w:right w:w="57" w:type="dxa"/>
            </w:tcMar>
            <w:vAlign w:val="center"/>
          </w:tcPr>
          <w:p w14:paraId="111E8103" w14:textId="77777777" w:rsidR="00C34DFE" w:rsidRPr="00BB5CA7" w:rsidRDefault="00C34DFE" w:rsidP="00C34DFE">
            <w:pPr>
              <w:pStyle w:val="TablebodyrightTables"/>
            </w:pPr>
            <w:r w:rsidRPr="00BB5CA7">
              <w:t>5</w:t>
            </w:r>
          </w:p>
        </w:tc>
        <w:tc>
          <w:tcPr>
            <w:tcW w:w="1701" w:type="dxa"/>
            <w:tcMar>
              <w:top w:w="57" w:type="dxa"/>
              <w:left w:w="57" w:type="dxa"/>
              <w:bottom w:w="57" w:type="dxa"/>
              <w:right w:w="57" w:type="dxa"/>
            </w:tcMar>
            <w:vAlign w:val="center"/>
          </w:tcPr>
          <w:p w14:paraId="5A481685" w14:textId="77777777" w:rsidR="00C34DFE" w:rsidRPr="00BB5CA7" w:rsidRDefault="00C34DFE" w:rsidP="00C34DFE">
            <w:pPr>
              <w:pStyle w:val="TablebodyrightTables"/>
            </w:pPr>
            <w:r w:rsidRPr="00BB5CA7">
              <w:t>835</w:t>
            </w:r>
          </w:p>
        </w:tc>
        <w:tc>
          <w:tcPr>
            <w:tcW w:w="1701" w:type="dxa"/>
            <w:tcMar>
              <w:top w:w="57" w:type="dxa"/>
              <w:left w:w="57" w:type="dxa"/>
              <w:bottom w:w="57" w:type="dxa"/>
              <w:right w:w="57" w:type="dxa"/>
            </w:tcMar>
            <w:vAlign w:val="center"/>
          </w:tcPr>
          <w:p w14:paraId="1A94E2A1" w14:textId="77777777" w:rsidR="00C34DFE" w:rsidRPr="00BB5CA7" w:rsidRDefault="00C34DFE" w:rsidP="00C34DFE">
            <w:pPr>
              <w:pStyle w:val="TablebodyrightTables"/>
            </w:pPr>
            <w:r w:rsidRPr="00BB5CA7">
              <w:t>6-624</w:t>
            </w:r>
          </w:p>
        </w:tc>
      </w:tr>
      <w:tr w:rsidR="00C34DFE" w:rsidRPr="00BB5CA7" w14:paraId="2AF01CD9" w14:textId="77777777" w:rsidTr="00C53DBB">
        <w:trPr>
          <w:trHeight w:val="323"/>
        </w:trPr>
        <w:tc>
          <w:tcPr>
            <w:tcW w:w="3991" w:type="dxa"/>
            <w:tcMar>
              <w:top w:w="57" w:type="dxa"/>
              <w:left w:w="57" w:type="dxa"/>
              <w:bottom w:w="57" w:type="dxa"/>
              <w:right w:w="57" w:type="dxa"/>
            </w:tcMar>
            <w:vAlign w:val="center"/>
          </w:tcPr>
          <w:p w14:paraId="5B4CD8BB" w14:textId="77777777" w:rsidR="00C34DFE" w:rsidRPr="00BB5CA7" w:rsidRDefault="00C34DFE" w:rsidP="00C34DFE">
            <w:pPr>
              <w:pStyle w:val="TablebodyleftTables"/>
            </w:pPr>
            <w:r w:rsidRPr="00BB5CA7">
              <w:t>University</w:t>
            </w:r>
          </w:p>
        </w:tc>
        <w:tc>
          <w:tcPr>
            <w:tcW w:w="1134" w:type="dxa"/>
            <w:tcMar>
              <w:top w:w="57" w:type="dxa"/>
              <w:left w:w="57" w:type="dxa"/>
              <w:bottom w:w="57" w:type="dxa"/>
              <w:right w:w="57" w:type="dxa"/>
            </w:tcMar>
            <w:vAlign w:val="center"/>
          </w:tcPr>
          <w:p w14:paraId="2E23676F" w14:textId="77777777" w:rsidR="00C34DFE" w:rsidRPr="00BB5CA7" w:rsidRDefault="00C34DFE" w:rsidP="00C34DFE">
            <w:pPr>
              <w:pStyle w:val="TablebodyrightTables"/>
            </w:pPr>
            <w:r w:rsidRPr="00BB5CA7">
              <w:t>2</w:t>
            </w:r>
          </w:p>
        </w:tc>
        <w:tc>
          <w:tcPr>
            <w:tcW w:w="1701" w:type="dxa"/>
            <w:tcMar>
              <w:top w:w="57" w:type="dxa"/>
              <w:left w:w="57" w:type="dxa"/>
              <w:bottom w:w="57" w:type="dxa"/>
              <w:right w:w="57" w:type="dxa"/>
            </w:tcMar>
            <w:vAlign w:val="center"/>
          </w:tcPr>
          <w:p w14:paraId="1F43DD93" w14:textId="77777777" w:rsidR="00C34DFE" w:rsidRPr="00BB5CA7" w:rsidRDefault="00C34DFE" w:rsidP="00C34DFE">
            <w:pPr>
              <w:pStyle w:val="TablebodyrightTables"/>
            </w:pPr>
            <w:r w:rsidRPr="00BB5CA7">
              <w:t>380</w:t>
            </w:r>
          </w:p>
        </w:tc>
        <w:tc>
          <w:tcPr>
            <w:tcW w:w="1701" w:type="dxa"/>
            <w:tcMar>
              <w:top w:w="57" w:type="dxa"/>
              <w:left w:w="57" w:type="dxa"/>
              <w:bottom w:w="57" w:type="dxa"/>
              <w:right w:w="57" w:type="dxa"/>
            </w:tcMar>
            <w:vAlign w:val="center"/>
          </w:tcPr>
          <w:p w14:paraId="0998187D" w14:textId="77777777" w:rsidR="00C34DFE" w:rsidRPr="00BB5CA7" w:rsidRDefault="00C34DFE" w:rsidP="00C34DFE">
            <w:pPr>
              <w:pStyle w:val="TablebodyrightTables"/>
            </w:pPr>
            <w:r w:rsidRPr="00BB5CA7">
              <w:t>50-330</w:t>
            </w:r>
          </w:p>
        </w:tc>
      </w:tr>
      <w:tr w:rsidR="00C34DFE" w:rsidRPr="00BB5CA7" w14:paraId="2601A3B2" w14:textId="77777777" w:rsidTr="00C53DBB">
        <w:trPr>
          <w:trHeight w:val="323"/>
        </w:trPr>
        <w:tc>
          <w:tcPr>
            <w:tcW w:w="3991" w:type="dxa"/>
            <w:tcMar>
              <w:top w:w="57" w:type="dxa"/>
              <w:left w:w="57" w:type="dxa"/>
              <w:bottom w:w="57" w:type="dxa"/>
              <w:right w:w="57" w:type="dxa"/>
            </w:tcMar>
            <w:vAlign w:val="center"/>
          </w:tcPr>
          <w:p w14:paraId="588F7577" w14:textId="77777777" w:rsidR="00C34DFE" w:rsidRPr="00BB5CA7" w:rsidRDefault="00C34DFE" w:rsidP="00C34DFE">
            <w:pPr>
              <w:pStyle w:val="TablebodyleftTables"/>
            </w:pPr>
            <w:r w:rsidRPr="00BB5CA7">
              <w:t>Company/business</w:t>
            </w:r>
          </w:p>
        </w:tc>
        <w:tc>
          <w:tcPr>
            <w:tcW w:w="1134" w:type="dxa"/>
            <w:tcMar>
              <w:top w:w="57" w:type="dxa"/>
              <w:left w:w="57" w:type="dxa"/>
              <w:bottom w:w="57" w:type="dxa"/>
              <w:right w:w="57" w:type="dxa"/>
            </w:tcMar>
            <w:vAlign w:val="center"/>
          </w:tcPr>
          <w:p w14:paraId="129A3EC2" w14:textId="77777777" w:rsidR="00C34DFE" w:rsidRPr="00BB5CA7" w:rsidRDefault="00C34DFE" w:rsidP="00C34DFE">
            <w:pPr>
              <w:pStyle w:val="TablebodyrightTables"/>
            </w:pPr>
            <w:r w:rsidRPr="00BB5CA7">
              <w:t>2</w:t>
            </w:r>
          </w:p>
        </w:tc>
        <w:tc>
          <w:tcPr>
            <w:tcW w:w="1701" w:type="dxa"/>
            <w:tcMar>
              <w:top w:w="57" w:type="dxa"/>
              <w:left w:w="57" w:type="dxa"/>
              <w:bottom w:w="57" w:type="dxa"/>
              <w:right w:w="57" w:type="dxa"/>
            </w:tcMar>
            <w:vAlign w:val="center"/>
          </w:tcPr>
          <w:p w14:paraId="42665ADD" w14:textId="77777777" w:rsidR="00C34DFE" w:rsidRPr="00BB5CA7" w:rsidRDefault="00C34DFE" w:rsidP="00C34DFE">
            <w:pPr>
              <w:pStyle w:val="TablebodyrightTables"/>
            </w:pPr>
            <w:r w:rsidRPr="00BB5CA7">
              <w:t>286</w:t>
            </w:r>
          </w:p>
        </w:tc>
        <w:tc>
          <w:tcPr>
            <w:tcW w:w="1701" w:type="dxa"/>
            <w:tcMar>
              <w:top w:w="57" w:type="dxa"/>
              <w:left w:w="57" w:type="dxa"/>
              <w:bottom w:w="57" w:type="dxa"/>
              <w:right w:w="57" w:type="dxa"/>
            </w:tcMar>
            <w:vAlign w:val="center"/>
          </w:tcPr>
          <w:p w14:paraId="6BB8A793" w14:textId="77777777" w:rsidR="00C34DFE" w:rsidRPr="00BB5CA7" w:rsidRDefault="00C34DFE" w:rsidP="00C34DFE">
            <w:pPr>
              <w:pStyle w:val="TablebodyrightTables"/>
            </w:pPr>
            <w:r w:rsidRPr="00BB5CA7">
              <w:t>116-170</w:t>
            </w:r>
          </w:p>
        </w:tc>
      </w:tr>
      <w:tr w:rsidR="00C34DFE" w:rsidRPr="00BB5CA7" w14:paraId="44F6FFFD" w14:textId="77777777" w:rsidTr="00C53DBB">
        <w:trPr>
          <w:trHeight w:val="323"/>
        </w:trPr>
        <w:tc>
          <w:tcPr>
            <w:tcW w:w="3991" w:type="dxa"/>
            <w:tcMar>
              <w:top w:w="57" w:type="dxa"/>
              <w:left w:w="57" w:type="dxa"/>
              <w:bottom w:w="57" w:type="dxa"/>
              <w:right w:w="57" w:type="dxa"/>
            </w:tcMar>
            <w:vAlign w:val="center"/>
          </w:tcPr>
          <w:p w14:paraId="27F1AFB8" w14:textId="77777777" w:rsidR="00C34DFE" w:rsidRPr="00BB5CA7" w:rsidRDefault="00C34DFE" w:rsidP="00C34DFE">
            <w:pPr>
              <w:pStyle w:val="TablebodyleftTables"/>
            </w:pPr>
            <w:r w:rsidRPr="00BB5CA7">
              <w:t>Private individual</w:t>
            </w:r>
          </w:p>
        </w:tc>
        <w:tc>
          <w:tcPr>
            <w:tcW w:w="1134" w:type="dxa"/>
            <w:tcMar>
              <w:top w:w="57" w:type="dxa"/>
              <w:left w:w="57" w:type="dxa"/>
              <w:bottom w:w="57" w:type="dxa"/>
              <w:right w:w="57" w:type="dxa"/>
            </w:tcMar>
            <w:vAlign w:val="center"/>
          </w:tcPr>
          <w:p w14:paraId="7DEEE754" w14:textId="77777777" w:rsidR="00C34DFE" w:rsidRPr="00BB5CA7" w:rsidRDefault="00C34DFE" w:rsidP="00C34DFE">
            <w:pPr>
              <w:pStyle w:val="TablebodyrightTables"/>
            </w:pPr>
            <w:r w:rsidRPr="00BB5CA7">
              <w:t>22</w:t>
            </w:r>
          </w:p>
        </w:tc>
        <w:tc>
          <w:tcPr>
            <w:tcW w:w="1701" w:type="dxa"/>
            <w:tcMar>
              <w:top w:w="57" w:type="dxa"/>
              <w:left w:w="57" w:type="dxa"/>
              <w:bottom w:w="57" w:type="dxa"/>
              <w:right w:w="57" w:type="dxa"/>
            </w:tcMar>
            <w:vAlign w:val="center"/>
          </w:tcPr>
          <w:p w14:paraId="512D7847" w14:textId="77777777" w:rsidR="00C34DFE" w:rsidRPr="00BB5CA7" w:rsidRDefault="00C34DFE" w:rsidP="00C34DFE">
            <w:pPr>
              <w:pStyle w:val="TablebodyrightTables"/>
            </w:pPr>
            <w:r w:rsidRPr="00BB5CA7">
              <w:t>421</w:t>
            </w:r>
          </w:p>
        </w:tc>
        <w:tc>
          <w:tcPr>
            <w:tcW w:w="1701" w:type="dxa"/>
            <w:tcMar>
              <w:top w:w="57" w:type="dxa"/>
              <w:left w:w="57" w:type="dxa"/>
              <w:bottom w:w="57" w:type="dxa"/>
              <w:right w:w="57" w:type="dxa"/>
            </w:tcMar>
            <w:vAlign w:val="center"/>
          </w:tcPr>
          <w:p w14:paraId="586C11E2" w14:textId="77777777" w:rsidR="00C34DFE" w:rsidRPr="00BB5CA7" w:rsidRDefault="00C34DFE" w:rsidP="00C34DFE">
            <w:pPr>
              <w:pStyle w:val="TablebodyrightTables"/>
            </w:pPr>
            <w:r w:rsidRPr="00BB5CA7">
              <w:t>1-64</w:t>
            </w:r>
          </w:p>
        </w:tc>
      </w:tr>
      <w:tr w:rsidR="00C34DFE" w:rsidRPr="00BB5CA7" w14:paraId="6B113D57" w14:textId="77777777" w:rsidTr="00C53DBB">
        <w:trPr>
          <w:trHeight w:val="323"/>
        </w:trPr>
        <w:tc>
          <w:tcPr>
            <w:tcW w:w="3991" w:type="dxa"/>
            <w:shd w:val="solid" w:color="E6E6E6" w:fill="auto"/>
            <w:tcMar>
              <w:top w:w="57" w:type="dxa"/>
              <w:left w:w="57" w:type="dxa"/>
              <w:bottom w:w="57" w:type="dxa"/>
              <w:right w:w="57" w:type="dxa"/>
            </w:tcMar>
            <w:vAlign w:val="center"/>
          </w:tcPr>
          <w:p w14:paraId="52C77489" w14:textId="77777777" w:rsidR="00C34DFE" w:rsidRPr="00BB5CA7" w:rsidRDefault="00C34DFE" w:rsidP="00C34DFE">
            <w:pPr>
              <w:pStyle w:val="TablebodyleftTables"/>
            </w:pPr>
            <w:r w:rsidRPr="00BB5CA7">
              <w:t>Total</w:t>
            </w:r>
          </w:p>
        </w:tc>
        <w:tc>
          <w:tcPr>
            <w:tcW w:w="1134" w:type="dxa"/>
            <w:shd w:val="solid" w:color="E6E6E6" w:fill="auto"/>
            <w:tcMar>
              <w:top w:w="57" w:type="dxa"/>
              <w:left w:w="57" w:type="dxa"/>
              <w:bottom w:w="57" w:type="dxa"/>
              <w:right w:w="57" w:type="dxa"/>
            </w:tcMar>
            <w:vAlign w:val="center"/>
          </w:tcPr>
          <w:p w14:paraId="48CE8DA0" w14:textId="77777777" w:rsidR="00C34DFE" w:rsidRPr="00BB5CA7" w:rsidRDefault="00C34DFE" w:rsidP="00C34DFE">
            <w:pPr>
              <w:pStyle w:val="TablebodyrightTables"/>
            </w:pPr>
            <w:r w:rsidRPr="00BB5CA7">
              <w:t>81</w:t>
            </w:r>
          </w:p>
        </w:tc>
        <w:tc>
          <w:tcPr>
            <w:tcW w:w="1701" w:type="dxa"/>
            <w:shd w:val="solid" w:color="E6E6E6" w:fill="auto"/>
            <w:tcMar>
              <w:top w:w="57" w:type="dxa"/>
              <w:left w:w="57" w:type="dxa"/>
              <w:bottom w:w="57" w:type="dxa"/>
              <w:right w:w="57" w:type="dxa"/>
            </w:tcMar>
            <w:vAlign w:val="center"/>
          </w:tcPr>
          <w:p w14:paraId="371C1582" w14:textId="77777777" w:rsidR="00C34DFE" w:rsidRPr="00BB5CA7" w:rsidRDefault="00C34DFE" w:rsidP="00C34DFE">
            <w:pPr>
              <w:pStyle w:val="TablebodyrightTables"/>
            </w:pPr>
            <w:r w:rsidRPr="00BB5CA7">
              <w:t>9986</w:t>
            </w:r>
          </w:p>
        </w:tc>
        <w:tc>
          <w:tcPr>
            <w:tcW w:w="1701" w:type="dxa"/>
            <w:shd w:val="solid" w:color="E6E6E6" w:fill="auto"/>
            <w:tcMar>
              <w:top w:w="57" w:type="dxa"/>
              <w:left w:w="57" w:type="dxa"/>
              <w:bottom w:w="57" w:type="dxa"/>
              <w:right w:w="57" w:type="dxa"/>
            </w:tcMar>
            <w:vAlign w:val="center"/>
          </w:tcPr>
          <w:p w14:paraId="4B71E2A9" w14:textId="77777777" w:rsidR="00C34DFE" w:rsidRPr="00BB5CA7" w:rsidRDefault="00C34DFE" w:rsidP="00C34DFE">
            <w:pPr>
              <w:pStyle w:val="TablebodyrightTables"/>
            </w:pPr>
            <w:r w:rsidRPr="00BB5CA7">
              <w:t>1-1100</w:t>
            </w:r>
          </w:p>
        </w:tc>
      </w:tr>
    </w:tbl>
    <w:p w14:paraId="0F6B2B8B" w14:textId="77777777" w:rsidR="00C34DFE" w:rsidRPr="00BB5CA7" w:rsidRDefault="00C34DFE" w:rsidP="00C34DFE">
      <w:pPr>
        <w:pStyle w:val="Heading2Headings"/>
      </w:pPr>
      <w:r w:rsidRPr="00BB5CA7">
        <w:br w:type="page"/>
      </w:r>
      <w:r w:rsidRPr="00BB5CA7">
        <w:lastRenderedPageBreak/>
        <w:t>Why were nest boxes installed?</w:t>
      </w:r>
    </w:p>
    <w:p w14:paraId="1D722D91" w14:textId="77777777" w:rsidR="00C34DFE" w:rsidRPr="00BB5CA7" w:rsidRDefault="00C34DFE" w:rsidP="00C34DFE">
      <w:pPr>
        <w:pStyle w:val="Bullet1Lists"/>
      </w:pPr>
      <w:r w:rsidRPr="00BB5CA7">
        <w:t>•</w:t>
      </w:r>
      <w:r w:rsidRPr="00BB5CA7">
        <w:tab/>
        <w:t>as a response to a lack of tree hollows</w:t>
      </w:r>
    </w:p>
    <w:p w14:paraId="404AE4C0" w14:textId="77777777" w:rsidR="00C34DFE" w:rsidRPr="00BB5CA7" w:rsidRDefault="00C34DFE" w:rsidP="00C34DFE">
      <w:pPr>
        <w:pStyle w:val="Bullet1Lists"/>
      </w:pPr>
      <w:r w:rsidRPr="00BB5CA7">
        <w:t>•</w:t>
      </w:r>
      <w:r w:rsidRPr="00BB5CA7">
        <w:tab/>
        <w:t>to contribute to habitat connectivity</w:t>
      </w:r>
    </w:p>
    <w:p w14:paraId="143661C2" w14:textId="77777777" w:rsidR="00C34DFE" w:rsidRPr="00BB5CA7" w:rsidRDefault="00C34DFE" w:rsidP="00C34DFE">
      <w:pPr>
        <w:pStyle w:val="Bullet1Lists"/>
      </w:pPr>
      <w:r w:rsidRPr="00BB5CA7">
        <w:t>•</w:t>
      </w:r>
      <w:r w:rsidRPr="00BB5CA7">
        <w:tab/>
        <w:t>to support particular (especially threatened) species, or wildlife in general</w:t>
      </w:r>
    </w:p>
    <w:p w14:paraId="05511850" w14:textId="77777777" w:rsidR="00C34DFE" w:rsidRPr="00BB5CA7" w:rsidRDefault="00C34DFE" w:rsidP="00C34DFE">
      <w:pPr>
        <w:pStyle w:val="Bullet1Lists"/>
      </w:pPr>
      <w:r w:rsidRPr="00BB5CA7">
        <w:t>•</w:t>
      </w:r>
      <w:r w:rsidRPr="00BB5CA7">
        <w:tab/>
        <w:t>for community engagement and as an educational tool</w:t>
      </w:r>
    </w:p>
    <w:p w14:paraId="131E5775" w14:textId="77777777" w:rsidR="00C34DFE" w:rsidRPr="00BB5CA7" w:rsidRDefault="00C34DFE" w:rsidP="00C34DFE">
      <w:pPr>
        <w:pStyle w:val="Bullet1Lists"/>
      </w:pPr>
      <w:r w:rsidRPr="00BB5CA7">
        <w:t>•</w:t>
      </w:r>
      <w:r w:rsidRPr="00BB5CA7">
        <w:tab/>
        <w:t xml:space="preserve">as a species monitoring tool </w:t>
      </w:r>
    </w:p>
    <w:p w14:paraId="2937A811" w14:textId="77777777" w:rsidR="00C34DFE" w:rsidRPr="00BB5CA7" w:rsidRDefault="00C34DFE" w:rsidP="00C34DFE">
      <w:pPr>
        <w:pStyle w:val="Heading1Headings"/>
        <w:rPr>
          <w:rStyle w:val="bodybold"/>
          <w:sz w:val="32"/>
          <w:szCs w:val="32"/>
        </w:rPr>
      </w:pPr>
      <w:r w:rsidRPr="00BB5CA7">
        <w:rPr>
          <w:rStyle w:val="bodybold"/>
          <w:sz w:val="32"/>
          <w:szCs w:val="32"/>
        </w:rPr>
        <w:t>94% of programs have checked their nest boxes at least once.</w:t>
      </w:r>
    </w:p>
    <w:p w14:paraId="57375D3B" w14:textId="77777777" w:rsidR="00C34DFE" w:rsidRPr="00BB5CA7" w:rsidRDefault="00C34DFE" w:rsidP="00C34DFE">
      <w:pPr>
        <w:pStyle w:val="Heading1Headings"/>
        <w:rPr>
          <w:rStyle w:val="bodybold"/>
          <w:sz w:val="32"/>
          <w:szCs w:val="32"/>
        </w:rPr>
      </w:pPr>
      <w:r w:rsidRPr="00BB5CA7">
        <w:rPr>
          <w:rStyle w:val="bodybold"/>
          <w:sz w:val="32"/>
          <w:szCs w:val="32"/>
        </w:rPr>
        <w:t xml:space="preserve">55% of programs check annually or more often (covering 65% of nest boxes) </w:t>
      </w:r>
    </w:p>
    <w:p w14:paraId="02007E19" w14:textId="77777777" w:rsidR="00C34DFE" w:rsidRPr="00BB5CA7" w:rsidRDefault="00C34DFE" w:rsidP="00C34DFE">
      <w:pPr>
        <w:pStyle w:val="Heading2Headings"/>
      </w:pPr>
      <w:r w:rsidRPr="00BB5CA7">
        <w:t>What was found in the nest boxes?</w:t>
      </w:r>
    </w:p>
    <w:p w14:paraId="67F23A81" w14:textId="742AC691" w:rsidR="00C34DFE" w:rsidRPr="00BB5CA7" w:rsidRDefault="00C34DFE" w:rsidP="00C34DFE">
      <w:pPr>
        <w:pStyle w:val="BodyCopyBodycopy"/>
      </w:pPr>
      <w:r w:rsidRPr="00BB5CA7">
        <w:t>33 native mammal and bird species, plus unspecified fauna</w:t>
      </w:r>
      <w:r w:rsidR="00C805F1">
        <w:t xml:space="preserve"> </w:t>
      </w:r>
      <w:r w:rsidRPr="00BB5CA7">
        <w:t xml:space="preserve">76 programs (78%) recorded a target animal </w:t>
      </w:r>
    </w:p>
    <w:p w14:paraId="52BB5443" w14:textId="77777777" w:rsidR="00C34DFE" w:rsidRPr="00BB5CA7" w:rsidRDefault="00C34DFE" w:rsidP="00C34DFE">
      <w:pPr>
        <w:pStyle w:val="SmallheadingInsidecover"/>
        <w:rPr>
          <w:rFonts w:ascii="Arial" w:hAnsi="Arial" w:cs="Arial"/>
        </w:rPr>
      </w:pPr>
      <w:r w:rsidRPr="00BB5CA7">
        <w:rPr>
          <w:rFonts w:ascii="Arial" w:hAnsi="Arial" w:cs="Arial"/>
        </w:rPr>
        <w:t xml:space="preserve">Native and non-native mammals and birds found in nest boxes, listed by the number of programs (P) </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58"/>
        <w:gridCol w:w="453"/>
      </w:tblGrid>
      <w:tr w:rsidR="00C34DFE" w:rsidRPr="00BB5CA7" w14:paraId="1DFCE08C" w14:textId="77777777" w:rsidTr="00C53DBB">
        <w:trPr>
          <w:trHeight w:hRule="exact" w:val="340"/>
        </w:trPr>
        <w:tc>
          <w:tcPr>
            <w:tcW w:w="3558" w:type="dxa"/>
            <w:shd w:val="solid" w:color="E6E6E6" w:fill="auto"/>
            <w:tcMar>
              <w:top w:w="57" w:type="dxa"/>
              <w:left w:w="57" w:type="dxa"/>
              <w:bottom w:w="57" w:type="dxa"/>
              <w:right w:w="57" w:type="dxa"/>
            </w:tcMar>
            <w:vAlign w:val="center"/>
          </w:tcPr>
          <w:p w14:paraId="779C604F" w14:textId="77777777" w:rsidR="00C34DFE" w:rsidRPr="00BB5CA7" w:rsidRDefault="00C34DFE" w:rsidP="00C34DFE">
            <w:pPr>
              <w:pStyle w:val="TableheadingrightTables"/>
            </w:pPr>
            <w:r w:rsidRPr="00BB5CA7">
              <w:t>Mammals - native</w:t>
            </w:r>
          </w:p>
        </w:tc>
        <w:tc>
          <w:tcPr>
            <w:tcW w:w="453" w:type="dxa"/>
            <w:shd w:val="solid" w:color="E6E6E6" w:fill="auto"/>
            <w:tcMar>
              <w:top w:w="57" w:type="dxa"/>
              <w:left w:w="57" w:type="dxa"/>
              <w:bottom w:w="57" w:type="dxa"/>
              <w:right w:w="57" w:type="dxa"/>
            </w:tcMar>
            <w:vAlign w:val="center"/>
          </w:tcPr>
          <w:p w14:paraId="4527ABF6" w14:textId="77777777" w:rsidR="00C34DFE" w:rsidRPr="00BB5CA7" w:rsidRDefault="00C34DFE" w:rsidP="00C34DFE">
            <w:pPr>
              <w:pStyle w:val="TableheadingrightTables"/>
              <w:jc w:val="center"/>
            </w:pPr>
            <w:r w:rsidRPr="00BB5CA7">
              <w:t>P</w:t>
            </w:r>
          </w:p>
        </w:tc>
      </w:tr>
      <w:tr w:rsidR="00C34DFE" w:rsidRPr="00BB5CA7" w14:paraId="44490E9E" w14:textId="77777777" w:rsidTr="00C53DBB">
        <w:trPr>
          <w:trHeight w:hRule="exact" w:val="340"/>
        </w:trPr>
        <w:tc>
          <w:tcPr>
            <w:tcW w:w="3558" w:type="dxa"/>
            <w:tcMar>
              <w:top w:w="57" w:type="dxa"/>
              <w:left w:w="57" w:type="dxa"/>
              <w:bottom w:w="57" w:type="dxa"/>
              <w:right w:w="57" w:type="dxa"/>
            </w:tcMar>
            <w:vAlign w:val="center"/>
          </w:tcPr>
          <w:p w14:paraId="093F2F15" w14:textId="77777777" w:rsidR="00C34DFE" w:rsidRPr="00BB5CA7" w:rsidRDefault="00C34DFE" w:rsidP="00C34DFE">
            <w:pPr>
              <w:pStyle w:val="TablebodyleftTables"/>
            </w:pPr>
            <w:r w:rsidRPr="00BB5CA7">
              <w:t>Sugar Glider</w:t>
            </w:r>
          </w:p>
        </w:tc>
        <w:tc>
          <w:tcPr>
            <w:tcW w:w="453" w:type="dxa"/>
            <w:tcMar>
              <w:top w:w="57" w:type="dxa"/>
              <w:left w:w="57" w:type="dxa"/>
              <w:bottom w:w="57" w:type="dxa"/>
              <w:right w:w="57" w:type="dxa"/>
            </w:tcMar>
            <w:vAlign w:val="center"/>
          </w:tcPr>
          <w:p w14:paraId="57FDF266" w14:textId="77777777" w:rsidR="00C34DFE" w:rsidRPr="00BB5CA7" w:rsidRDefault="00C34DFE" w:rsidP="00C34DFE">
            <w:pPr>
              <w:pStyle w:val="TablebodyrightTables"/>
            </w:pPr>
            <w:r w:rsidRPr="00BB5CA7">
              <w:t>51</w:t>
            </w:r>
          </w:p>
        </w:tc>
      </w:tr>
      <w:tr w:rsidR="00C34DFE" w:rsidRPr="00BB5CA7" w14:paraId="664798BC" w14:textId="77777777" w:rsidTr="00C53DBB">
        <w:trPr>
          <w:trHeight w:hRule="exact" w:val="340"/>
        </w:trPr>
        <w:tc>
          <w:tcPr>
            <w:tcW w:w="3558" w:type="dxa"/>
            <w:tcMar>
              <w:top w:w="57" w:type="dxa"/>
              <w:left w:w="57" w:type="dxa"/>
              <w:bottom w:w="57" w:type="dxa"/>
              <w:right w:w="57" w:type="dxa"/>
            </w:tcMar>
            <w:vAlign w:val="center"/>
          </w:tcPr>
          <w:p w14:paraId="41C29BE4" w14:textId="77777777" w:rsidR="00C34DFE" w:rsidRPr="00BB5CA7" w:rsidRDefault="00C34DFE" w:rsidP="00C34DFE">
            <w:pPr>
              <w:pStyle w:val="TablebodyleftTables"/>
            </w:pPr>
            <w:r w:rsidRPr="00BB5CA7">
              <w:t>Brushtail possum (Common, Mountain)</w:t>
            </w:r>
          </w:p>
        </w:tc>
        <w:tc>
          <w:tcPr>
            <w:tcW w:w="453" w:type="dxa"/>
            <w:tcMar>
              <w:top w:w="57" w:type="dxa"/>
              <w:left w:w="57" w:type="dxa"/>
              <w:bottom w:w="57" w:type="dxa"/>
              <w:right w:w="57" w:type="dxa"/>
            </w:tcMar>
            <w:vAlign w:val="center"/>
          </w:tcPr>
          <w:p w14:paraId="61E34128" w14:textId="77777777" w:rsidR="00C34DFE" w:rsidRPr="00BB5CA7" w:rsidRDefault="00C34DFE" w:rsidP="00C34DFE">
            <w:pPr>
              <w:pStyle w:val="TablebodyrightTables"/>
            </w:pPr>
            <w:r w:rsidRPr="00BB5CA7">
              <w:t>34</w:t>
            </w:r>
          </w:p>
        </w:tc>
      </w:tr>
      <w:tr w:rsidR="00C34DFE" w:rsidRPr="00BB5CA7" w14:paraId="6F459E29" w14:textId="77777777" w:rsidTr="00C53DBB">
        <w:trPr>
          <w:trHeight w:hRule="exact" w:val="340"/>
        </w:trPr>
        <w:tc>
          <w:tcPr>
            <w:tcW w:w="3558" w:type="dxa"/>
            <w:tcMar>
              <w:top w:w="57" w:type="dxa"/>
              <w:left w:w="57" w:type="dxa"/>
              <w:bottom w:w="57" w:type="dxa"/>
              <w:right w:w="57" w:type="dxa"/>
            </w:tcMar>
            <w:vAlign w:val="center"/>
          </w:tcPr>
          <w:p w14:paraId="63BB5224" w14:textId="77777777" w:rsidR="00C34DFE" w:rsidRPr="00BB5CA7" w:rsidRDefault="00C34DFE" w:rsidP="00C34DFE">
            <w:pPr>
              <w:pStyle w:val="TablebodyleftTables"/>
            </w:pPr>
            <w:r w:rsidRPr="00BB5CA7">
              <w:t>Brush-tailed Phascogale*</w:t>
            </w:r>
          </w:p>
        </w:tc>
        <w:tc>
          <w:tcPr>
            <w:tcW w:w="453" w:type="dxa"/>
            <w:tcMar>
              <w:top w:w="57" w:type="dxa"/>
              <w:left w:w="57" w:type="dxa"/>
              <w:bottom w:w="57" w:type="dxa"/>
              <w:right w:w="57" w:type="dxa"/>
            </w:tcMar>
            <w:vAlign w:val="center"/>
          </w:tcPr>
          <w:p w14:paraId="244B13DC" w14:textId="77777777" w:rsidR="00C34DFE" w:rsidRPr="00BB5CA7" w:rsidRDefault="00C34DFE" w:rsidP="00C34DFE">
            <w:pPr>
              <w:pStyle w:val="TablebodyrightTables"/>
            </w:pPr>
            <w:r w:rsidRPr="00BB5CA7">
              <w:t>28</w:t>
            </w:r>
          </w:p>
        </w:tc>
      </w:tr>
      <w:tr w:rsidR="00C34DFE" w:rsidRPr="00BB5CA7" w14:paraId="54CAD74C" w14:textId="77777777" w:rsidTr="00C53DBB">
        <w:trPr>
          <w:trHeight w:hRule="exact" w:val="340"/>
        </w:trPr>
        <w:tc>
          <w:tcPr>
            <w:tcW w:w="3558" w:type="dxa"/>
            <w:tcMar>
              <w:top w:w="57" w:type="dxa"/>
              <w:left w:w="57" w:type="dxa"/>
              <w:bottom w:w="57" w:type="dxa"/>
              <w:right w:w="57" w:type="dxa"/>
            </w:tcMar>
            <w:vAlign w:val="center"/>
          </w:tcPr>
          <w:p w14:paraId="5CD1706C" w14:textId="77777777" w:rsidR="00C34DFE" w:rsidRPr="00BB5CA7" w:rsidRDefault="00C34DFE" w:rsidP="00C34DFE">
            <w:pPr>
              <w:pStyle w:val="TablebodyleftTables"/>
            </w:pPr>
            <w:r w:rsidRPr="00BB5CA7">
              <w:t>Common Ringtail Possum</w:t>
            </w:r>
          </w:p>
        </w:tc>
        <w:tc>
          <w:tcPr>
            <w:tcW w:w="453" w:type="dxa"/>
            <w:tcMar>
              <w:top w:w="57" w:type="dxa"/>
              <w:left w:w="57" w:type="dxa"/>
              <w:bottom w:w="57" w:type="dxa"/>
              <w:right w:w="57" w:type="dxa"/>
            </w:tcMar>
            <w:vAlign w:val="center"/>
          </w:tcPr>
          <w:p w14:paraId="69D2BDDE" w14:textId="77777777" w:rsidR="00C34DFE" w:rsidRPr="00BB5CA7" w:rsidRDefault="00C34DFE" w:rsidP="00C34DFE">
            <w:pPr>
              <w:pStyle w:val="TablebodyrightTables"/>
            </w:pPr>
            <w:r w:rsidRPr="00BB5CA7">
              <w:t>27</w:t>
            </w:r>
          </w:p>
        </w:tc>
      </w:tr>
      <w:tr w:rsidR="00C34DFE" w:rsidRPr="00BB5CA7" w14:paraId="69E9E3D3" w14:textId="77777777" w:rsidTr="00C53DBB">
        <w:trPr>
          <w:trHeight w:hRule="exact" w:val="340"/>
        </w:trPr>
        <w:tc>
          <w:tcPr>
            <w:tcW w:w="3558" w:type="dxa"/>
            <w:tcMar>
              <w:top w:w="57" w:type="dxa"/>
              <w:left w:w="57" w:type="dxa"/>
              <w:bottom w:w="57" w:type="dxa"/>
              <w:right w:w="57" w:type="dxa"/>
            </w:tcMar>
            <w:vAlign w:val="center"/>
          </w:tcPr>
          <w:p w14:paraId="04B25CCC" w14:textId="77777777" w:rsidR="00C34DFE" w:rsidRPr="00BB5CA7" w:rsidRDefault="00C34DFE" w:rsidP="00C34DFE">
            <w:pPr>
              <w:pStyle w:val="TablebodyleftTables"/>
            </w:pPr>
            <w:r w:rsidRPr="00BB5CA7">
              <w:t>Antechinus (Agile, Yellow-footed)</w:t>
            </w:r>
          </w:p>
        </w:tc>
        <w:tc>
          <w:tcPr>
            <w:tcW w:w="453" w:type="dxa"/>
            <w:tcMar>
              <w:top w:w="57" w:type="dxa"/>
              <w:left w:w="57" w:type="dxa"/>
              <w:bottom w:w="57" w:type="dxa"/>
              <w:right w:w="57" w:type="dxa"/>
            </w:tcMar>
            <w:vAlign w:val="center"/>
          </w:tcPr>
          <w:p w14:paraId="499EBDF3" w14:textId="77777777" w:rsidR="00C34DFE" w:rsidRPr="00BB5CA7" w:rsidRDefault="00C34DFE" w:rsidP="00C34DFE">
            <w:pPr>
              <w:pStyle w:val="TablebodyrightTables"/>
            </w:pPr>
            <w:r w:rsidRPr="00BB5CA7">
              <w:t>19</w:t>
            </w:r>
          </w:p>
        </w:tc>
      </w:tr>
      <w:tr w:rsidR="00C34DFE" w:rsidRPr="00BB5CA7" w14:paraId="67C1740A" w14:textId="77777777" w:rsidTr="00C53DBB">
        <w:trPr>
          <w:trHeight w:hRule="exact" w:val="340"/>
        </w:trPr>
        <w:tc>
          <w:tcPr>
            <w:tcW w:w="3558" w:type="dxa"/>
            <w:tcMar>
              <w:top w:w="57" w:type="dxa"/>
              <w:left w:w="57" w:type="dxa"/>
              <w:bottom w:w="57" w:type="dxa"/>
              <w:right w:w="57" w:type="dxa"/>
            </w:tcMar>
            <w:vAlign w:val="center"/>
          </w:tcPr>
          <w:p w14:paraId="4CD5F99B" w14:textId="77777777" w:rsidR="00C34DFE" w:rsidRPr="00BB5CA7" w:rsidRDefault="00C34DFE" w:rsidP="00C34DFE">
            <w:pPr>
              <w:pStyle w:val="TablebodyleftTables"/>
            </w:pPr>
            <w:r w:rsidRPr="00BB5CA7">
              <w:t>Microbats (unspecified)</w:t>
            </w:r>
          </w:p>
        </w:tc>
        <w:tc>
          <w:tcPr>
            <w:tcW w:w="453" w:type="dxa"/>
            <w:tcMar>
              <w:top w:w="57" w:type="dxa"/>
              <w:left w:w="57" w:type="dxa"/>
              <w:bottom w:w="57" w:type="dxa"/>
              <w:right w:w="57" w:type="dxa"/>
            </w:tcMar>
            <w:vAlign w:val="center"/>
          </w:tcPr>
          <w:p w14:paraId="47D594FC" w14:textId="77777777" w:rsidR="00C34DFE" w:rsidRPr="00BB5CA7" w:rsidRDefault="00C34DFE" w:rsidP="00C34DFE">
            <w:pPr>
              <w:pStyle w:val="TablebodyrightTables"/>
            </w:pPr>
            <w:r w:rsidRPr="00BB5CA7">
              <w:t>17</w:t>
            </w:r>
          </w:p>
        </w:tc>
      </w:tr>
      <w:tr w:rsidR="00C34DFE" w:rsidRPr="00BB5CA7" w14:paraId="0EDC7D07" w14:textId="77777777" w:rsidTr="00C53DBB">
        <w:trPr>
          <w:trHeight w:hRule="exact" w:val="340"/>
        </w:trPr>
        <w:tc>
          <w:tcPr>
            <w:tcW w:w="3558" w:type="dxa"/>
            <w:tcMar>
              <w:top w:w="57" w:type="dxa"/>
              <w:left w:w="57" w:type="dxa"/>
              <w:bottom w:w="57" w:type="dxa"/>
              <w:right w:w="57" w:type="dxa"/>
            </w:tcMar>
            <w:vAlign w:val="center"/>
          </w:tcPr>
          <w:p w14:paraId="038DA470" w14:textId="77777777" w:rsidR="00C34DFE" w:rsidRPr="00BB5CA7" w:rsidRDefault="00C34DFE" w:rsidP="00C34DFE">
            <w:pPr>
              <w:pStyle w:val="TablebodyleftTables"/>
            </w:pPr>
            <w:r w:rsidRPr="00BB5CA7">
              <w:t>Squirrel Glider*</w:t>
            </w:r>
          </w:p>
        </w:tc>
        <w:tc>
          <w:tcPr>
            <w:tcW w:w="453" w:type="dxa"/>
            <w:tcMar>
              <w:top w:w="57" w:type="dxa"/>
              <w:left w:w="57" w:type="dxa"/>
              <w:bottom w:w="57" w:type="dxa"/>
              <w:right w:w="57" w:type="dxa"/>
            </w:tcMar>
            <w:vAlign w:val="center"/>
          </w:tcPr>
          <w:p w14:paraId="6BEA1961" w14:textId="77777777" w:rsidR="00C34DFE" w:rsidRPr="00BB5CA7" w:rsidRDefault="00C34DFE" w:rsidP="00C34DFE">
            <w:pPr>
              <w:pStyle w:val="TablebodyrightTables"/>
            </w:pPr>
            <w:r w:rsidRPr="00BB5CA7">
              <w:t>11</w:t>
            </w:r>
          </w:p>
        </w:tc>
      </w:tr>
      <w:tr w:rsidR="00C34DFE" w:rsidRPr="00BB5CA7" w14:paraId="0EBA4B44" w14:textId="77777777" w:rsidTr="00C53DBB">
        <w:trPr>
          <w:trHeight w:hRule="exact" w:val="340"/>
        </w:trPr>
        <w:tc>
          <w:tcPr>
            <w:tcW w:w="3558" w:type="dxa"/>
            <w:tcMar>
              <w:top w:w="57" w:type="dxa"/>
              <w:left w:w="57" w:type="dxa"/>
              <w:bottom w:w="57" w:type="dxa"/>
              <w:right w:w="57" w:type="dxa"/>
            </w:tcMar>
            <w:vAlign w:val="center"/>
          </w:tcPr>
          <w:p w14:paraId="3BB5207A" w14:textId="77777777" w:rsidR="00C34DFE" w:rsidRPr="00BB5CA7" w:rsidRDefault="00C34DFE" w:rsidP="00C34DFE">
            <w:pPr>
              <w:pStyle w:val="TablebodyleftTables"/>
            </w:pPr>
            <w:r w:rsidRPr="00BB5CA7">
              <w:t>Leadbeater’s Possum*</w:t>
            </w:r>
          </w:p>
        </w:tc>
        <w:tc>
          <w:tcPr>
            <w:tcW w:w="453" w:type="dxa"/>
            <w:tcMar>
              <w:top w:w="57" w:type="dxa"/>
              <w:left w:w="57" w:type="dxa"/>
              <w:bottom w:w="57" w:type="dxa"/>
              <w:right w:w="57" w:type="dxa"/>
            </w:tcMar>
            <w:vAlign w:val="center"/>
          </w:tcPr>
          <w:p w14:paraId="2EABC53C" w14:textId="77777777" w:rsidR="00C34DFE" w:rsidRPr="00BB5CA7" w:rsidRDefault="00C34DFE" w:rsidP="00C34DFE">
            <w:pPr>
              <w:pStyle w:val="TablebodyrightTables"/>
            </w:pPr>
            <w:r w:rsidRPr="00BB5CA7">
              <w:t>4</w:t>
            </w:r>
          </w:p>
        </w:tc>
      </w:tr>
      <w:tr w:rsidR="00C34DFE" w:rsidRPr="00BB5CA7" w14:paraId="170ECF4D" w14:textId="77777777" w:rsidTr="00C53DBB">
        <w:trPr>
          <w:trHeight w:hRule="exact" w:val="340"/>
        </w:trPr>
        <w:tc>
          <w:tcPr>
            <w:tcW w:w="3558" w:type="dxa"/>
            <w:tcMar>
              <w:top w:w="57" w:type="dxa"/>
              <w:left w:w="57" w:type="dxa"/>
              <w:bottom w:w="57" w:type="dxa"/>
              <w:right w:w="57" w:type="dxa"/>
            </w:tcMar>
            <w:vAlign w:val="center"/>
          </w:tcPr>
          <w:p w14:paraId="1BE63996" w14:textId="77777777" w:rsidR="00C34DFE" w:rsidRPr="00BB5CA7" w:rsidRDefault="00C34DFE" w:rsidP="00C34DFE">
            <w:pPr>
              <w:pStyle w:val="TablebodyleftTables"/>
            </w:pPr>
            <w:r w:rsidRPr="00BB5CA7">
              <w:t>Possums (unspecified)</w:t>
            </w:r>
          </w:p>
        </w:tc>
        <w:tc>
          <w:tcPr>
            <w:tcW w:w="453" w:type="dxa"/>
            <w:tcMar>
              <w:top w:w="57" w:type="dxa"/>
              <w:left w:w="57" w:type="dxa"/>
              <w:bottom w:w="57" w:type="dxa"/>
              <w:right w:w="57" w:type="dxa"/>
            </w:tcMar>
            <w:vAlign w:val="center"/>
          </w:tcPr>
          <w:p w14:paraId="6A3BE6B6" w14:textId="77777777" w:rsidR="00C34DFE" w:rsidRPr="00BB5CA7" w:rsidRDefault="00C34DFE" w:rsidP="00C34DFE">
            <w:pPr>
              <w:pStyle w:val="TablebodyrightTables"/>
            </w:pPr>
            <w:r w:rsidRPr="00BB5CA7">
              <w:t>4</w:t>
            </w:r>
          </w:p>
        </w:tc>
      </w:tr>
      <w:tr w:rsidR="00C34DFE" w:rsidRPr="00BB5CA7" w14:paraId="59F4739D" w14:textId="77777777" w:rsidTr="00C53DBB">
        <w:trPr>
          <w:trHeight w:hRule="exact" w:val="340"/>
        </w:trPr>
        <w:tc>
          <w:tcPr>
            <w:tcW w:w="3558" w:type="dxa"/>
            <w:tcMar>
              <w:top w:w="57" w:type="dxa"/>
              <w:left w:w="57" w:type="dxa"/>
              <w:bottom w:w="57" w:type="dxa"/>
              <w:right w:w="57" w:type="dxa"/>
            </w:tcMar>
            <w:vAlign w:val="center"/>
          </w:tcPr>
          <w:p w14:paraId="2E338821" w14:textId="77777777" w:rsidR="00C34DFE" w:rsidRPr="00BB5CA7" w:rsidRDefault="00C34DFE" w:rsidP="00C34DFE">
            <w:pPr>
              <w:pStyle w:val="TablebodyleftTables"/>
            </w:pPr>
            <w:r w:rsidRPr="00BB5CA7">
              <w:t>Feathertail Glider</w:t>
            </w:r>
          </w:p>
        </w:tc>
        <w:tc>
          <w:tcPr>
            <w:tcW w:w="453" w:type="dxa"/>
            <w:tcMar>
              <w:top w:w="57" w:type="dxa"/>
              <w:left w:w="57" w:type="dxa"/>
              <w:bottom w:w="57" w:type="dxa"/>
              <w:right w:w="57" w:type="dxa"/>
            </w:tcMar>
            <w:vAlign w:val="center"/>
          </w:tcPr>
          <w:p w14:paraId="09FA1496" w14:textId="77777777" w:rsidR="00C34DFE" w:rsidRPr="00BB5CA7" w:rsidRDefault="00C34DFE" w:rsidP="00C34DFE">
            <w:pPr>
              <w:pStyle w:val="TablebodyrightTables"/>
            </w:pPr>
            <w:r w:rsidRPr="00BB5CA7">
              <w:t>3</w:t>
            </w:r>
          </w:p>
        </w:tc>
      </w:tr>
      <w:tr w:rsidR="00C34DFE" w:rsidRPr="00BB5CA7" w14:paraId="68F419E7" w14:textId="77777777" w:rsidTr="00C53DBB">
        <w:trPr>
          <w:trHeight w:hRule="exact" w:val="340"/>
        </w:trPr>
        <w:tc>
          <w:tcPr>
            <w:tcW w:w="3558" w:type="dxa"/>
            <w:tcMar>
              <w:top w:w="57" w:type="dxa"/>
              <w:left w:w="57" w:type="dxa"/>
              <w:bottom w:w="57" w:type="dxa"/>
              <w:right w:w="57" w:type="dxa"/>
            </w:tcMar>
            <w:vAlign w:val="center"/>
          </w:tcPr>
          <w:p w14:paraId="120445EC" w14:textId="77777777" w:rsidR="00C34DFE" w:rsidRPr="00BB5CA7" w:rsidRDefault="00C34DFE" w:rsidP="00C34DFE">
            <w:pPr>
              <w:pStyle w:val="TablebodyleftTables"/>
            </w:pPr>
            <w:r w:rsidRPr="00BB5CA7">
              <w:t>Native rat</w:t>
            </w:r>
            <w:r w:rsidRPr="00BB5CA7">
              <w:rPr>
                <w:vertAlign w:val="superscript"/>
              </w:rPr>
              <w:t>1</w:t>
            </w:r>
            <w:r w:rsidRPr="00BB5CA7">
              <w:t xml:space="preserve"> and mouse</w:t>
            </w:r>
            <w:r w:rsidRPr="00BB5CA7">
              <w:rPr>
                <w:vertAlign w:val="superscript"/>
              </w:rPr>
              <w:t xml:space="preserve">1 </w:t>
            </w:r>
            <w:r w:rsidRPr="00BB5CA7">
              <w:t>(unspecified)</w:t>
            </w:r>
          </w:p>
        </w:tc>
        <w:tc>
          <w:tcPr>
            <w:tcW w:w="453" w:type="dxa"/>
            <w:tcMar>
              <w:top w:w="57" w:type="dxa"/>
              <w:left w:w="57" w:type="dxa"/>
              <w:bottom w:w="57" w:type="dxa"/>
              <w:right w:w="57" w:type="dxa"/>
            </w:tcMar>
            <w:vAlign w:val="center"/>
          </w:tcPr>
          <w:p w14:paraId="48FB3A30" w14:textId="77777777" w:rsidR="00C34DFE" w:rsidRPr="00BB5CA7" w:rsidRDefault="00C34DFE" w:rsidP="00C34DFE">
            <w:pPr>
              <w:pStyle w:val="TablebodyrightTables"/>
            </w:pPr>
            <w:r w:rsidRPr="00BB5CA7">
              <w:t>2</w:t>
            </w:r>
          </w:p>
        </w:tc>
      </w:tr>
      <w:tr w:rsidR="00C34DFE" w:rsidRPr="00BB5CA7" w14:paraId="7AEC2CDC" w14:textId="77777777" w:rsidTr="00C53DBB">
        <w:trPr>
          <w:trHeight w:val="362"/>
        </w:trPr>
        <w:tc>
          <w:tcPr>
            <w:tcW w:w="3558" w:type="dxa"/>
            <w:shd w:val="solid" w:color="E6E6E6" w:fill="auto"/>
            <w:tcMar>
              <w:top w:w="57" w:type="dxa"/>
              <w:left w:w="57" w:type="dxa"/>
              <w:bottom w:w="57" w:type="dxa"/>
              <w:right w:w="57" w:type="dxa"/>
            </w:tcMar>
            <w:vAlign w:val="center"/>
          </w:tcPr>
          <w:p w14:paraId="7792A448" w14:textId="77777777" w:rsidR="00C34DFE" w:rsidRPr="00BB5CA7" w:rsidRDefault="00C34DFE" w:rsidP="00C34DFE">
            <w:pPr>
              <w:pStyle w:val="TableheadingrightTables"/>
            </w:pPr>
            <w:r w:rsidRPr="00BB5CA7">
              <w:t>Mammals - non-native</w:t>
            </w:r>
          </w:p>
        </w:tc>
        <w:tc>
          <w:tcPr>
            <w:tcW w:w="453" w:type="dxa"/>
            <w:shd w:val="solid" w:color="E6E6E6" w:fill="auto"/>
            <w:tcMar>
              <w:top w:w="57" w:type="dxa"/>
              <w:left w:w="57" w:type="dxa"/>
              <w:bottom w:w="57" w:type="dxa"/>
              <w:right w:w="57" w:type="dxa"/>
            </w:tcMar>
            <w:vAlign w:val="center"/>
          </w:tcPr>
          <w:p w14:paraId="4FB5578A" w14:textId="77777777" w:rsidR="00C34DFE" w:rsidRPr="00BB5CA7" w:rsidRDefault="00C34DFE" w:rsidP="00C34DFE">
            <w:pPr>
              <w:pStyle w:val="NoParagraphStyle"/>
              <w:spacing w:line="240" w:lineRule="auto"/>
              <w:jc w:val="center"/>
              <w:textAlignment w:val="auto"/>
              <w:rPr>
                <w:rFonts w:ascii="Arial" w:hAnsi="Arial" w:cs="Arial"/>
                <w:color w:val="auto"/>
                <w:lang w:val="en-AU"/>
              </w:rPr>
            </w:pPr>
          </w:p>
        </w:tc>
      </w:tr>
      <w:tr w:rsidR="00C34DFE" w:rsidRPr="00BB5CA7" w14:paraId="6AB68CF8" w14:textId="77777777" w:rsidTr="00C53DBB">
        <w:trPr>
          <w:trHeight w:val="374"/>
        </w:trPr>
        <w:tc>
          <w:tcPr>
            <w:tcW w:w="3558" w:type="dxa"/>
            <w:tcMar>
              <w:top w:w="57" w:type="dxa"/>
              <w:left w:w="57" w:type="dxa"/>
              <w:bottom w:w="57" w:type="dxa"/>
              <w:right w:w="57" w:type="dxa"/>
            </w:tcMar>
            <w:vAlign w:val="center"/>
          </w:tcPr>
          <w:p w14:paraId="5181EB0F" w14:textId="77777777" w:rsidR="00C34DFE" w:rsidRPr="00BB5CA7" w:rsidRDefault="00C34DFE" w:rsidP="00C34DFE">
            <w:pPr>
              <w:pStyle w:val="TablebodyleftTables"/>
            </w:pPr>
            <w:r w:rsidRPr="00BB5CA7">
              <w:t>Black Rat, House Mouse</w:t>
            </w:r>
            <w:r w:rsidRPr="00BB5CA7">
              <w:rPr>
                <w:vertAlign w:val="superscript"/>
              </w:rPr>
              <w:t>1</w:t>
            </w:r>
          </w:p>
        </w:tc>
        <w:tc>
          <w:tcPr>
            <w:tcW w:w="453" w:type="dxa"/>
            <w:tcMar>
              <w:top w:w="57" w:type="dxa"/>
              <w:left w:w="57" w:type="dxa"/>
              <w:bottom w:w="57" w:type="dxa"/>
              <w:right w:w="57" w:type="dxa"/>
            </w:tcMar>
            <w:vAlign w:val="center"/>
          </w:tcPr>
          <w:p w14:paraId="00237119" w14:textId="77777777" w:rsidR="00C34DFE" w:rsidRPr="00BB5CA7" w:rsidRDefault="00C34DFE" w:rsidP="00C34DFE">
            <w:pPr>
              <w:pStyle w:val="TablebodyrightTables"/>
            </w:pPr>
            <w:r w:rsidRPr="00BB5CA7">
              <w:t>6</w:t>
            </w:r>
          </w:p>
        </w:tc>
      </w:tr>
      <w:tr w:rsidR="00C34DFE" w:rsidRPr="00BB5CA7" w14:paraId="26C66CDC" w14:textId="77777777" w:rsidTr="00C53DBB">
        <w:trPr>
          <w:trHeight w:val="340"/>
        </w:trPr>
        <w:tc>
          <w:tcPr>
            <w:tcW w:w="3558" w:type="dxa"/>
            <w:shd w:val="solid" w:color="E6E6E6" w:fill="auto"/>
            <w:tcMar>
              <w:top w:w="57" w:type="dxa"/>
              <w:left w:w="57" w:type="dxa"/>
              <w:bottom w:w="57" w:type="dxa"/>
              <w:right w:w="57" w:type="dxa"/>
            </w:tcMar>
            <w:vAlign w:val="center"/>
          </w:tcPr>
          <w:p w14:paraId="784AEB78" w14:textId="77777777" w:rsidR="00C34DFE" w:rsidRPr="00BB5CA7" w:rsidRDefault="00C34DFE" w:rsidP="00C34DFE">
            <w:pPr>
              <w:pStyle w:val="TableheadingrightTables"/>
            </w:pPr>
            <w:r w:rsidRPr="00BB5CA7">
              <w:t>Insects - non-native</w:t>
            </w:r>
          </w:p>
        </w:tc>
        <w:tc>
          <w:tcPr>
            <w:tcW w:w="453" w:type="dxa"/>
            <w:shd w:val="solid" w:color="E6E6E6" w:fill="auto"/>
            <w:tcMar>
              <w:top w:w="57" w:type="dxa"/>
              <w:left w:w="57" w:type="dxa"/>
              <w:bottom w:w="57" w:type="dxa"/>
              <w:right w:w="57" w:type="dxa"/>
            </w:tcMar>
            <w:vAlign w:val="center"/>
          </w:tcPr>
          <w:p w14:paraId="6D385FF7" w14:textId="77777777" w:rsidR="00C34DFE" w:rsidRPr="00BB5CA7" w:rsidRDefault="00C34DFE" w:rsidP="00C34DFE">
            <w:pPr>
              <w:pStyle w:val="NoParagraphStyle"/>
              <w:spacing w:line="240" w:lineRule="auto"/>
              <w:jc w:val="center"/>
              <w:textAlignment w:val="auto"/>
              <w:rPr>
                <w:rFonts w:ascii="Arial" w:hAnsi="Arial" w:cs="Arial"/>
                <w:color w:val="auto"/>
                <w:lang w:val="en-AU"/>
              </w:rPr>
            </w:pPr>
          </w:p>
        </w:tc>
      </w:tr>
      <w:tr w:rsidR="00C34DFE" w:rsidRPr="00BB5CA7" w14:paraId="0EFEF999" w14:textId="77777777" w:rsidTr="00C53DBB">
        <w:trPr>
          <w:trHeight w:val="340"/>
        </w:trPr>
        <w:tc>
          <w:tcPr>
            <w:tcW w:w="3558" w:type="dxa"/>
            <w:tcMar>
              <w:top w:w="57" w:type="dxa"/>
              <w:left w:w="57" w:type="dxa"/>
              <w:bottom w:w="57" w:type="dxa"/>
              <w:right w:w="57" w:type="dxa"/>
            </w:tcMar>
            <w:vAlign w:val="center"/>
          </w:tcPr>
          <w:p w14:paraId="254AFD94" w14:textId="77777777" w:rsidR="00C34DFE" w:rsidRPr="00BB5CA7" w:rsidRDefault="00C34DFE" w:rsidP="00C34DFE">
            <w:pPr>
              <w:pStyle w:val="TablebodyrightTables"/>
              <w:jc w:val="left"/>
            </w:pPr>
            <w:r w:rsidRPr="00BB5CA7">
              <w:t>European Honey Bee</w:t>
            </w:r>
          </w:p>
        </w:tc>
        <w:tc>
          <w:tcPr>
            <w:tcW w:w="453" w:type="dxa"/>
            <w:tcMar>
              <w:top w:w="57" w:type="dxa"/>
              <w:left w:w="57" w:type="dxa"/>
              <w:bottom w:w="57" w:type="dxa"/>
              <w:right w:w="57" w:type="dxa"/>
            </w:tcMar>
            <w:vAlign w:val="center"/>
          </w:tcPr>
          <w:p w14:paraId="48EEDF72" w14:textId="77777777" w:rsidR="00C34DFE" w:rsidRPr="00BB5CA7" w:rsidRDefault="00C34DFE" w:rsidP="00C34DFE">
            <w:pPr>
              <w:pStyle w:val="TablebodyrightTables"/>
            </w:pPr>
            <w:r w:rsidRPr="00BB5CA7">
              <w:t>33</w:t>
            </w:r>
          </w:p>
        </w:tc>
      </w:tr>
    </w:tbl>
    <w:p w14:paraId="66BA2C9C" w14:textId="77777777" w:rsidR="00C34DFE" w:rsidRPr="00BB5CA7" w:rsidRDefault="00C34DFE" w:rsidP="00C34DFE">
      <w:pPr>
        <w:pStyle w:val="BasicParagraph"/>
        <w:rPr>
          <w:rFonts w:ascii="Arial" w:hAnsi="Arial" w:cs="Arial"/>
          <w:color w:val="auto"/>
          <w:lang w:val="en-GB"/>
        </w:rPr>
      </w:pPr>
    </w:p>
    <w:p w14:paraId="0F4E4833" w14:textId="77777777" w:rsidR="00C34DFE" w:rsidRPr="00BB5CA7" w:rsidRDefault="00C34DFE" w:rsidP="00C34DFE">
      <w:pPr>
        <w:rPr>
          <w:rFonts w:ascii="Arial" w:hAnsi="Arial" w:cs="Arial"/>
        </w:rPr>
      </w:pPr>
      <w:r w:rsidRPr="00BB5CA7">
        <w:rPr>
          <w:rFonts w:ascii="Arial" w:hAnsi="Arial" w:cs="Arial"/>
          <w:b/>
          <w:bCs/>
        </w:rPr>
        <w:br w:type="page"/>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10"/>
        <w:gridCol w:w="454"/>
      </w:tblGrid>
      <w:tr w:rsidR="00C34DFE" w:rsidRPr="00BB5CA7" w14:paraId="599D9403" w14:textId="77777777" w:rsidTr="00C53DBB">
        <w:trPr>
          <w:trHeight w:hRule="exact" w:val="340"/>
        </w:trPr>
        <w:tc>
          <w:tcPr>
            <w:tcW w:w="4510" w:type="dxa"/>
            <w:shd w:val="solid" w:color="E6E6E6" w:fill="auto"/>
            <w:tcMar>
              <w:top w:w="57" w:type="dxa"/>
              <w:left w:w="57" w:type="dxa"/>
              <w:bottom w:w="57" w:type="dxa"/>
              <w:right w:w="57" w:type="dxa"/>
            </w:tcMar>
            <w:vAlign w:val="center"/>
          </w:tcPr>
          <w:p w14:paraId="493472BE" w14:textId="77777777" w:rsidR="00C34DFE" w:rsidRPr="00BB5CA7" w:rsidRDefault="00C34DFE" w:rsidP="00C34DFE">
            <w:pPr>
              <w:pStyle w:val="TableheadingrightTables"/>
            </w:pPr>
            <w:r w:rsidRPr="00BB5CA7">
              <w:lastRenderedPageBreak/>
              <w:br w:type="page"/>
            </w:r>
            <w:r w:rsidRPr="00BB5CA7">
              <w:br w:type="page"/>
              <w:t>Birds - native</w:t>
            </w:r>
          </w:p>
        </w:tc>
        <w:tc>
          <w:tcPr>
            <w:tcW w:w="454" w:type="dxa"/>
            <w:shd w:val="solid" w:color="E6E6E6" w:fill="auto"/>
            <w:tcMar>
              <w:top w:w="57" w:type="dxa"/>
              <w:left w:w="57" w:type="dxa"/>
              <w:bottom w:w="57" w:type="dxa"/>
              <w:right w:w="57" w:type="dxa"/>
            </w:tcMar>
            <w:vAlign w:val="center"/>
          </w:tcPr>
          <w:p w14:paraId="7C22AEEC" w14:textId="77777777" w:rsidR="00C34DFE" w:rsidRPr="00BB5CA7" w:rsidRDefault="00C34DFE" w:rsidP="00C34DFE">
            <w:pPr>
              <w:pStyle w:val="TableheadingrightTables"/>
              <w:jc w:val="center"/>
            </w:pPr>
            <w:r w:rsidRPr="00BB5CA7">
              <w:t>P</w:t>
            </w:r>
          </w:p>
        </w:tc>
      </w:tr>
      <w:tr w:rsidR="00C34DFE" w:rsidRPr="00BB5CA7" w14:paraId="63F0EF7D" w14:textId="77777777" w:rsidTr="00C53DBB">
        <w:trPr>
          <w:trHeight w:hRule="exact" w:val="340"/>
        </w:trPr>
        <w:tc>
          <w:tcPr>
            <w:tcW w:w="4510" w:type="dxa"/>
            <w:tcMar>
              <w:top w:w="57" w:type="dxa"/>
              <w:left w:w="57" w:type="dxa"/>
              <w:bottom w:w="57" w:type="dxa"/>
              <w:right w:w="57" w:type="dxa"/>
            </w:tcMar>
            <w:vAlign w:val="center"/>
          </w:tcPr>
          <w:p w14:paraId="0D440FBC" w14:textId="77777777" w:rsidR="00C34DFE" w:rsidRPr="00BB5CA7" w:rsidRDefault="00C34DFE" w:rsidP="00C34DFE">
            <w:pPr>
              <w:pStyle w:val="TablebodyrightTables"/>
              <w:jc w:val="left"/>
            </w:pPr>
            <w:r w:rsidRPr="00BB5CA7">
              <w:t>Rosella (Crimson, Eastern)</w:t>
            </w:r>
          </w:p>
        </w:tc>
        <w:tc>
          <w:tcPr>
            <w:tcW w:w="454" w:type="dxa"/>
            <w:tcMar>
              <w:top w:w="57" w:type="dxa"/>
              <w:left w:w="57" w:type="dxa"/>
              <w:bottom w:w="57" w:type="dxa"/>
              <w:right w:w="57" w:type="dxa"/>
            </w:tcMar>
            <w:vAlign w:val="center"/>
          </w:tcPr>
          <w:p w14:paraId="071C4E35" w14:textId="77777777" w:rsidR="00C34DFE" w:rsidRPr="00BB5CA7" w:rsidRDefault="00C34DFE" w:rsidP="00C34DFE">
            <w:pPr>
              <w:pStyle w:val="TablebodyrightTables"/>
            </w:pPr>
            <w:r w:rsidRPr="00BB5CA7">
              <w:t>20</w:t>
            </w:r>
          </w:p>
        </w:tc>
      </w:tr>
      <w:tr w:rsidR="00C34DFE" w:rsidRPr="00BB5CA7" w14:paraId="0B2E3AD7" w14:textId="77777777" w:rsidTr="00C53DBB">
        <w:trPr>
          <w:trHeight w:hRule="exact" w:val="340"/>
        </w:trPr>
        <w:tc>
          <w:tcPr>
            <w:tcW w:w="4510" w:type="dxa"/>
            <w:tcMar>
              <w:top w:w="57" w:type="dxa"/>
              <w:left w:w="57" w:type="dxa"/>
              <w:bottom w:w="57" w:type="dxa"/>
              <w:right w:w="57" w:type="dxa"/>
            </w:tcMar>
            <w:vAlign w:val="center"/>
          </w:tcPr>
          <w:p w14:paraId="2D207D01" w14:textId="77777777" w:rsidR="00C34DFE" w:rsidRPr="00BB5CA7" w:rsidRDefault="00C34DFE" w:rsidP="00C34DFE">
            <w:pPr>
              <w:pStyle w:val="TablebodyrightTables"/>
              <w:jc w:val="left"/>
            </w:pPr>
            <w:r w:rsidRPr="00BB5CA7">
              <w:t>Australian Owlet-nightjar</w:t>
            </w:r>
          </w:p>
        </w:tc>
        <w:tc>
          <w:tcPr>
            <w:tcW w:w="454" w:type="dxa"/>
            <w:tcMar>
              <w:top w:w="57" w:type="dxa"/>
              <w:left w:w="57" w:type="dxa"/>
              <w:bottom w:w="57" w:type="dxa"/>
              <w:right w:w="57" w:type="dxa"/>
            </w:tcMar>
            <w:vAlign w:val="center"/>
          </w:tcPr>
          <w:p w14:paraId="52686D19" w14:textId="77777777" w:rsidR="00C34DFE" w:rsidRPr="00BB5CA7" w:rsidRDefault="00C34DFE" w:rsidP="00C34DFE">
            <w:pPr>
              <w:pStyle w:val="TablebodyrightTables"/>
            </w:pPr>
            <w:r w:rsidRPr="00BB5CA7">
              <w:t>18</w:t>
            </w:r>
          </w:p>
        </w:tc>
      </w:tr>
      <w:tr w:rsidR="00C34DFE" w:rsidRPr="00BB5CA7" w14:paraId="6311DD56" w14:textId="77777777" w:rsidTr="00C53DBB">
        <w:trPr>
          <w:trHeight w:hRule="exact" w:val="340"/>
        </w:trPr>
        <w:tc>
          <w:tcPr>
            <w:tcW w:w="4510" w:type="dxa"/>
            <w:tcMar>
              <w:top w:w="57" w:type="dxa"/>
              <w:left w:w="57" w:type="dxa"/>
              <w:bottom w:w="57" w:type="dxa"/>
              <w:right w:w="57" w:type="dxa"/>
            </w:tcMar>
            <w:vAlign w:val="center"/>
          </w:tcPr>
          <w:p w14:paraId="07940D05" w14:textId="77777777" w:rsidR="00C34DFE" w:rsidRPr="00BB5CA7" w:rsidRDefault="00C34DFE" w:rsidP="00C34DFE">
            <w:pPr>
              <w:pStyle w:val="TablebodyrightTables"/>
              <w:jc w:val="left"/>
            </w:pPr>
            <w:r w:rsidRPr="00BB5CA7">
              <w:t>Duck (Wood, Chestnut Teal, teal</w:t>
            </w:r>
            <w:r w:rsidRPr="00BB5CA7">
              <w:rPr>
                <w:vertAlign w:val="superscript"/>
              </w:rPr>
              <w:t>1</w:t>
            </w:r>
            <w:r w:rsidRPr="00BB5CA7">
              <w:t>, Pacific Black</w:t>
            </w:r>
            <w:r w:rsidRPr="00BB5CA7">
              <w:rPr>
                <w:vertAlign w:val="superscript"/>
              </w:rPr>
              <w:t>1</w:t>
            </w:r>
            <w:r w:rsidRPr="00BB5CA7">
              <w:t>)</w:t>
            </w:r>
          </w:p>
        </w:tc>
        <w:tc>
          <w:tcPr>
            <w:tcW w:w="454" w:type="dxa"/>
            <w:tcMar>
              <w:top w:w="57" w:type="dxa"/>
              <w:left w:w="57" w:type="dxa"/>
              <w:bottom w:w="57" w:type="dxa"/>
              <w:right w:w="57" w:type="dxa"/>
            </w:tcMar>
            <w:vAlign w:val="center"/>
          </w:tcPr>
          <w:p w14:paraId="55C43429" w14:textId="77777777" w:rsidR="00C34DFE" w:rsidRPr="00BB5CA7" w:rsidRDefault="00C34DFE" w:rsidP="00C34DFE">
            <w:pPr>
              <w:pStyle w:val="TablebodyrightTables"/>
            </w:pPr>
            <w:r w:rsidRPr="00BB5CA7">
              <w:t>13</w:t>
            </w:r>
          </w:p>
        </w:tc>
      </w:tr>
      <w:tr w:rsidR="00C34DFE" w:rsidRPr="00BB5CA7" w14:paraId="0226FAAD" w14:textId="77777777" w:rsidTr="00C53DBB">
        <w:trPr>
          <w:trHeight w:hRule="exact" w:val="340"/>
        </w:trPr>
        <w:tc>
          <w:tcPr>
            <w:tcW w:w="4510" w:type="dxa"/>
            <w:tcMar>
              <w:top w:w="57" w:type="dxa"/>
              <w:left w:w="57" w:type="dxa"/>
              <w:bottom w:w="57" w:type="dxa"/>
              <w:right w:w="57" w:type="dxa"/>
            </w:tcMar>
            <w:vAlign w:val="center"/>
          </w:tcPr>
          <w:p w14:paraId="3F652148" w14:textId="77777777" w:rsidR="00C34DFE" w:rsidRPr="00BB5CA7" w:rsidRDefault="00C34DFE" w:rsidP="00C34DFE">
            <w:pPr>
              <w:pStyle w:val="TablebodyrightTables"/>
              <w:jc w:val="left"/>
            </w:pPr>
            <w:r w:rsidRPr="00BB5CA7">
              <w:t>Laughing Kookaburra</w:t>
            </w:r>
          </w:p>
        </w:tc>
        <w:tc>
          <w:tcPr>
            <w:tcW w:w="454" w:type="dxa"/>
            <w:tcMar>
              <w:top w:w="57" w:type="dxa"/>
              <w:left w:w="57" w:type="dxa"/>
              <w:bottom w:w="57" w:type="dxa"/>
              <w:right w:w="57" w:type="dxa"/>
            </w:tcMar>
            <w:vAlign w:val="center"/>
          </w:tcPr>
          <w:p w14:paraId="25BA965B" w14:textId="77777777" w:rsidR="00C34DFE" w:rsidRPr="00BB5CA7" w:rsidRDefault="00C34DFE" w:rsidP="00C34DFE">
            <w:pPr>
              <w:pStyle w:val="TablebodyrightTables"/>
            </w:pPr>
            <w:r w:rsidRPr="00BB5CA7">
              <w:t>10</w:t>
            </w:r>
          </w:p>
        </w:tc>
      </w:tr>
      <w:tr w:rsidR="00C34DFE" w:rsidRPr="00BB5CA7" w14:paraId="5EA0F87C" w14:textId="77777777" w:rsidTr="00C53DBB">
        <w:trPr>
          <w:trHeight w:hRule="exact" w:val="340"/>
        </w:trPr>
        <w:tc>
          <w:tcPr>
            <w:tcW w:w="4510" w:type="dxa"/>
            <w:tcMar>
              <w:top w:w="57" w:type="dxa"/>
              <w:left w:w="57" w:type="dxa"/>
              <w:bottom w:w="57" w:type="dxa"/>
              <w:right w:w="57" w:type="dxa"/>
            </w:tcMar>
            <w:vAlign w:val="center"/>
          </w:tcPr>
          <w:p w14:paraId="2C6B7B9E" w14:textId="77777777" w:rsidR="00C34DFE" w:rsidRPr="00BB5CA7" w:rsidRDefault="00C34DFE" w:rsidP="00C34DFE">
            <w:pPr>
              <w:pStyle w:val="TablebodyrightTables"/>
              <w:jc w:val="left"/>
            </w:pPr>
            <w:r w:rsidRPr="00BB5CA7">
              <w:t>Treecreeper (White-throated)</w:t>
            </w:r>
          </w:p>
        </w:tc>
        <w:tc>
          <w:tcPr>
            <w:tcW w:w="454" w:type="dxa"/>
            <w:tcMar>
              <w:top w:w="57" w:type="dxa"/>
              <w:left w:w="57" w:type="dxa"/>
              <w:bottom w:w="57" w:type="dxa"/>
              <w:right w:w="57" w:type="dxa"/>
            </w:tcMar>
            <w:vAlign w:val="center"/>
          </w:tcPr>
          <w:p w14:paraId="32721BCB" w14:textId="77777777" w:rsidR="00C34DFE" w:rsidRPr="00BB5CA7" w:rsidRDefault="00C34DFE" w:rsidP="00C34DFE">
            <w:pPr>
              <w:pStyle w:val="TablebodyrightTables"/>
            </w:pPr>
            <w:r w:rsidRPr="00BB5CA7">
              <w:t>8</w:t>
            </w:r>
          </w:p>
        </w:tc>
      </w:tr>
      <w:tr w:rsidR="00C34DFE" w:rsidRPr="00BB5CA7" w14:paraId="3240567E" w14:textId="77777777" w:rsidTr="00C53DBB">
        <w:trPr>
          <w:trHeight w:hRule="exact" w:val="340"/>
        </w:trPr>
        <w:tc>
          <w:tcPr>
            <w:tcW w:w="4510" w:type="dxa"/>
            <w:tcMar>
              <w:top w:w="57" w:type="dxa"/>
              <w:left w:w="57" w:type="dxa"/>
              <w:bottom w:w="57" w:type="dxa"/>
              <w:right w:w="57" w:type="dxa"/>
            </w:tcMar>
            <w:vAlign w:val="center"/>
          </w:tcPr>
          <w:p w14:paraId="6069A0A9" w14:textId="77777777" w:rsidR="00C34DFE" w:rsidRPr="00BB5CA7" w:rsidRDefault="00C34DFE" w:rsidP="00C34DFE">
            <w:pPr>
              <w:pStyle w:val="TablebodyrightTables"/>
              <w:jc w:val="left"/>
            </w:pPr>
            <w:r w:rsidRPr="00BB5CA7">
              <w:t>Galah</w:t>
            </w:r>
          </w:p>
        </w:tc>
        <w:tc>
          <w:tcPr>
            <w:tcW w:w="454" w:type="dxa"/>
            <w:tcMar>
              <w:top w:w="57" w:type="dxa"/>
              <w:left w:w="57" w:type="dxa"/>
              <w:bottom w:w="57" w:type="dxa"/>
              <w:right w:w="57" w:type="dxa"/>
            </w:tcMar>
            <w:vAlign w:val="center"/>
          </w:tcPr>
          <w:p w14:paraId="4F4557A6" w14:textId="77777777" w:rsidR="00C34DFE" w:rsidRPr="00BB5CA7" w:rsidRDefault="00C34DFE" w:rsidP="00C34DFE">
            <w:pPr>
              <w:pStyle w:val="TablebodyrightTables"/>
            </w:pPr>
            <w:r w:rsidRPr="00BB5CA7">
              <w:t>5</w:t>
            </w:r>
          </w:p>
        </w:tc>
      </w:tr>
      <w:tr w:rsidR="00C34DFE" w:rsidRPr="00BB5CA7" w14:paraId="38D070F9" w14:textId="77777777" w:rsidTr="00C53DBB">
        <w:trPr>
          <w:trHeight w:hRule="exact" w:val="340"/>
        </w:trPr>
        <w:tc>
          <w:tcPr>
            <w:tcW w:w="4510" w:type="dxa"/>
            <w:tcMar>
              <w:top w:w="57" w:type="dxa"/>
              <w:left w:w="57" w:type="dxa"/>
              <w:bottom w:w="57" w:type="dxa"/>
              <w:right w:w="57" w:type="dxa"/>
            </w:tcMar>
            <w:vAlign w:val="center"/>
          </w:tcPr>
          <w:p w14:paraId="6942FBC8" w14:textId="77777777" w:rsidR="00C34DFE" w:rsidRPr="00BB5CA7" w:rsidRDefault="00C34DFE" w:rsidP="00C34DFE">
            <w:pPr>
              <w:pStyle w:val="TablebodyrightTables"/>
              <w:jc w:val="left"/>
            </w:pPr>
            <w:r w:rsidRPr="00BB5CA7">
              <w:t>Lorikeet (Rainbow, Musk</w:t>
            </w:r>
            <w:r w:rsidRPr="00BB5CA7">
              <w:rPr>
                <w:vertAlign w:val="superscript"/>
              </w:rPr>
              <w:t>1</w:t>
            </w:r>
            <w:r w:rsidRPr="00BB5CA7">
              <w:t>, Scaly-breasted</w:t>
            </w:r>
            <w:r w:rsidRPr="00BB5CA7">
              <w:rPr>
                <w:vertAlign w:val="superscript"/>
              </w:rPr>
              <w:t>1</w:t>
            </w:r>
            <w:r w:rsidRPr="00BB5CA7">
              <w:t>)</w:t>
            </w:r>
          </w:p>
        </w:tc>
        <w:tc>
          <w:tcPr>
            <w:tcW w:w="454" w:type="dxa"/>
            <w:tcMar>
              <w:top w:w="57" w:type="dxa"/>
              <w:left w:w="57" w:type="dxa"/>
              <w:bottom w:w="57" w:type="dxa"/>
              <w:right w:w="57" w:type="dxa"/>
            </w:tcMar>
            <w:vAlign w:val="center"/>
          </w:tcPr>
          <w:p w14:paraId="49C229F5" w14:textId="77777777" w:rsidR="00C34DFE" w:rsidRPr="00BB5CA7" w:rsidRDefault="00C34DFE" w:rsidP="00C34DFE">
            <w:pPr>
              <w:pStyle w:val="TablebodyrightTables"/>
            </w:pPr>
            <w:r w:rsidRPr="00BB5CA7">
              <w:t>5</w:t>
            </w:r>
          </w:p>
        </w:tc>
      </w:tr>
      <w:tr w:rsidR="00C34DFE" w:rsidRPr="00BB5CA7" w14:paraId="38F7EBA4" w14:textId="77777777" w:rsidTr="00C53DBB">
        <w:trPr>
          <w:trHeight w:hRule="exact" w:val="340"/>
        </w:trPr>
        <w:tc>
          <w:tcPr>
            <w:tcW w:w="4510" w:type="dxa"/>
            <w:tcMar>
              <w:top w:w="57" w:type="dxa"/>
              <w:left w:w="57" w:type="dxa"/>
              <w:bottom w:w="57" w:type="dxa"/>
              <w:right w:w="57" w:type="dxa"/>
            </w:tcMar>
            <w:vAlign w:val="center"/>
          </w:tcPr>
          <w:p w14:paraId="2F8AD98C" w14:textId="77777777" w:rsidR="00C34DFE" w:rsidRPr="00BB5CA7" w:rsidRDefault="00C34DFE" w:rsidP="00C34DFE">
            <w:pPr>
              <w:pStyle w:val="TablebodyrightTables"/>
              <w:jc w:val="left"/>
            </w:pPr>
            <w:r w:rsidRPr="00BB5CA7">
              <w:t>Birds (unspecified)</w:t>
            </w:r>
          </w:p>
        </w:tc>
        <w:tc>
          <w:tcPr>
            <w:tcW w:w="454" w:type="dxa"/>
            <w:tcMar>
              <w:top w:w="57" w:type="dxa"/>
              <w:left w:w="57" w:type="dxa"/>
              <w:bottom w:w="57" w:type="dxa"/>
              <w:right w:w="57" w:type="dxa"/>
            </w:tcMar>
            <w:vAlign w:val="center"/>
          </w:tcPr>
          <w:p w14:paraId="7CC8A892" w14:textId="77777777" w:rsidR="00C34DFE" w:rsidRPr="00BB5CA7" w:rsidRDefault="00C34DFE" w:rsidP="00C34DFE">
            <w:pPr>
              <w:pStyle w:val="TablebodyrightTables"/>
            </w:pPr>
            <w:r w:rsidRPr="00BB5CA7">
              <w:t>4</w:t>
            </w:r>
          </w:p>
        </w:tc>
      </w:tr>
      <w:tr w:rsidR="00C34DFE" w:rsidRPr="00BB5CA7" w14:paraId="1F27AA31" w14:textId="77777777" w:rsidTr="00C53DBB">
        <w:trPr>
          <w:trHeight w:hRule="exact" w:val="340"/>
        </w:trPr>
        <w:tc>
          <w:tcPr>
            <w:tcW w:w="4510" w:type="dxa"/>
            <w:tcMar>
              <w:top w:w="57" w:type="dxa"/>
              <w:left w:w="57" w:type="dxa"/>
              <w:bottom w:w="57" w:type="dxa"/>
              <w:right w:w="57" w:type="dxa"/>
            </w:tcMar>
            <w:vAlign w:val="center"/>
          </w:tcPr>
          <w:p w14:paraId="1A17BD22" w14:textId="77777777" w:rsidR="00C34DFE" w:rsidRPr="00BB5CA7" w:rsidRDefault="00C34DFE" w:rsidP="00C34DFE">
            <w:pPr>
              <w:pStyle w:val="TablebodyrightTables"/>
              <w:jc w:val="left"/>
            </w:pPr>
            <w:r w:rsidRPr="00BB5CA7">
              <w:t>Parrot (Red-rumped</w:t>
            </w:r>
            <w:r w:rsidRPr="00BB5CA7">
              <w:rPr>
                <w:vertAlign w:val="superscript"/>
              </w:rPr>
              <w:t>1</w:t>
            </w:r>
            <w:r w:rsidRPr="00BB5CA7">
              <w:t>, Turquoise*</w:t>
            </w:r>
            <w:r w:rsidRPr="00BB5CA7">
              <w:rPr>
                <w:vertAlign w:val="superscript"/>
              </w:rPr>
              <w:t>1</w:t>
            </w:r>
            <w:r w:rsidRPr="00BB5CA7">
              <w:t>)</w:t>
            </w:r>
          </w:p>
        </w:tc>
        <w:tc>
          <w:tcPr>
            <w:tcW w:w="454" w:type="dxa"/>
            <w:tcMar>
              <w:top w:w="57" w:type="dxa"/>
              <w:left w:w="57" w:type="dxa"/>
              <w:bottom w:w="57" w:type="dxa"/>
              <w:right w:w="57" w:type="dxa"/>
            </w:tcMar>
            <w:vAlign w:val="center"/>
          </w:tcPr>
          <w:p w14:paraId="1BBF90EE" w14:textId="77777777" w:rsidR="00C34DFE" w:rsidRPr="00BB5CA7" w:rsidRDefault="00C34DFE" w:rsidP="00C34DFE">
            <w:pPr>
              <w:pStyle w:val="TablebodyrightTables"/>
            </w:pPr>
            <w:r w:rsidRPr="00BB5CA7">
              <w:t>4</w:t>
            </w:r>
          </w:p>
        </w:tc>
      </w:tr>
      <w:tr w:rsidR="00C34DFE" w:rsidRPr="00BB5CA7" w14:paraId="69BF7726" w14:textId="77777777" w:rsidTr="00C53DBB">
        <w:trPr>
          <w:trHeight w:hRule="exact" w:val="340"/>
        </w:trPr>
        <w:tc>
          <w:tcPr>
            <w:tcW w:w="4510" w:type="dxa"/>
            <w:tcMar>
              <w:top w:w="57" w:type="dxa"/>
              <w:left w:w="57" w:type="dxa"/>
              <w:bottom w:w="57" w:type="dxa"/>
              <w:right w:w="57" w:type="dxa"/>
            </w:tcMar>
            <w:vAlign w:val="center"/>
          </w:tcPr>
          <w:p w14:paraId="4FB8E853" w14:textId="77777777" w:rsidR="00C34DFE" w:rsidRPr="00BB5CA7" w:rsidRDefault="00C34DFE" w:rsidP="00C34DFE">
            <w:pPr>
              <w:pStyle w:val="TablebodyrightTables"/>
              <w:jc w:val="left"/>
            </w:pPr>
            <w:r w:rsidRPr="00BB5CA7">
              <w:t>Striated Pardalote</w:t>
            </w:r>
          </w:p>
        </w:tc>
        <w:tc>
          <w:tcPr>
            <w:tcW w:w="454" w:type="dxa"/>
            <w:tcMar>
              <w:top w:w="57" w:type="dxa"/>
              <w:left w:w="57" w:type="dxa"/>
              <w:bottom w:w="57" w:type="dxa"/>
              <w:right w:w="57" w:type="dxa"/>
            </w:tcMar>
            <w:vAlign w:val="center"/>
          </w:tcPr>
          <w:p w14:paraId="03B59FC8" w14:textId="77777777" w:rsidR="00C34DFE" w:rsidRPr="00BB5CA7" w:rsidRDefault="00C34DFE" w:rsidP="00C34DFE">
            <w:pPr>
              <w:pStyle w:val="TablebodyrightTables"/>
            </w:pPr>
            <w:r w:rsidRPr="00BB5CA7">
              <w:t>2</w:t>
            </w:r>
          </w:p>
        </w:tc>
      </w:tr>
      <w:tr w:rsidR="00C34DFE" w:rsidRPr="00BB5CA7" w14:paraId="07A87CF7" w14:textId="77777777" w:rsidTr="00C53DBB">
        <w:trPr>
          <w:trHeight w:hRule="exact" w:val="1077"/>
        </w:trPr>
        <w:tc>
          <w:tcPr>
            <w:tcW w:w="4510" w:type="dxa"/>
            <w:tcMar>
              <w:top w:w="57" w:type="dxa"/>
              <w:left w:w="57" w:type="dxa"/>
              <w:bottom w:w="57" w:type="dxa"/>
              <w:right w:w="57" w:type="dxa"/>
            </w:tcMar>
            <w:vAlign w:val="center"/>
          </w:tcPr>
          <w:p w14:paraId="714ACF2F" w14:textId="77777777" w:rsidR="00C34DFE" w:rsidRPr="00BB5CA7" w:rsidRDefault="00C34DFE" w:rsidP="00C34DFE">
            <w:pPr>
              <w:pStyle w:val="TablebodyleftTables"/>
            </w:pPr>
            <w:r w:rsidRPr="00BB5CA7">
              <w:t>Eastern Barn Owl</w:t>
            </w:r>
            <w:r w:rsidRPr="00BB5CA7">
              <w:rPr>
                <w:vertAlign w:val="superscript"/>
              </w:rPr>
              <w:t>1</w:t>
            </w:r>
            <w:r w:rsidRPr="00BB5CA7">
              <w:t>, Southern Boobook</w:t>
            </w:r>
            <w:r w:rsidRPr="00BB5CA7">
              <w:rPr>
                <w:vertAlign w:val="superscript"/>
              </w:rPr>
              <w:t>1</w:t>
            </w:r>
            <w:r w:rsidRPr="00BB5CA7">
              <w:t>, Welcome Swallow</w:t>
            </w:r>
            <w:r w:rsidRPr="00BB5CA7">
              <w:rPr>
                <w:vertAlign w:val="superscript"/>
              </w:rPr>
              <w:t>1</w:t>
            </w:r>
            <w:r w:rsidRPr="00BB5CA7">
              <w:t>, Australian Magpie</w:t>
            </w:r>
            <w:r w:rsidRPr="00BB5CA7">
              <w:rPr>
                <w:vertAlign w:val="superscript"/>
              </w:rPr>
              <w:t>1</w:t>
            </w:r>
            <w:r w:rsidRPr="00BB5CA7">
              <w:t>, Long-billed Corella</w:t>
            </w:r>
            <w:r w:rsidRPr="00BB5CA7">
              <w:rPr>
                <w:vertAlign w:val="superscript"/>
              </w:rPr>
              <w:t>1</w:t>
            </w:r>
            <w:r w:rsidRPr="00BB5CA7">
              <w:t>, Sulphur-crested Cockatoo</w:t>
            </w:r>
            <w:r w:rsidRPr="00BB5CA7">
              <w:rPr>
                <w:vertAlign w:val="superscript"/>
              </w:rPr>
              <w:t>1</w:t>
            </w:r>
            <w:r w:rsidRPr="00BB5CA7">
              <w:t>, Red-tailed Black-Cockatoo*</w:t>
            </w:r>
            <w:r w:rsidRPr="00BB5CA7">
              <w:rPr>
                <w:vertAlign w:val="superscript"/>
              </w:rPr>
              <w:t>1</w:t>
            </w:r>
            <w:r w:rsidRPr="00BB5CA7">
              <w:t>, Major Mitchell’s Cockatoo*</w:t>
            </w:r>
            <w:r w:rsidRPr="00BB5CA7">
              <w:rPr>
                <w:vertAlign w:val="superscript"/>
              </w:rPr>
              <w:t>1</w:t>
            </w:r>
          </w:p>
        </w:tc>
        <w:tc>
          <w:tcPr>
            <w:tcW w:w="454" w:type="dxa"/>
            <w:tcMar>
              <w:top w:w="57" w:type="dxa"/>
              <w:left w:w="57" w:type="dxa"/>
              <w:bottom w:w="57" w:type="dxa"/>
              <w:right w:w="57" w:type="dxa"/>
            </w:tcMar>
            <w:vAlign w:val="center"/>
          </w:tcPr>
          <w:p w14:paraId="5DFB2ADE" w14:textId="77777777" w:rsidR="00C34DFE" w:rsidRPr="00BB5CA7" w:rsidRDefault="00C34DFE" w:rsidP="00C34DFE">
            <w:pPr>
              <w:pStyle w:val="TablebodyrightTables"/>
            </w:pPr>
            <w:r w:rsidRPr="00BB5CA7">
              <w:t>8</w:t>
            </w:r>
          </w:p>
        </w:tc>
      </w:tr>
      <w:tr w:rsidR="00C34DFE" w:rsidRPr="00BB5CA7" w14:paraId="5026D318" w14:textId="77777777" w:rsidTr="00C53DBB">
        <w:trPr>
          <w:trHeight w:hRule="exact" w:val="340"/>
        </w:trPr>
        <w:tc>
          <w:tcPr>
            <w:tcW w:w="4510" w:type="dxa"/>
            <w:shd w:val="solid" w:color="E6E6E6" w:fill="auto"/>
            <w:tcMar>
              <w:top w:w="57" w:type="dxa"/>
              <w:left w:w="57" w:type="dxa"/>
              <w:bottom w:w="57" w:type="dxa"/>
              <w:right w:w="57" w:type="dxa"/>
            </w:tcMar>
            <w:vAlign w:val="center"/>
          </w:tcPr>
          <w:p w14:paraId="65CEBBF0" w14:textId="77777777" w:rsidR="00C34DFE" w:rsidRPr="00BB5CA7" w:rsidRDefault="00C34DFE" w:rsidP="00C34DFE">
            <w:pPr>
              <w:pStyle w:val="TableheadingrightTables"/>
            </w:pPr>
            <w:r w:rsidRPr="00BB5CA7">
              <w:t>Birds - non-native</w:t>
            </w:r>
          </w:p>
        </w:tc>
        <w:tc>
          <w:tcPr>
            <w:tcW w:w="454" w:type="dxa"/>
            <w:shd w:val="solid" w:color="E6E6E6" w:fill="auto"/>
            <w:tcMar>
              <w:top w:w="57" w:type="dxa"/>
              <w:left w:w="57" w:type="dxa"/>
              <w:bottom w:w="57" w:type="dxa"/>
              <w:right w:w="57" w:type="dxa"/>
            </w:tcMar>
            <w:vAlign w:val="center"/>
          </w:tcPr>
          <w:p w14:paraId="470CC678" w14:textId="77777777" w:rsidR="00C34DFE" w:rsidRPr="00BB5CA7" w:rsidRDefault="00C34DFE" w:rsidP="00C34DFE">
            <w:pPr>
              <w:pStyle w:val="NoParagraphStyle"/>
              <w:spacing w:line="240" w:lineRule="auto"/>
              <w:jc w:val="center"/>
              <w:textAlignment w:val="auto"/>
              <w:rPr>
                <w:rFonts w:ascii="Arial" w:hAnsi="Arial" w:cs="Arial"/>
                <w:color w:val="auto"/>
                <w:lang w:val="en-AU"/>
              </w:rPr>
            </w:pPr>
          </w:p>
        </w:tc>
      </w:tr>
      <w:tr w:rsidR="00C34DFE" w:rsidRPr="00BB5CA7" w14:paraId="29683F4C" w14:textId="77777777" w:rsidTr="00C53DBB">
        <w:trPr>
          <w:trHeight w:hRule="exact" w:val="340"/>
        </w:trPr>
        <w:tc>
          <w:tcPr>
            <w:tcW w:w="4510" w:type="dxa"/>
            <w:tcMar>
              <w:top w:w="57" w:type="dxa"/>
              <w:left w:w="57" w:type="dxa"/>
              <w:bottom w:w="57" w:type="dxa"/>
              <w:right w:w="57" w:type="dxa"/>
            </w:tcMar>
            <w:vAlign w:val="center"/>
          </w:tcPr>
          <w:p w14:paraId="7C7D0FF7" w14:textId="77777777" w:rsidR="00C34DFE" w:rsidRPr="00BB5CA7" w:rsidRDefault="00C34DFE" w:rsidP="00C34DFE">
            <w:pPr>
              <w:pStyle w:val="TablebodyrightTables"/>
              <w:jc w:val="left"/>
            </w:pPr>
            <w:r w:rsidRPr="00BB5CA7">
              <w:t>Common Myna</w:t>
            </w:r>
          </w:p>
        </w:tc>
        <w:tc>
          <w:tcPr>
            <w:tcW w:w="454" w:type="dxa"/>
            <w:tcMar>
              <w:top w:w="57" w:type="dxa"/>
              <w:left w:w="57" w:type="dxa"/>
              <w:bottom w:w="57" w:type="dxa"/>
              <w:right w:w="57" w:type="dxa"/>
            </w:tcMar>
            <w:vAlign w:val="center"/>
          </w:tcPr>
          <w:p w14:paraId="64DA652C" w14:textId="77777777" w:rsidR="00C34DFE" w:rsidRPr="00BB5CA7" w:rsidRDefault="00C34DFE" w:rsidP="00C34DFE">
            <w:pPr>
              <w:pStyle w:val="TablebodyrightTables"/>
            </w:pPr>
            <w:r w:rsidRPr="00BB5CA7">
              <w:t>6</w:t>
            </w:r>
          </w:p>
        </w:tc>
      </w:tr>
      <w:tr w:rsidR="00C34DFE" w:rsidRPr="00BB5CA7" w14:paraId="7D9ACEC5" w14:textId="77777777" w:rsidTr="00C53DBB">
        <w:trPr>
          <w:trHeight w:hRule="exact" w:val="340"/>
        </w:trPr>
        <w:tc>
          <w:tcPr>
            <w:tcW w:w="4510" w:type="dxa"/>
            <w:tcMar>
              <w:top w:w="57" w:type="dxa"/>
              <w:left w:w="57" w:type="dxa"/>
              <w:bottom w:w="57" w:type="dxa"/>
              <w:right w:w="57" w:type="dxa"/>
            </w:tcMar>
            <w:vAlign w:val="center"/>
          </w:tcPr>
          <w:p w14:paraId="1F51192F" w14:textId="77777777" w:rsidR="00C34DFE" w:rsidRPr="00BB5CA7" w:rsidRDefault="00C34DFE" w:rsidP="00C34DFE">
            <w:pPr>
              <w:pStyle w:val="TablebodyrightTables"/>
              <w:jc w:val="left"/>
            </w:pPr>
            <w:r w:rsidRPr="00BB5CA7">
              <w:t>Common Starling, Common Blackbird</w:t>
            </w:r>
            <w:r w:rsidRPr="00BB5CA7">
              <w:rPr>
                <w:vertAlign w:val="superscript"/>
              </w:rPr>
              <w:t>1</w:t>
            </w:r>
            <w:r w:rsidRPr="00BB5CA7">
              <w:t>, sparrow</w:t>
            </w:r>
            <w:r w:rsidRPr="00BB5CA7">
              <w:rPr>
                <w:vertAlign w:val="superscript"/>
              </w:rPr>
              <w:t>1</w:t>
            </w:r>
          </w:p>
        </w:tc>
        <w:tc>
          <w:tcPr>
            <w:tcW w:w="454" w:type="dxa"/>
            <w:tcMar>
              <w:top w:w="57" w:type="dxa"/>
              <w:left w:w="57" w:type="dxa"/>
              <w:bottom w:w="57" w:type="dxa"/>
              <w:right w:w="57" w:type="dxa"/>
            </w:tcMar>
            <w:vAlign w:val="center"/>
          </w:tcPr>
          <w:p w14:paraId="053FD9FF" w14:textId="77777777" w:rsidR="00C34DFE" w:rsidRPr="00BB5CA7" w:rsidRDefault="00C34DFE" w:rsidP="00C34DFE">
            <w:pPr>
              <w:pStyle w:val="TablebodyrightTables"/>
            </w:pPr>
            <w:r w:rsidRPr="00BB5CA7">
              <w:t>6</w:t>
            </w:r>
          </w:p>
        </w:tc>
      </w:tr>
    </w:tbl>
    <w:p w14:paraId="36FB522E" w14:textId="77777777" w:rsidR="00C34DFE" w:rsidRPr="00BB5CA7" w:rsidRDefault="00C34DFE" w:rsidP="00C34DFE">
      <w:pPr>
        <w:pStyle w:val="imprintBodycopy"/>
      </w:pPr>
      <w:r w:rsidRPr="00BB5CA7">
        <w:t xml:space="preserve">* listed as threatened in Victoria   </w:t>
      </w:r>
      <w:r w:rsidRPr="00BB5CA7">
        <w:rPr>
          <w:vertAlign w:val="superscript"/>
        </w:rPr>
        <w:t>1</w:t>
      </w:r>
      <w:r w:rsidRPr="00BB5CA7">
        <w:t xml:space="preserve"> recorded by one program only</w:t>
      </w:r>
    </w:p>
    <w:p w14:paraId="628C76DD" w14:textId="77777777" w:rsidR="00C34DFE" w:rsidRPr="00BB5CA7" w:rsidRDefault="00C34DFE" w:rsidP="00C34DFE">
      <w:pPr>
        <w:pStyle w:val="Heading2Headings"/>
      </w:pPr>
      <w:r w:rsidRPr="00BB5CA7">
        <w:t>Some challenges identified:</w:t>
      </w:r>
    </w:p>
    <w:p w14:paraId="41B8F96A" w14:textId="77777777" w:rsidR="00C34DFE" w:rsidRPr="00BB5CA7" w:rsidRDefault="00C34DFE" w:rsidP="00C34DFE">
      <w:pPr>
        <w:pStyle w:val="Bullet1Lists"/>
      </w:pPr>
      <w:r w:rsidRPr="00BB5CA7">
        <w:t>• Lack of time and resources for monitoring and recording data, coordinating volunteers and landholders</w:t>
      </w:r>
    </w:p>
    <w:p w14:paraId="70453E62" w14:textId="77777777" w:rsidR="00C34DFE" w:rsidRPr="00BB5CA7" w:rsidRDefault="00C34DFE" w:rsidP="00C34DFE">
      <w:pPr>
        <w:pStyle w:val="Bullet1Lists"/>
      </w:pPr>
      <w:r w:rsidRPr="00BB5CA7">
        <w:t>• Uncertainty about what details to monitor</w:t>
      </w:r>
    </w:p>
    <w:p w14:paraId="2B771E81" w14:textId="77777777" w:rsidR="00C34DFE" w:rsidRPr="00BB5CA7" w:rsidRDefault="00C34DFE" w:rsidP="00C34DFE">
      <w:pPr>
        <w:pStyle w:val="Bullet1Lists"/>
      </w:pPr>
      <w:r w:rsidRPr="00BB5CA7">
        <w:t>• Reaching boxes - reluctance to use ladders/needing to engage an arborist</w:t>
      </w:r>
    </w:p>
    <w:p w14:paraId="13D9F9BB" w14:textId="77777777" w:rsidR="00C34DFE" w:rsidRPr="00BB5CA7" w:rsidRDefault="00C34DFE" w:rsidP="00C34DFE">
      <w:pPr>
        <w:pStyle w:val="Bullet1Lists"/>
      </w:pPr>
      <w:r w:rsidRPr="00BB5CA7">
        <w:t>• Dealing with feral bee infestations</w:t>
      </w:r>
    </w:p>
    <w:p w14:paraId="2C4E3D9F" w14:textId="77777777" w:rsidR="00C34DFE" w:rsidRPr="00BB5CA7" w:rsidRDefault="00C34DFE" w:rsidP="00C34DFE">
      <w:pPr>
        <w:pStyle w:val="Bullet1Lists"/>
      </w:pPr>
      <w:r w:rsidRPr="00BB5CA7">
        <w:t>• Difficulty submitting data</w:t>
      </w:r>
    </w:p>
    <w:p w14:paraId="509EC990" w14:textId="77777777" w:rsidR="00C34DFE" w:rsidRPr="00BB5CA7" w:rsidRDefault="00C34DFE" w:rsidP="00C34DFE">
      <w:pPr>
        <w:pStyle w:val="Heading2Headings"/>
      </w:pPr>
      <w:r w:rsidRPr="00BB5CA7">
        <w:t>Further information</w:t>
      </w:r>
    </w:p>
    <w:p w14:paraId="76A77A1E" w14:textId="77777777" w:rsidR="00C34DFE" w:rsidRPr="00BB5CA7" w:rsidRDefault="00C34DFE" w:rsidP="00C34DFE">
      <w:pPr>
        <w:pStyle w:val="BodyCopyBodycopy"/>
      </w:pPr>
      <w:r w:rsidRPr="00BB5CA7">
        <w:t xml:space="preserve">More detail on this project and its results will be included in an upcoming report, please see our website </w:t>
      </w:r>
      <w:r w:rsidRPr="00BB5CA7">
        <w:rPr>
          <w:rStyle w:val="bodybold"/>
        </w:rPr>
        <w:t>www.ari.vic.gov.au</w:t>
      </w:r>
      <w:r w:rsidRPr="00BB5CA7">
        <w:t xml:space="preserve"> </w:t>
      </w:r>
    </w:p>
    <w:p w14:paraId="1204C4D1" w14:textId="1BEB92B6" w:rsidR="00C34DFE" w:rsidRPr="00BB5CA7" w:rsidRDefault="00C34DFE" w:rsidP="00C34DFE">
      <w:pPr>
        <w:pStyle w:val="BodyCopyBodycopy"/>
      </w:pPr>
      <w:r w:rsidRPr="00BB5CA7">
        <w:t xml:space="preserve">Two </w:t>
      </w:r>
      <w:r w:rsidRPr="00BB5CA7">
        <w:rPr>
          <w:rStyle w:val="bodybold"/>
        </w:rPr>
        <w:t>facts sheets</w:t>
      </w:r>
      <w:r w:rsidRPr="00BB5CA7">
        <w:t xml:space="preserve"> on nest boxes are also available on our website: Use of nest boxes - general guide; Learning from nest boxes - monitoring and storing data</w:t>
      </w:r>
    </w:p>
    <w:p w14:paraId="5BFF3966" w14:textId="77777777" w:rsidR="00C34DFE" w:rsidRPr="00BB5CA7" w:rsidRDefault="00C34DFE" w:rsidP="00C34DFE">
      <w:pPr>
        <w:pStyle w:val="Heading2Headings"/>
      </w:pPr>
      <w:r w:rsidRPr="00BB5CA7">
        <w:br w:type="page"/>
      </w:r>
      <w:r w:rsidRPr="00BB5CA7">
        <w:lastRenderedPageBreak/>
        <w:t>Acknowledgements</w:t>
      </w:r>
    </w:p>
    <w:p w14:paraId="6949F616" w14:textId="77777777" w:rsidR="00C34DFE" w:rsidRPr="00BB5CA7" w:rsidRDefault="00C34DFE" w:rsidP="00C34DFE">
      <w:pPr>
        <w:pStyle w:val="smallbodyBodycopy"/>
      </w:pPr>
      <w:r w:rsidRPr="00BB5CA7">
        <w:t>This project was funded by the Victorian Government’s Biodiversity On-ground Action - Regional Landscapes and Targeted Action funding 2017-2018. Thank you to all who responded to this project, and generously contributed information about their boxes, including photos.</w:t>
      </w:r>
    </w:p>
    <w:p w14:paraId="5572A9BE" w14:textId="77777777" w:rsidR="00C34DFE" w:rsidRPr="00BB5CA7" w:rsidRDefault="00C34DFE" w:rsidP="00C34DFE">
      <w:pPr>
        <w:pStyle w:val="smallbodyBodycopy"/>
      </w:pPr>
      <w:r w:rsidRPr="00BB5CA7">
        <w:t>The following groups contributed nest box information used in this project (individuals are listed by location):</w:t>
      </w:r>
    </w:p>
    <w:p w14:paraId="2AE6D29D" w14:textId="37681281" w:rsidR="00C34DFE" w:rsidRPr="00BB5CA7" w:rsidRDefault="00C34DFE" w:rsidP="00C34DFE">
      <w:pPr>
        <w:pStyle w:val="smallbodyBodycopy"/>
      </w:pPr>
      <w:r w:rsidRPr="00BB5CA7">
        <w:rPr>
          <w:rStyle w:val="bodybold"/>
        </w:rPr>
        <w:t>Conservation Management Network:</w:t>
      </w:r>
      <w:r w:rsidRPr="00BB5CA7">
        <w:t xml:space="preserve"> Broken Boosey Conservation Management Network, Kara Kara Conservation Management Network, Whroo Goldfields Conservation Management Network;</w:t>
      </w:r>
      <w:r w:rsidRPr="00BB5CA7">
        <w:rPr>
          <w:rStyle w:val="bodybold"/>
        </w:rPr>
        <w:t xml:space="preserve"> Friends of, Naturalist, Environment group: </w:t>
      </w:r>
      <w:r w:rsidRPr="00BB5CA7">
        <w:t xml:space="preserve">Friends of Brisbane Ranges, Friends of Chiltern Mt Pilot National Park, Friends of Glenfern Valley Bushlands, Friends of Morwell National Park, Friends of Organ Pipes National Park, Friends of Wilson Reserve, Friends of Yarramie Reserve; Bendigo Field Naturalists Club, Field Naturalists Club Victoria; Melton Environment Group, Montmorency Biodiversity Group; </w:t>
      </w:r>
      <w:r w:rsidRPr="00BB5CA7">
        <w:rPr>
          <w:rStyle w:val="bodybold"/>
        </w:rPr>
        <w:t xml:space="preserve">Landcare group/network: </w:t>
      </w:r>
      <w:r w:rsidRPr="00BB5CA7">
        <w:t xml:space="preserve">Basalt to Bay Landcare Network, Bellarine Landcare Group, Christmas Hills Landcare Group, Hughes Creek Catchment Collaborative, Mid-Loddon Sub Catchment Management Network, Monbulk Landcare Group, Moorabool Catchment Landcare Group, Northern Bendigo Landcare Group, Pinkerton Landcare &amp; Environment Group, Rutherglen Landcare Group, Smiths Gully Landcare Group, Snowy West Landcare Group, Strath Creek Landcare Group, Strathallan Family Landcare Group, Tarragal Landcare Group, Toomuc Landcare Group, Upper Goulburn Landcare Network, Watson Creek Catchment (Landcare) Group, Westernport Swamp Landcare Group, Wodonga Urban Landcare Network, Wye Weed Warriors (Wye to Wongarra Landcare Group); </w:t>
      </w:r>
      <w:r w:rsidRPr="00BB5CA7">
        <w:rPr>
          <w:rStyle w:val="bodybold"/>
        </w:rPr>
        <w:t xml:space="preserve">Other interest groups: </w:t>
      </w:r>
      <w:r w:rsidRPr="00BB5CA7">
        <w:t xml:space="preserve">Connecting Country Inc., Darebin Creek Management Committee Inc., Guide Dogs Victoria, Mammal Survey Group of Victoria Inc., Mount Elephant Community of Management Inc., Regent Honeyeater Project, Seymour Bushland Park Committee of Management, Trust for Nature; </w:t>
      </w:r>
      <w:r w:rsidRPr="00BB5CA7">
        <w:rPr>
          <w:rStyle w:val="bodybold"/>
        </w:rPr>
        <w:t>City/Shire Council:</w:t>
      </w:r>
      <w:r w:rsidRPr="00BB5CA7">
        <w:t xml:space="preserve"> City of Greater Dandenong, Indigo Shire Council, Knox City Council, Macedon Ranges Shire Council, Moonee Valley City Council, Mornington Peninsula Shire Council, South Gippsland Shire Council; </w:t>
      </w:r>
      <w:r w:rsidRPr="00BB5CA7">
        <w:rPr>
          <w:rStyle w:val="bodybold"/>
        </w:rPr>
        <w:t xml:space="preserve">Government organisation: </w:t>
      </w:r>
      <w:r w:rsidRPr="00BB5CA7">
        <w:t xml:space="preserve">Barwon Water, DELWP (later Mallee Woodpeckers), Parks Victoria, Red-tailed Black Cockatoo Recovery Team, Zoos Victoria; </w:t>
      </w:r>
      <w:r w:rsidRPr="00BB5CA7">
        <w:rPr>
          <w:rStyle w:val="bodybold"/>
        </w:rPr>
        <w:t>University:</w:t>
      </w:r>
      <w:r w:rsidRPr="00BB5CA7">
        <w:t xml:space="preserve"> La Trobe Wildlife Sanctuary, Southern Cross University; </w:t>
      </w:r>
      <w:r w:rsidRPr="00BB5CA7">
        <w:rPr>
          <w:rStyle w:val="bodybold"/>
        </w:rPr>
        <w:t>Company/business:</w:t>
      </w:r>
      <w:r w:rsidRPr="00BB5CA7">
        <w:t xml:space="preserve"> Dunkeld Pastoral Company, Themeda Rural; </w:t>
      </w:r>
      <w:r w:rsidRPr="00BB5CA7">
        <w:rPr>
          <w:rStyle w:val="bodybold"/>
        </w:rPr>
        <w:t xml:space="preserve">Private individuals: </w:t>
      </w:r>
      <w:r w:rsidRPr="00BB5CA7">
        <w:t>Bailieston, Broadford, Campbell’s Creek, Chum Creek, Clifton Creek, Cottles Bridge, Emu Creek, Fish Creek, Kalorama, Muckleford, Nowhere Creek, Parwan, Smiths Gully, St Arnaud, Steiglitz, Stratford, Strath Creek, Strathbogie, Upwey, Warrandyte.</w:t>
      </w:r>
    </w:p>
    <w:p w14:paraId="21CDBD5D" w14:textId="77777777" w:rsidR="00C34DFE" w:rsidRPr="00BB5CA7" w:rsidRDefault="00C34DFE" w:rsidP="00C34DFE">
      <w:pPr>
        <w:pStyle w:val="smallbodyBodycopy"/>
        <w:rPr>
          <w:rStyle w:val="bodybold"/>
        </w:rPr>
      </w:pPr>
      <w:r w:rsidRPr="00BB5CA7">
        <w:rPr>
          <w:rStyle w:val="bodybold"/>
        </w:rPr>
        <w:t>Compiled by Phoebe Macak, Arthur Rylah Institute for Environmental Research</w:t>
      </w:r>
    </w:p>
    <w:p w14:paraId="6CE65374" w14:textId="77777777" w:rsidR="00C34DFE" w:rsidRPr="00BB5CA7" w:rsidRDefault="00C34DFE" w:rsidP="00C34DFE">
      <w:pPr>
        <w:pStyle w:val="imprintBodycopy"/>
      </w:pPr>
      <w:r w:rsidRPr="00BB5CA7">
        <w:t>© The State of Victoria Department of Environment, Land, Water and Planning 2018</w:t>
      </w:r>
    </w:p>
    <w:p w14:paraId="5B1C6B98" w14:textId="77777777" w:rsidR="00C34DFE" w:rsidRPr="00BB5CA7" w:rsidRDefault="00C34DFE" w:rsidP="00C34DFE">
      <w:pPr>
        <w:pStyle w:val="imprintBodycopy"/>
      </w:pPr>
      <w:r w:rsidRPr="00BB5CA7">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http://creativecommons.org/licenses/by/4.0/ </w:t>
      </w:r>
    </w:p>
    <w:p w14:paraId="6C589A21" w14:textId="30C75FE0" w:rsidR="00C34DFE" w:rsidRPr="00BB5CA7" w:rsidRDefault="00C34DFE" w:rsidP="00C34DFE">
      <w:pPr>
        <w:pStyle w:val="imprintBodycopy"/>
      </w:pPr>
      <w:r w:rsidRPr="00BB5CA7">
        <w:t>Designed by Griffin Graphics</w:t>
      </w:r>
    </w:p>
    <w:p w14:paraId="1E1DE41E" w14:textId="3BDFB868" w:rsidR="00C34DFE" w:rsidRPr="00BB5CA7" w:rsidRDefault="00C34DFE" w:rsidP="00C34DFE">
      <w:pPr>
        <w:pStyle w:val="imprintBodycopy"/>
      </w:pPr>
      <w:r w:rsidRPr="00BB5CA7">
        <w:t>ISBN 978-1-76077-418-9 (Print)</w:t>
      </w:r>
      <w:r w:rsidR="00B507A5">
        <w:br/>
      </w:r>
      <w:r w:rsidRPr="00BB5CA7">
        <w:t>ISBN 978-1-76077-419-6 (pdf/online/MS word)</w:t>
      </w:r>
    </w:p>
    <w:p w14:paraId="7BC51DC0" w14:textId="77777777" w:rsidR="00C34DFE" w:rsidRPr="00BB5CA7" w:rsidRDefault="00C34DFE" w:rsidP="00C34DFE">
      <w:pPr>
        <w:pStyle w:val="SmallheadingInsidecover"/>
        <w:rPr>
          <w:rFonts w:ascii="Arial" w:hAnsi="Arial" w:cs="Arial"/>
        </w:rPr>
      </w:pPr>
      <w:r w:rsidRPr="00BB5CA7">
        <w:rPr>
          <w:rFonts w:ascii="Arial" w:hAnsi="Arial" w:cs="Arial"/>
        </w:rPr>
        <w:t>Disclaimer</w:t>
      </w:r>
    </w:p>
    <w:p w14:paraId="54133A32" w14:textId="004AE777" w:rsidR="00C34DFE" w:rsidRPr="00BB5CA7" w:rsidRDefault="00C34DFE" w:rsidP="00C34DFE">
      <w:pPr>
        <w:pStyle w:val="imprintBodycopy"/>
      </w:pPr>
      <w:r w:rsidRPr="00BB5CA7">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00AC7C4A" w14:textId="77777777" w:rsidR="00C34DFE" w:rsidRPr="00BB5CA7" w:rsidRDefault="00C34DFE" w:rsidP="00C34DFE">
      <w:pPr>
        <w:pStyle w:val="SmallheadingInsidecover"/>
        <w:rPr>
          <w:rFonts w:ascii="Arial" w:hAnsi="Arial" w:cs="Arial"/>
        </w:rPr>
      </w:pPr>
      <w:r w:rsidRPr="00BB5CA7">
        <w:rPr>
          <w:rFonts w:ascii="Arial" w:hAnsi="Arial" w:cs="Arial"/>
        </w:rPr>
        <w:t>Accessibility</w:t>
      </w:r>
    </w:p>
    <w:p w14:paraId="40C6C9F6" w14:textId="2454854B" w:rsidR="0009573B" w:rsidRPr="00BB5CA7" w:rsidRDefault="00C34DFE" w:rsidP="00BB5CA7">
      <w:pPr>
        <w:pStyle w:val="BodyCopyBodycopy"/>
      </w:pPr>
      <w:r w:rsidRPr="00BB5CA7">
        <w:t>If you would like to receive this publication in an alternative format, please telephone the DELWP Customer Service Centre on 136 186, email customer.service@delwp.vic.gov.au, or via the National Relay Service on 133 677 www.relayservice.com.au. This document is also available on the internet at www.delwp.vic.gov.au.</w:t>
      </w:r>
    </w:p>
    <w:sectPr w:rsidR="0009573B" w:rsidRPr="00BB5CA7">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CBC8F2" w14:textId="77777777" w:rsidR="0096036A" w:rsidRDefault="0096036A" w:rsidP="00BB5CA7">
      <w:pPr>
        <w:spacing w:after="0" w:line="240" w:lineRule="auto"/>
      </w:pPr>
      <w:r>
        <w:separator/>
      </w:r>
    </w:p>
  </w:endnote>
  <w:endnote w:type="continuationSeparator" w:id="0">
    <w:p w14:paraId="52BB9F8A" w14:textId="77777777" w:rsidR="0096036A" w:rsidRDefault="0096036A" w:rsidP="00BB5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Yu Mincho">
    <w:charset w:val="80"/>
    <w:family w:val="roman"/>
    <w:pitch w:val="variable"/>
    <w:sig w:usb0="800002E7" w:usb1="2AC7FCFF" w:usb2="00000012" w:usb3="00000000" w:csb0="0002009F" w:csb1="00000000"/>
  </w:font>
  <w:font w:name="Minion Pro">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IC SemiBold">
    <w:panose1 w:val="000007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966844" w14:textId="77777777" w:rsidR="0096036A" w:rsidRDefault="0096036A" w:rsidP="00BB5CA7">
      <w:pPr>
        <w:spacing w:after="0" w:line="240" w:lineRule="auto"/>
      </w:pPr>
      <w:r>
        <w:separator/>
      </w:r>
    </w:p>
  </w:footnote>
  <w:footnote w:type="continuationSeparator" w:id="0">
    <w:p w14:paraId="6E915F0A" w14:textId="77777777" w:rsidR="0096036A" w:rsidRDefault="0096036A" w:rsidP="00BB5C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cumentProtection w:edit="readOnly" w:enforcement="1" w:cryptProviderType="rsaAES" w:cryptAlgorithmClass="hash" w:cryptAlgorithmType="typeAny" w:cryptAlgorithmSid="14" w:cryptSpinCount="100000" w:hash="p6aUBJtHVcIyR+PauwwHLTd32XchIFBSQe2OlW5EG27rOEGPoC3aWPad4va6szJvljaj676GGOF8DEsE+CWxZg==" w:salt="0pRNnlL/2UXZqSa/xa/MZQ=="/>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DFE"/>
    <w:rsid w:val="00021420"/>
    <w:rsid w:val="00056957"/>
    <w:rsid w:val="00065EA6"/>
    <w:rsid w:val="000869E1"/>
    <w:rsid w:val="0009235F"/>
    <w:rsid w:val="000E2CB3"/>
    <w:rsid w:val="001130C6"/>
    <w:rsid w:val="001317F6"/>
    <w:rsid w:val="00136440"/>
    <w:rsid w:val="00180DA7"/>
    <w:rsid w:val="00184BF1"/>
    <w:rsid w:val="00184EE6"/>
    <w:rsid w:val="001B0A7B"/>
    <w:rsid w:val="001C267E"/>
    <w:rsid w:val="001D7BC6"/>
    <w:rsid w:val="001E5D59"/>
    <w:rsid w:val="001F5C87"/>
    <w:rsid w:val="0025551D"/>
    <w:rsid w:val="0026689A"/>
    <w:rsid w:val="00267B94"/>
    <w:rsid w:val="00275853"/>
    <w:rsid w:val="00287A3F"/>
    <w:rsid w:val="00296468"/>
    <w:rsid w:val="002D16BD"/>
    <w:rsid w:val="002D2CC0"/>
    <w:rsid w:val="002D7867"/>
    <w:rsid w:val="002E251B"/>
    <w:rsid w:val="002E74C9"/>
    <w:rsid w:val="002F699C"/>
    <w:rsid w:val="00301C5D"/>
    <w:rsid w:val="00311089"/>
    <w:rsid w:val="00313F56"/>
    <w:rsid w:val="0035182F"/>
    <w:rsid w:val="0035410F"/>
    <w:rsid w:val="00365A4E"/>
    <w:rsid w:val="003808F9"/>
    <w:rsid w:val="00382928"/>
    <w:rsid w:val="00384AAF"/>
    <w:rsid w:val="003C64BF"/>
    <w:rsid w:val="003F6310"/>
    <w:rsid w:val="004026AC"/>
    <w:rsid w:val="004434B1"/>
    <w:rsid w:val="00450270"/>
    <w:rsid w:val="00490860"/>
    <w:rsid w:val="004E0AD3"/>
    <w:rsid w:val="004E33CC"/>
    <w:rsid w:val="00563B7B"/>
    <w:rsid w:val="00571CD7"/>
    <w:rsid w:val="0058352C"/>
    <w:rsid w:val="005A3BE6"/>
    <w:rsid w:val="005C72FB"/>
    <w:rsid w:val="005F7DB1"/>
    <w:rsid w:val="006160BC"/>
    <w:rsid w:val="0061686D"/>
    <w:rsid w:val="00630222"/>
    <w:rsid w:val="00694514"/>
    <w:rsid w:val="006E0F0F"/>
    <w:rsid w:val="006E296A"/>
    <w:rsid w:val="0073327A"/>
    <w:rsid w:val="00743DF6"/>
    <w:rsid w:val="00755B38"/>
    <w:rsid w:val="007F0B35"/>
    <w:rsid w:val="007F0C1B"/>
    <w:rsid w:val="00832A9D"/>
    <w:rsid w:val="00834A19"/>
    <w:rsid w:val="008425EC"/>
    <w:rsid w:val="00843465"/>
    <w:rsid w:val="0088048C"/>
    <w:rsid w:val="008B28D4"/>
    <w:rsid w:val="008E25E0"/>
    <w:rsid w:val="009163E9"/>
    <w:rsid w:val="00950A5C"/>
    <w:rsid w:val="0095634B"/>
    <w:rsid w:val="0096036A"/>
    <w:rsid w:val="009742F9"/>
    <w:rsid w:val="009A63FE"/>
    <w:rsid w:val="009B370A"/>
    <w:rsid w:val="009D47B8"/>
    <w:rsid w:val="00A35521"/>
    <w:rsid w:val="00A47675"/>
    <w:rsid w:val="00A842D1"/>
    <w:rsid w:val="00A95C4E"/>
    <w:rsid w:val="00AB7C9E"/>
    <w:rsid w:val="00AC08AA"/>
    <w:rsid w:val="00AF5C1C"/>
    <w:rsid w:val="00B10138"/>
    <w:rsid w:val="00B507A5"/>
    <w:rsid w:val="00B934A1"/>
    <w:rsid w:val="00BB12F6"/>
    <w:rsid w:val="00BB5CA7"/>
    <w:rsid w:val="00BE7447"/>
    <w:rsid w:val="00C15E3A"/>
    <w:rsid w:val="00C34744"/>
    <w:rsid w:val="00C34DFE"/>
    <w:rsid w:val="00C805F1"/>
    <w:rsid w:val="00CB26D4"/>
    <w:rsid w:val="00CB3077"/>
    <w:rsid w:val="00CD7736"/>
    <w:rsid w:val="00CF12ED"/>
    <w:rsid w:val="00D1029B"/>
    <w:rsid w:val="00D35896"/>
    <w:rsid w:val="00D701C1"/>
    <w:rsid w:val="00D770F8"/>
    <w:rsid w:val="00DA0201"/>
    <w:rsid w:val="00DA7381"/>
    <w:rsid w:val="00DE792F"/>
    <w:rsid w:val="00E274F1"/>
    <w:rsid w:val="00E46A67"/>
    <w:rsid w:val="00F1278B"/>
    <w:rsid w:val="00F537F8"/>
    <w:rsid w:val="00F65844"/>
    <w:rsid w:val="00F86BA2"/>
    <w:rsid w:val="00F9503A"/>
    <w:rsid w:val="00FC65CA"/>
    <w:rsid w:val="00FE2AB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51D68"/>
  <w15:chartTrackingRefBased/>
  <w15:docId w15:val="{CAA1E1A1-CA14-4125-9D9C-8D582647A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4DFE"/>
    <w:rPr>
      <w:rFonts w:ascii="Calibri" w:eastAsia="Yu Mincho"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C34DFE"/>
    <w:pPr>
      <w:widowControl w:val="0"/>
      <w:autoSpaceDE w:val="0"/>
      <w:autoSpaceDN w:val="0"/>
      <w:adjustRightInd w:val="0"/>
      <w:spacing w:after="0" w:line="288" w:lineRule="auto"/>
      <w:textAlignment w:val="center"/>
    </w:pPr>
    <w:rPr>
      <w:rFonts w:ascii="Minion Pro" w:eastAsia="Yu Mincho" w:hAnsi="Minion Pro" w:cs="Minion Pro"/>
      <w:color w:val="000000"/>
      <w:sz w:val="24"/>
      <w:szCs w:val="24"/>
      <w:lang w:val="en-US"/>
    </w:rPr>
  </w:style>
  <w:style w:type="paragraph" w:customStyle="1" w:styleId="BasicParagraph">
    <w:name w:val="[Basic Paragraph]"/>
    <w:basedOn w:val="NoParagraphStyle"/>
    <w:uiPriority w:val="99"/>
    <w:rsid w:val="00C34DFE"/>
  </w:style>
  <w:style w:type="paragraph" w:customStyle="1" w:styleId="Coversubtitle">
    <w:name w:val="Cover subtitle"/>
    <w:basedOn w:val="Normal"/>
    <w:uiPriority w:val="99"/>
    <w:rsid w:val="00C34DFE"/>
    <w:pPr>
      <w:widowControl w:val="0"/>
      <w:suppressAutoHyphens/>
      <w:autoSpaceDE w:val="0"/>
      <w:autoSpaceDN w:val="0"/>
      <w:adjustRightInd w:val="0"/>
      <w:spacing w:after="0" w:line="760" w:lineRule="atLeast"/>
      <w:textAlignment w:val="center"/>
    </w:pPr>
    <w:rPr>
      <w:rFonts w:ascii="Arial" w:hAnsi="Arial" w:cs="Arial"/>
      <w:b/>
      <w:sz w:val="48"/>
      <w:szCs w:val="48"/>
      <w:lang w:val="en-GB"/>
    </w:rPr>
  </w:style>
  <w:style w:type="paragraph" w:customStyle="1" w:styleId="Heading1Headings">
    <w:name w:val="Heading 1 (Headings)"/>
    <w:basedOn w:val="NoParagraphStyle"/>
    <w:uiPriority w:val="99"/>
    <w:rsid w:val="00C34DFE"/>
    <w:pPr>
      <w:suppressAutoHyphens/>
      <w:spacing w:before="170" w:after="113" w:line="420" w:lineRule="atLeast"/>
    </w:pPr>
    <w:rPr>
      <w:rFonts w:ascii="Arial" w:hAnsi="Arial" w:cs="Arial"/>
      <w:color w:val="auto"/>
      <w:sz w:val="40"/>
      <w:szCs w:val="40"/>
      <w:lang w:val="en-GB"/>
    </w:rPr>
  </w:style>
  <w:style w:type="paragraph" w:customStyle="1" w:styleId="BodyCopyBodycopy">
    <w:name w:val="Body Copy (Body copy)"/>
    <w:basedOn w:val="NoParagraphStyle"/>
    <w:uiPriority w:val="99"/>
    <w:rsid w:val="00C34DFE"/>
    <w:pPr>
      <w:suppressAutoHyphens/>
      <w:spacing w:before="57" w:after="113" w:line="220" w:lineRule="atLeast"/>
    </w:pPr>
    <w:rPr>
      <w:rFonts w:ascii="Arial" w:hAnsi="Arial" w:cs="Arial"/>
      <w:color w:val="auto"/>
      <w:sz w:val="18"/>
      <w:szCs w:val="18"/>
    </w:rPr>
  </w:style>
  <w:style w:type="paragraph" w:customStyle="1" w:styleId="largebodyBodycopy">
    <w:name w:val="large body (Body copy)"/>
    <w:basedOn w:val="BodyCopyBodycopy"/>
    <w:uiPriority w:val="99"/>
    <w:rsid w:val="00C34DFE"/>
    <w:pPr>
      <w:spacing w:before="113" w:after="170" w:line="230" w:lineRule="atLeast"/>
    </w:pPr>
    <w:rPr>
      <w:sz w:val="20"/>
      <w:szCs w:val="20"/>
    </w:rPr>
  </w:style>
  <w:style w:type="paragraph" w:customStyle="1" w:styleId="SmallheadingInsidecover">
    <w:name w:val="Small heading (Inside cover)"/>
    <w:basedOn w:val="BodyCopyBodycopy"/>
    <w:uiPriority w:val="99"/>
    <w:rsid w:val="00C34DFE"/>
    <w:pPr>
      <w:spacing w:before="113" w:after="120"/>
    </w:pPr>
    <w:rPr>
      <w:rFonts w:ascii="VIC SemiBold" w:hAnsi="VIC SemiBold" w:cs="VIC SemiBold"/>
      <w:b/>
      <w:bCs/>
    </w:rPr>
  </w:style>
  <w:style w:type="paragraph" w:customStyle="1" w:styleId="Heading2Headings">
    <w:name w:val="Heading 2 (Headings)"/>
    <w:basedOn w:val="SmallheadingInsidecover"/>
    <w:uiPriority w:val="99"/>
    <w:rsid w:val="00C34DFE"/>
    <w:pPr>
      <w:spacing w:before="170" w:after="57" w:line="280" w:lineRule="atLeast"/>
    </w:pPr>
    <w:rPr>
      <w:rFonts w:ascii="Arial" w:hAnsi="Arial" w:cs="Arial"/>
      <w:sz w:val="24"/>
      <w:szCs w:val="24"/>
      <w:lang w:val="en-GB"/>
    </w:rPr>
  </w:style>
  <w:style w:type="paragraph" w:customStyle="1" w:styleId="Bullet1Lists">
    <w:name w:val="Bullet 1 (Lists)"/>
    <w:basedOn w:val="BodyCopyBodycopy"/>
    <w:uiPriority w:val="99"/>
    <w:rsid w:val="00C34DFE"/>
    <w:pPr>
      <w:spacing w:before="0"/>
      <w:ind w:left="170" w:hanging="170"/>
    </w:pPr>
    <w:rPr>
      <w:lang w:val="en-GB"/>
    </w:rPr>
  </w:style>
  <w:style w:type="paragraph" w:customStyle="1" w:styleId="largebulletsLists">
    <w:name w:val="large bullets (Lists)"/>
    <w:basedOn w:val="Bullet1Lists"/>
    <w:uiPriority w:val="99"/>
    <w:rsid w:val="00C34DFE"/>
    <w:pPr>
      <w:spacing w:line="230" w:lineRule="atLeast"/>
    </w:pPr>
    <w:rPr>
      <w:sz w:val="20"/>
      <w:szCs w:val="20"/>
    </w:rPr>
  </w:style>
  <w:style w:type="paragraph" w:customStyle="1" w:styleId="imprintBodycopy">
    <w:name w:val="imprint (Body copy)"/>
    <w:basedOn w:val="BodyCopyBodycopy"/>
    <w:uiPriority w:val="99"/>
    <w:rsid w:val="00C34DFE"/>
    <w:pPr>
      <w:spacing w:before="0" w:after="57" w:line="160" w:lineRule="atLeast"/>
    </w:pPr>
    <w:rPr>
      <w:spacing w:val="-1"/>
      <w:sz w:val="12"/>
      <w:szCs w:val="12"/>
    </w:rPr>
  </w:style>
  <w:style w:type="paragraph" w:customStyle="1" w:styleId="smallbodyBodycopy">
    <w:name w:val="small body (Body copy)"/>
    <w:basedOn w:val="BodyCopyBodycopy"/>
    <w:uiPriority w:val="99"/>
    <w:rsid w:val="00C34DFE"/>
    <w:pPr>
      <w:spacing w:line="200" w:lineRule="atLeast"/>
    </w:pPr>
    <w:rPr>
      <w:sz w:val="16"/>
      <w:szCs w:val="16"/>
    </w:rPr>
  </w:style>
  <w:style w:type="paragraph" w:customStyle="1" w:styleId="TableheadingrightTables">
    <w:name w:val="Table heading_right (Tables)"/>
    <w:basedOn w:val="NoParagraphStyle"/>
    <w:uiPriority w:val="99"/>
    <w:rsid w:val="00C34DFE"/>
    <w:pPr>
      <w:suppressAutoHyphens/>
      <w:spacing w:line="220" w:lineRule="atLeast"/>
    </w:pPr>
    <w:rPr>
      <w:rFonts w:ascii="Arial" w:hAnsi="Arial" w:cs="Arial"/>
      <w:b/>
      <w:bCs/>
      <w:color w:val="auto"/>
      <w:sz w:val="18"/>
      <w:szCs w:val="18"/>
      <w:lang w:val="en-GB"/>
    </w:rPr>
  </w:style>
  <w:style w:type="paragraph" w:customStyle="1" w:styleId="TablebodyleftTables">
    <w:name w:val="Table body_left (Tables)"/>
    <w:basedOn w:val="NoParagraphStyle"/>
    <w:uiPriority w:val="99"/>
    <w:rsid w:val="00C34DFE"/>
    <w:pPr>
      <w:suppressAutoHyphens/>
      <w:spacing w:line="220" w:lineRule="atLeast"/>
    </w:pPr>
    <w:rPr>
      <w:rFonts w:ascii="Arial" w:hAnsi="Arial" w:cs="Arial"/>
      <w:color w:val="auto"/>
      <w:sz w:val="18"/>
      <w:szCs w:val="18"/>
      <w:lang w:val="en-GB"/>
    </w:rPr>
  </w:style>
  <w:style w:type="paragraph" w:customStyle="1" w:styleId="TablebodyrightTables">
    <w:name w:val="Table body_right (Tables)"/>
    <w:basedOn w:val="NoParagraphStyle"/>
    <w:uiPriority w:val="99"/>
    <w:rsid w:val="00C34DFE"/>
    <w:pPr>
      <w:spacing w:line="220" w:lineRule="atLeast"/>
      <w:jc w:val="center"/>
    </w:pPr>
    <w:rPr>
      <w:rFonts w:ascii="Arial" w:hAnsi="Arial" w:cs="Arial"/>
      <w:color w:val="auto"/>
      <w:sz w:val="18"/>
      <w:szCs w:val="18"/>
      <w:lang w:val="en-GB"/>
    </w:rPr>
  </w:style>
  <w:style w:type="character" w:customStyle="1" w:styleId="bodybold">
    <w:name w:val="body bold"/>
    <w:uiPriority w:val="99"/>
    <w:rsid w:val="00C34DFE"/>
    <w:rPr>
      <w:b/>
      <w:bCs/>
    </w:rPr>
  </w:style>
  <w:style w:type="character" w:styleId="Hyperlink">
    <w:name w:val="Hyperlink"/>
    <w:uiPriority w:val="99"/>
    <w:rsid w:val="00C34DFE"/>
    <w:rPr>
      <w:color w:val="205D9E"/>
      <w:u w:val="thick"/>
    </w:rPr>
  </w:style>
  <w:style w:type="paragraph" w:styleId="Header">
    <w:name w:val="header"/>
    <w:basedOn w:val="Normal"/>
    <w:link w:val="HeaderChar"/>
    <w:uiPriority w:val="99"/>
    <w:unhideWhenUsed/>
    <w:rsid w:val="00BB5C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CA7"/>
    <w:rPr>
      <w:rFonts w:ascii="Calibri" w:eastAsia="Yu Mincho" w:hAnsi="Calibri" w:cs="Times New Roman"/>
    </w:rPr>
  </w:style>
  <w:style w:type="paragraph" w:styleId="Footer">
    <w:name w:val="footer"/>
    <w:basedOn w:val="Normal"/>
    <w:link w:val="FooterChar"/>
    <w:uiPriority w:val="99"/>
    <w:unhideWhenUsed/>
    <w:rsid w:val="00BB5C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CA7"/>
    <w:rPr>
      <w:rFonts w:ascii="Calibri" w:eastAsia="Yu Mincho"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1224</Words>
  <Characters>6978</Characters>
  <Application>Microsoft Office Word</Application>
  <DocSecurity>8</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Griffin</dc:creator>
  <cp:keywords/>
  <dc:description/>
  <cp:lastModifiedBy>Phoebe V Macak (DELWP)</cp:lastModifiedBy>
  <cp:revision>4</cp:revision>
  <dcterms:created xsi:type="dcterms:W3CDTF">2018-11-28T05:08:00Z</dcterms:created>
  <dcterms:modified xsi:type="dcterms:W3CDTF">2018-11-28T22:08:00Z</dcterms:modified>
</cp:coreProperties>
</file>