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8BFD8" w14:textId="15A03516" w:rsidR="00476714" w:rsidRDefault="002F2DB3" w:rsidP="006150DD">
      <w:pPr>
        <w:pStyle w:val="Pullout"/>
        <w:spacing w:before="120" w:after="120"/>
        <w:rPr>
          <w:b/>
          <w:bCs/>
          <w:sz w:val="32"/>
          <w:szCs w:val="32"/>
        </w:rPr>
      </w:pPr>
      <w:bookmarkStart w:id="0" w:name="_GoBack"/>
      <w:bookmarkEnd w:id="0"/>
      <w:r>
        <w:rPr>
          <w:b/>
          <w:bCs/>
          <w:sz w:val="32"/>
          <w:szCs w:val="32"/>
        </w:rPr>
        <w:t>Citizen Science</w:t>
      </w:r>
      <w:r w:rsidR="00E043C1">
        <w:rPr>
          <w:b/>
          <w:bCs/>
          <w:sz w:val="32"/>
          <w:szCs w:val="32"/>
        </w:rPr>
        <w:t>: You and Nature</w:t>
      </w:r>
    </w:p>
    <w:p w14:paraId="3E2139E0" w14:textId="7027AB0F" w:rsidR="00421353" w:rsidRDefault="00421353" w:rsidP="006150DD">
      <w:pPr>
        <w:pStyle w:val="Pullout"/>
        <w:spacing w:before="120" w:after="120"/>
        <w:rPr>
          <w:b/>
          <w:bCs/>
          <w:sz w:val="32"/>
          <w:szCs w:val="32"/>
        </w:rPr>
      </w:pPr>
      <w:r>
        <w:rPr>
          <w:b/>
          <w:bCs/>
          <w:sz w:val="32"/>
          <w:szCs w:val="32"/>
        </w:rPr>
        <w:t>Arthur Rylah Institute for Environmental Research</w:t>
      </w:r>
    </w:p>
    <w:p w14:paraId="46E49756" w14:textId="6A534A5E" w:rsidR="00D01E1C" w:rsidRDefault="00A90468" w:rsidP="00E043C1">
      <w:pPr>
        <w:pStyle w:val="Pullout"/>
        <w:spacing w:after="320"/>
        <w:rPr>
          <w:bCs/>
        </w:rPr>
      </w:pPr>
      <w:r>
        <w:rPr>
          <w:bCs/>
        </w:rPr>
        <w:t xml:space="preserve">Citizen Science </w:t>
      </w:r>
      <w:r w:rsidR="00E043C1">
        <w:rPr>
          <w:bCs/>
        </w:rPr>
        <w:t xml:space="preserve">is a powerful way </w:t>
      </w:r>
      <w:r w:rsidR="00632718">
        <w:rPr>
          <w:bCs/>
        </w:rPr>
        <w:t xml:space="preserve">for people to </w:t>
      </w:r>
      <w:r>
        <w:rPr>
          <w:bCs/>
        </w:rPr>
        <w:t>connect</w:t>
      </w:r>
      <w:r w:rsidR="00632718">
        <w:rPr>
          <w:bCs/>
        </w:rPr>
        <w:t xml:space="preserve"> </w:t>
      </w:r>
      <w:r>
        <w:rPr>
          <w:bCs/>
        </w:rPr>
        <w:t xml:space="preserve">with nature, </w:t>
      </w:r>
      <w:r w:rsidR="009714A8">
        <w:rPr>
          <w:bCs/>
        </w:rPr>
        <w:t>help</w:t>
      </w:r>
      <w:r>
        <w:rPr>
          <w:bCs/>
        </w:rPr>
        <w:t xml:space="preserve"> protect nature, </w:t>
      </w:r>
      <w:r w:rsidR="008A7084">
        <w:rPr>
          <w:bCs/>
        </w:rPr>
        <w:t xml:space="preserve">learn </w:t>
      </w:r>
      <w:r w:rsidR="00E043C1">
        <w:rPr>
          <w:bCs/>
        </w:rPr>
        <w:t>new things,</w:t>
      </w:r>
      <w:r w:rsidR="008A7084">
        <w:rPr>
          <w:bCs/>
        </w:rPr>
        <w:t xml:space="preserve"> improve</w:t>
      </w:r>
      <w:r w:rsidR="00FA3029">
        <w:rPr>
          <w:bCs/>
        </w:rPr>
        <w:t xml:space="preserve"> </w:t>
      </w:r>
      <w:r w:rsidR="007A0D72">
        <w:rPr>
          <w:bCs/>
        </w:rPr>
        <w:t>diverse</w:t>
      </w:r>
      <w:r w:rsidR="008A7084">
        <w:rPr>
          <w:bCs/>
        </w:rPr>
        <w:t xml:space="preserve"> </w:t>
      </w:r>
      <w:r>
        <w:rPr>
          <w:bCs/>
        </w:rPr>
        <w:t>skills</w:t>
      </w:r>
      <w:r w:rsidR="00E043C1">
        <w:rPr>
          <w:bCs/>
        </w:rPr>
        <w:t>, a</w:t>
      </w:r>
      <w:r w:rsidR="00632718">
        <w:rPr>
          <w:bCs/>
        </w:rPr>
        <w:t>nd meet like-minded people.</w:t>
      </w:r>
      <w:r>
        <w:rPr>
          <w:bCs/>
        </w:rPr>
        <w:t xml:space="preserve"> </w:t>
      </w:r>
      <w:r w:rsidR="00421353" w:rsidRPr="00421353">
        <w:rPr>
          <w:bCs/>
        </w:rPr>
        <w:t>Citizen science involves volunteers, in partnership with scientists, participating in scientific projects.</w:t>
      </w:r>
    </w:p>
    <w:p w14:paraId="51BDE850" w14:textId="73A554CD" w:rsidR="009714A8" w:rsidRPr="009C317C" w:rsidRDefault="009714A8" w:rsidP="006C27E1">
      <w:pPr>
        <w:rPr>
          <w:rFonts w:cs="Arial"/>
          <w:b/>
          <w:color w:val="228591"/>
          <w:sz w:val="28"/>
        </w:rPr>
      </w:pPr>
      <w:r w:rsidRPr="009C317C">
        <w:rPr>
          <w:rFonts w:cs="Arial"/>
          <w:b/>
          <w:color w:val="228591"/>
          <w:sz w:val="28"/>
        </w:rPr>
        <w:t>Citizen science turns ordinary, and extraordinary people, into scientists</w:t>
      </w:r>
    </w:p>
    <w:p w14:paraId="7361115A" w14:textId="77777777" w:rsidR="0062212D" w:rsidRPr="004B38D1" w:rsidRDefault="0062212D" w:rsidP="006C27E1"/>
    <w:p w14:paraId="1427521D" w14:textId="719612D2" w:rsidR="0067145D" w:rsidRDefault="00AE13B2" w:rsidP="007329F6">
      <w:r>
        <w:t>C</w:t>
      </w:r>
      <w:r w:rsidR="007329F6">
        <w:t xml:space="preserve">itizen science </w:t>
      </w:r>
      <w:r>
        <w:t xml:space="preserve">is growing rapidly </w:t>
      </w:r>
      <w:r w:rsidR="00A90468">
        <w:t xml:space="preserve">around the world, including in Australia and Victoria, and many </w:t>
      </w:r>
      <w:r w:rsidR="00D653BE">
        <w:t xml:space="preserve">projects </w:t>
      </w:r>
      <w:r w:rsidR="00A90468">
        <w:t>are helping us learn more about biodiversity and how we can better protect nature.</w:t>
      </w:r>
      <w:r w:rsidR="007329F6">
        <w:t xml:space="preserve"> </w:t>
      </w:r>
      <w:r w:rsidR="0067145D">
        <w:t xml:space="preserve"> </w:t>
      </w:r>
      <w:r w:rsidR="0067145D" w:rsidRPr="0067145D">
        <w:t xml:space="preserve">The extraordinary advances in technology in recent years have vastly increased the potential for people everywhere to collect, manage, share and analyse data. This means interested people can easily join in and collect valid, accurate, very useful information, and collaborate on scientific projects. Volunteers do not need to have science backgrounds to participate as citizen scientists. Citizen science </w:t>
      </w:r>
      <w:r w:rsidR="009871DF">
        <w:t xml:space="preserve">takes many forms. Projects </w:t>
      </w:r>
      <w:r w:rsidR="0067145D" w:rsidRPr="0067145D">
        <w:t>can be initiated and planned by scientists, by citizens or both, in a co-created or co-designed approach.</w:t>
      </w:r>
      <w:r w:rsidR="009871DF">
        <w:t xml:space="preserve"> </w:t>
      </w:r>
      <w:r w:rsidR="006C27E1">
        <w:t xml:space="preserve">Current </w:t>
      </w:r>
      <w:r w:rsidR="0067145D" w:rsidRPr="0067145D">
        <w:t>Victorian projects cover a wide range of activities</w:t>
      </w:r>
      <w:r w:rsidR="009714A8">
        <w:t xml:space="preserve">, including training and support, </w:t>
      </w:r>
      <w:r w:rsidR="0067145D" w:rsidRPr="0067145D">
        <w:t>and happen in terrestrial, freshwater and marine environments.</w:t>
      </w:r>
    </w:p>
    <w:p w14:paraId="7F6A5B8B" w14:textId="77777777" w:rsidR="009871DF" w:rsidRDefault="009871DF" w:rsidP="007329F6"/>
    <w:p w14:paraId="4A84E698" w14:textId="78BA559C" w:rsidR="00AE13B2" w:rsidRDefault="0067145D" w:rsidP="007329F6">
      <w:r w:rsidRPr="0067145D">
        <w:t>The Arthur Rylah Institute has been involved in citizen science for many years and we are now keen to expand our citizen science program. We are also keen to research citizen science itself</w:t>
      </w:r>
      <w:r w:rsidR="009714A8">
        <w:t>,</w:t>
      </w:r>
      <w:r w:rsidRPr="0067145D">
        <w:t xml:space="preserve"> and learn how to get more people involved</w:t>
      </w:r>
      <w:r>
        <w:t>;</w:t>
      </w:r>
      <w:r w:rsidRPr="0067145D">
        <w:t xml:space="preserve"> connect</w:t>
      </w:r>
      <w:r>
        <w:t xml:space="preserve">ing </w:t>
      </w:r>
      <w:r w:rsidRPr="0067145D">
        <w:t>with nature</w:t>
      </w:r>
      <w:r>
        <w:t xml:space="preserve"> and helping support nature.</w:t>
      </w:r>
      <w:r w:rsidRPr="0067145D">
        <w:t xml:space="preserve">  </w:t>
      </w:r>
    </w:p>
    <w:p w14:paraId="7CD06FD0" w14:textId="15AE764F" w:rsidR="00AE13B2" w:rsidRDefault="00AF29C4" w:rsidP="006C27E1">
      <w:pPr>
        <w:pStyle w:val="HB"/>
      </w:pPr>
      <w:r>
        <w:t>C</w:t>
      </w:r>
      <w:r w:rsidR="00AE13B2" w:rsidRPr="00AE13B2">
        <w:t>itizen science in Victoria</w:t>
      </w:r>
    </w:p>
    <w:p w14:paraId="2CCD0930" w14:textId="77777777" w:rsidR="00421353" w:rsidRDefault="00A62618" w:rsidP="00A62618">
      <w:r>
        <w:t>Citizen science is not a new idea.</w:t>
      </w:r>
      <w:r w:rsidR="00421353">
        <w:t xml:space="preserve"> Aboriginal people, and more recent citizens, have a long history of observing and managing our nature.</w:t>
      </w:r>
    </w:p>
    <w:p w14:paraId="1D5D6296" w14:textId="39A27EF6" w:rsidR="007A0D72" w:rsidRDefault="00421353" w:rsidP="007A0D72">
      <w:r>
        <w:t xml:space="preserve">Governments have also been involved for many years. </w:t>
      </w:r>
      <w:r w:rsidR="00A62618">
        <w:t xml:space="preserve">The first government botanist and </w:t>
      </w:r>
      <w:r>
        <w:t>d</w:t>
      </w:r>
      <w:r w:rsidR="00A62618">
        <w:t xml:space="preserve">irector of the Royal Botanic Gardens, Baron Ferdinand von Mueller, established a wide network of citizen plant collectors throughout the State, and interstate, during the 1800s, building a collection of herbarium specimens for scientific research. </w:t>
      </w:r>
      <w:r w:rsidR="00AF29C4">
        <w:t>T</w:t>
      </w:r>
      <w:r w:rsidR="00A62618">
        <w:t xml:space="preserve">here are </w:t>
      </w:r>
      <w:r w:rsidR="0067145D">
        <w:t>many</w:t>
      </w:r>
      <w:r w:rsidR="0062212D">
        <w:t xml:space="preserve"> </w:t>
      </w:r>
      <w:r w:rsidR="00A62618">
        <w:t>examples of highly valuable, long-term studies initiated and undertaken by citizens</w:t>
      </w:r>
      <w:r>
        <w:t>, including:</w:t>
      </w:r>
      <w:r w:rsidR="00AE13B2">
        <w:t xml:space="preserve"> </w:t>
      </w:r>
    </w:p>
    <w:p w14:paraId="49EE4F53" w14:textId="14960E21" w:rsidR="007A0D72" w:rsidRPr="00CA3245" w:rsidRDefault="00AE13B2" w:rsidP="00421353">
      <w:pPr>
        <w:pStyle w:val="ListParagraph"/>
        <w:numPr>
          <w:ilvl w:val="0"/>
          <w:numId w:val="25"/>
        </w:numPr>
        <w:rPr>
          <w:rFonts w:ascii="Calibri" w:hAnsi="Calibri"/>
          <w:sz w:val="22"/>
          <w:szCs w:val="22"/>
        </w:rPr>
      </w:pPr>
      <w:r w:rsidRPr="00CA3245">
        <w:rPr>
          <w:rFonts w:ascii="Calibri" w:hAnsi="Calibri"/>
          <w:sz w:val="22"/>
          <w:szCs w:val="22"/>
        </w:rPr>
        <w:t>the Sherbrooke Lyrebird Survey Group</w:t>
      </w:r>
      <w:r w:rsidR="00421353">
        <w:rPr>
          <w:rFonts w:ascii="Calibri" w:hAnsi="Calibri"/>
          <w:sz w:val="22"/>
          <w:szCs w:val="22"/>
        </w:rPr>
        <w:t>: 50 years of studying</w:t>
      </w:r>
      <w:r w:rsidR="00421353" w:rsidRPr="00421353">
        <w:t xml:space="preserve"> </w:t>
      </w:r>
      <w:r w:rsidR="00421353" w:rsidRPr="00421353">
        <w:rPr>
          <w:rFonts w:ascii="Calibri" w:hAnsi="Calibri"/>
          <w:sz w:val="22"/>
          <w:szCs w:val="22"/>
        </w:rPr>
        <w:t>Lyrebird biology and threats</w:t>
      </w:r>
      <w:r w:rsidR="00421353">
        <w:rPr>
          <w:rFonts w:ascii="Calibri" w:hAnsi="Calibri"/>
          <w:sz w:val="22"/>
          <w:szCs w:val="22"/>
        </w:rPr>
        <w:t xml:space="preserve"> in the</w:t>
      </w:r>
      <w:r w:rsidRPr="00CA3245">
        <w:rPr>
          <w:rFonts w:ascii="Calibri" w:hAnsi="Calibri"/>
          <w:sz w:val="22"/>
          <w:szCs w:val="22"/>
        </w:rPr>
        <w:t xml:space="preserve"> Dandenong Ranges </w:t>
      </w:r>
    </w:p>
    <w:p w14:paraId="24424FF2" w14:textId="320B14CC" w:rsidR="007A0D72" w:rsidRPr="00CA3245" w:rsidRDefault="00421353" w:rsidP="00CA3245">
      <w:pPr>
        <w:pStyle w:val="ListParagraph"/>
        <w:numPr>
          <w:ilvl w:val="0"/>
          <w:numId w:val="25"/>
        </w:numPr>
        <w:rPr>
          <w:rFonts w:ascii="Calibri" w:hAnsi="Calibri"/>
          <w:sz w:val="22"/>
          <w:szCs w:val="22"/>
        </w:rPr>
      </w:pPr>
      <w:r>
        <w:rPr>
          <w:rFonts w:ascii="Calibri" w:hAnsi="Calibri"/>
          <w:sz w:val="22"/>
          <w:szCs w:val="22"/>
        </w:rPr>
        <w:t>t</w:t>
      </w:r>
      <w:r w:rsidR="00AE13B2" w:rsidRPr="00CA3245">
        <w:rPr>
          <w:rFonts w:ascii="Calibri" w:hAnsi="Calibri"/>
          <w:sz w:val="22"/>
          <w:szCs w:val="22"/>
        </w:rPr>
        <w:t>he Victorian Wader Study Group</w:t>
      </w:r>
      <w:r>
        <w:rPr>
          <w:rFonts w:ascii="Calibri" w:hAnsi="Calibri"/>
          <w:sz w:val="22"/>
          <w:szCs w:val="22"/>
        </w:rPr>
        <w:t>: 40 years of data</w:t>
      </w:r>
      <w:r w:rsidR="00AE13B2" w:rsidRPr="00CA3245">
        <w:rPr>
          <w:rFonts w:ascii="Calibri" w:hAnsi="Calibri"/>
          <w:sz w:val="22"/>
          <w:szCs w:val="22"/>
        </w:rPr>
        <w:t xml:space="preserve"> on waders and bird migrations</w:t>
      </w:r>
      <w:r>
        <w:rPr>
          <w:rFonts w:ascii="Calibri" w:hAnsi="Calibri"/>
          <w:sz w:val="22"/>
          <w:szCs w:val="22"/>
        </w:rPr>
        <w:t xml:space="preserve">, helping </w:t>
      </w:r>
      <w:r w:rsidR="00AE13B2" w:rsidRPr="00CA3245">
        <w:rPr>
          <w:rFonts w:ascii="Calibri" w:hAnsi="Calibri"/>
          <w:sz w:val="22"/>
          <w:szCs w:val="22"/>
        </w:rPr>
        <w:t xml:space="preserve">underpin </w:t>
      </w:r>
      <w:r w:rsidR="00AF29C4" w:rsidRPr="00CA3245">
        <w:rPr>
          <w:rFonts w:ascii="Calibri" w:hAnsi="Calibri"/>
          <w:sz w:val="22"/>
          <w:szCs w:val="22"/>
        </w:rPr>
        <w:t xml:space="preserve">important </w:t>
      </w:r>
      <w:r w:rsidR="00AE13B2" w:rsidRPr="00CA3245">
        <w:rPr>
          <w:rFonts w:ascii="Calibri" w:hAnsi="Calibri"/>
          <w:sz w:val="22"/>
          <w:szCs w:val="22"/>
        </w:rPr>
        <w:t xml:space="preserve">international agreements to protect shorebirds  </w:t>
      </w:r>
    </w:p>
    <w:p w14:paraId="1E544B9B" w14:textId="25CAEDEC" w:rsidR="007A0D72" w:rsidRPr="00CA3245" w:rsidRDefault="00421353" w:rsidP="00CA3245">
      <w:pPr>
        <w:pStyle w:val="ListParagraph"/>
        <w:numPr>
          <w:ilvl w:val="0"/>
          <w:numId w:val="25"/>
        </w:numPr>
        <w:rPr>
          <w:rFonts w:ascii="Calibri" w:hAnsi="Calibri"/>
          <w:sz w:val="22"/>
          <w:szCs w:val="22"/>
        </w:rPr>
      </w:pPr>
      <w:proofErr w:type="spellStart"/>
      <w:r>
        <w:rPr>
          <w:rFonts w:ascii="Calibri" w:hAnsi="Calibri"/>
          <w:sz w:val="22"/>
          <w:szCs w:val="22"/>
        </w:rPr>
        <w:t>Reefwatch</w:t>
      </w:r>
      <w:proofErr w:type="spellEnd"/>
      <w:r>
        <w:rPr>
          <w:rFonts w:ascii="Calibri" w:hAnsi="Calibri"/>
          <w:sz w:val="22"/>
          <w:szCs w:val="22"/>
        </w:rPr>
        <w:t xml:space="preserve">: </w:t>
      </w:r>
      <w:r w:rsidR="00AE13B2" w:rsidRPr="00CA3245">
        <w:rPr>
          <w:rFonts w:ascii="Calibri" w:hAnsi="Calibri"/>
          <w:sz w:val="22"/>
          <w:szCs w:val="22"/>
        </w:rPr>
        <w:t>Scuba divers are monitoring marine fish, invertebrates and algae. The data they collect help</w:t>
      </w:r>
      <w:r>
        <w:rPr>
          <w:rFonts w:ascii="Calibri" w:hAnsi="Calibri"/>
          <w:sz w:val="22"/>
          <w:szCs w:val="22"/>
        </w:rPr>
        <w:t>s</w:t>
      </w:r>
      <w:r w:rsidR="00AE13B2" w:rsidRPr="00CA3245">
        <w:rPr>
          <w:rFonts w:ascii="Calibri" w:hAnsi="Calibri"/>
          <w:sz w:val="22"/>
          <w:szCs w:val="22"/>
        </w:rPr>
        <w:t xml:space="preserve"> </w:t>
      </w:r>
      <w:r w:rsidR="0067145D" w:rsidRPr="00CA3245">
        <w:rPr>
          <w:rFonts w:ascii="Calibri" w:hAnsi="Calibri"/>
          <w:sz w:val="22"/>
          <w:szCs w:val="22"/>
        </w:rPr>
        <w:t xml:space="preserve">improve our </w:t>
      </w:r>
      <w:r w:rsidR="004806A5" w:rsidRPr="00CA3245">
        <w:rPr>
          <w:rFonts w:ascii="Calibri" w:hAnsi="Calibri"/>
          <w:sz w:val="22"/>
          <w:szCs w:val="22"/>
        </w:rPr>
        <w:t>manag</w:t>
      </w:r>
      <w:r w:rsidR="0067145D" w:rsidRPr="00CA3245">
        <w:rPr>
          <w:rFonts w:ascii="Calibri" w:hAnsi="Calibri"/>
          <w:sz w:val="22"/>
          <w:szCs w:val="22"/>
        </w:rPr>
        <w:t xml:space="preserve">ement of </w:t>
      </w:r>
      <w:r w:rsidR="00AE13B2" w:rsidRPr="00CA3245">
        <w:rPr>
          <w:rFonts w:ascii="Calibri" w:hAnsi="Calibri"/>
          <w:sz w:val="22"/>
          <w:szCs w:val="22"/>
        </w:rPr>
        <w:t xml:space="preserve">marine environments and </w:t>
      </w:r>
      <w:r w:rsidR="0067145D" w:rsidRPr="00CA3245">
        <w:rPr>
          <w:rFonts w:ascii="Calibri" w:hAnsi="Calibri"/>
          <w:sz w:val="22"/>
          <w:szCs w:val="22"/>
        </w:rPr>
        <w:t xml:space="preserve">learn more about </w:t>
      </w:r>
      <w:r w:rsidR="00AE13B2" w:rsidRPr="00CA3245">
        <w:rPr>
          <w:rFonts w:ascii="Calibri" w:hAnsi="Calibri"/>
          <w:sz w:val="22"/>
          <w:szCs w:val="22"/>
        </w:rPr>
        <w:t xml:space="preserve">the effectiveness of marine parks </w:t>
      </w:r>
    </w:p>
    <w:p w14:paraId="4EE25672" w14:textId="174572D0" w:rsidR="007A0D72" w:rsidRPr="00CA3245" w:rsidRDefault="00421353" w:rsidP="00CA3245">
      <w:pPr>
        <w:pStyle w:val="ListParagraph"/>
        <w:numPr>
          <w:ilvl w:val="0"/>
          <w:numId w:val="25"/>
        </w:numPr>
        <w:rPr>
          <w:rFonts w:ascii="Calibri" w:hAnsi="Calibri"/>
          <w:sz w:val="22"/>
          <w:szCs w:val="22"/>
        </w:rPr>
      </w:pPr>
      <w:r>
        <w:rPr>
          <w:rFonts w:ascii="Calibri" w:hAnsi="Calibri"/>
          <w:sz w:val="22"/>
          <w:szCs w:val="22"/>
        </w:rPr>
        <w:t>Birdlife Australia: over the past 20 years more than</w:t>
      </w:r>
      <w:r w:rsidR="00AE13B2" w:rsidRPr="00CA3245">
        <w:rPr>
          <w:rFonts w:ascii="Calibri" w:hAnsi="Calibri"/>
          <w:sz w:val="22"/>
          <w:szCs w:val="22"/>
        </w:rPr>
        <w:t xml:space="preserve"> 7000 </w:t>
      </w:r>
      <w:r w:rsidR="00BC1400">
        <w:rPr>
          <w:rFonts w:ascii="Calibri" w:hAnsi="Calibri"/>
          <w:sz w:val="22"/>
          <w:szCs w:val="22"/>
        </w:rPr>
        <w:t>volunteers ha</w:t>
      </w:r>
      <w:r>
        <w:rPr>
          <w:rFonts w:ascii="Calibri" w:hAnsi="Calibri"/>
          <w:sz w:val="22"/>
          <w:szCs w:val="22"/>
        </w:rPr>
        <w:t>ve done over 420</w:t>
      </w:r>
      <w:r w:rsidR="00AE13B2" w:rsidRPr="00CA3245">
        <w:rPr>
          <w:rFonts w:ascii="Calibri" w:hAnsi="Calibri"/>
          <w:sz w:val="22"/>
          <w:szCs w:val="22"/>
        </w:rPr>
        <w:t>,000 surveys, comprising over 7.1 million bird records</w:t>
      </w:r>
      <w:r w:rsidR="0062212D" w:rsidRPr="00CA3245">
        <w:rPr>
          <w:rFonts w:ascii="Calibri" w:hAnsi="Calibri"/>
          <w:sz w:val="22"/>
          <w:szCs w:val="22"/>
        </w:rPr>
        <w:t>.</w:t>
      </w:r>
      <w:r w:rsidR="00AE13B2" w:rsidRPr="00CA3245">
        <w:rPr>
          <w:rFonts w:ascii="Calibri" w:hAnsi="Calibri"/>
          <w:sz w:val="22"/>
          <w:szCs w:val="22"/>
        </w:rPr>
        <w:t xml:space="preserve"> Th</w:t>
      </w:r>
      <w:r w:rsidR="004806A5" w:rsidRPr="00CA3245">
        <w:rPr>
          <w:rFonts w:ascii="Calibri" w:hAnsi="Calibri"/>
          <w:sz w:val="22"/>
          <w:szCs w:val="22"/>
        </w:rPr>
        <w:t>i</w:t>
      </w:r>
      <w:r w:rsidR="00AE13B2" w:rsidRPr="00CA3245">
        <w:rPr>
          <w:rFonts w:ascii="Calibri" w:hAnsi="Calibri"/>
          <w:sz w:val="22"/>
          <w:szCs w:val="22"/>
        </w:rPr>
        <w:t>s</w:t>
      </w:r>
      <w:r w:rsidR="004806A5" w:rsidRPr="00CA3245">
        <w:rPr>
          <w:rFonts w:ascii="Calibri" w:hAnsi="Calibri"/>
          <w:sz w:val="22"/>
          <w:szCs w:val="22"/>
        </w:rPr>
        <w:t xml:space="preserve"> information</w:t>
      </w:r>
      <w:r w:rsidR="00AE13B2" w:rsidRPr="00CA3245">
        <w:rPr>
          <w:rFonts w:ascii="Calibri" w:hAnsi="Calibri"/>
          <w:sz w:val="22"/>
          <w:szCs w:val="22"/>
        </w:rPr>
        <w:t xml:space="preserve"> </w:t>
      </w:r>
      <w:r w:rsidR="004806A5" w:rsidRPr="00CA3245">
        <w:rPr>
          <w:rFonts w:ascii="Calibri" w:hAnsi="Calibri"/>
          <w:sz w:val="22"/>
          <w:szCs w:val="22"/>
        </w:rPr>
        <w:t>tells us</w:t>
      </w:r>
      <w:r w:rsidR="00AE13B2" w:rsidRPr="00CA3245">
        <w:rPr>
          <w:rFonts w:ascii="Calibri" w:hAnsi="Calibri"/>
          <w:sz w:val="22"/>
          <w:szCs w:val="22"/>
        </w:rPr>
        <w:t xml:space="preserve"> how birds are faring across the country and </w:t>
      </w:r>
      <w:r w:rsidR="004806A5" w:rsidRPr="00CA3245">
        <w:rPr>
          <w:rFonts w:ascii="Calibri" w:hAnsi="Calibri"/>
          <w:sz w:val="22"/>
          <w:szCs w:val="22"/>
        </w:rPr>
        <w:t xml:space="preserve">helps us </w:t>
      </w:r>
      <w:r w:rsidR="00AE13B2" w:rsidRPr="00CA3245">
        <w:rPr>
          <w:rFonts w:ascii="Calibri" w:hAnsi="Calibri"/>
          <w:sz w:val="22"/>
          <w:szCs w:val="22"/>
        </w:rPr>
        <w:t xml:space="preserve">understand which species are at risk. A new </w:t>
      </w:r>
      <w:proofErr w:type="spellStart"/>
      <w:r w:rsidR="00AE13B2" w:rsidRPr="00CA3245">
        <w:rPr>
          <w:rFonts w:ascii="Calibri" w:hAnsi="Calibri"/>
          <w:sz w:val="22"/>
          <w:szCs w:val="22"/>
        </w:rPr>
        <w:t>Birdata</w:t>
      </w:r>
      <w:proofErr w:type="spellEnd"/>
      <w:r w:rsidR="00AE13B2" w:rsidRPr="00CA3245">
        <w:rPr>
          <w:rFonts w:ascii="Calibri" w:hAnsi="Calibri"/>
          <w:sz w:val="22"/>
          <w:szCs w:val="22"/>
        </w:rPr>
        <w:t xml:space="preserve"> app makes contributing simple. </w:t>
      </w:r>
    </w:p>
    <w:p w14:paraId="15874CA4" w14:textId="5E524B22" w:rsidR="00A62618" w:rsidRPr="00CA3245" w:rsidRDefault="00AE13B2" w:rsidP="00CA3245">
      <w:pPr>
        <w:pStyle w:val="ListParagraph"/>
        <w:numPr>
          <w:ilvl w:val="0"/>
          <w:numId w:val="25"/>
        </w:numPr>
        <w:rPr>
          <w:rFonts w:ascii="Calibri" w:hAnsi="Calibri"/>
          <w:sz w:val="22"/>
          <w:szCs w:val="22"/>
        </w:rPr>
      </w:pPr>
      <w:proofErr w:type="spellStart"/>
      <w:r w:rsidRPr="00CA3245">
        <w:rPr>
          <w:rFonts w:ascii="Calibri" w:hAnsi="Calibri"/>
          <w:sz w:val="22"/>
          <w:szCs w:val="22"/>
        </w:rPr>
        <w:t>FungiMap</w:t>
      </w:r>
      <w:proofErr w:type="spellEnd"/>
      <w:r w:rsidR="00421353">
        <w:rPr>
          <w:rFonts w:ascii="Calibri" w:hAnsi="Calibri"/>
          <w:sz w:val="22"/>
          <w:szCs w:val="22"/>
        </w:rPr>
        <w:t>:</w:t>
      </w:r>
      <w:r w:rsidRPr="00CA3245">
        <w:rPr>
          <w:rFonts w:ascii="Calibri" w:hAnsi="Calibri"/>
          <w:sz w:val="22"/>
          <w:szCs w:val="22"/>
        </w:rPr>
        <w:t xml:space="preserve"> volunteers have collected thousands of records of fungi and increased our knowledge of fungal distribution and status. This is essential </w:t>
      </w:r>
      <w:r w:rsidR="004806A5" w:rsidRPr="00CA3245">
        <w:rPr>
          <w:rFonts w:ascii="Calibri" w:hAnsi="Calibri"/>
          <w:sz w:val="22"/>
          <w:szCs w:val="22"/>
        </w:rPr>
        <w:t>for</w:t>
      </w:r>
      <w:r w:rsidR="0067145D" w:rsidRPr="00CA3245">
        <w:rPr>
          <w:rFonts w:ascii="Calibri" w:hAnsi="Calibri"/>
          <w:sz w:val="22"/>
          <w:szCs w:val="22"/>
        </w:rPr>
        <w:t xml:space="preserve"> </w:t>
      </w:r>
      <w:r w:rsidRPr="00CA3245">
        <w:rPr>
          <w:rFonts w:ascii="Calibri" w:hAnsi="Calibri"/>
          <w:sz w:val="22"/>
          <w:szCs w:val="22"/>
        </w:rPr>
        <w:t>conservation planning and management.</w:t>
      </w:r>
      <w:r w:rsidR="00A62618" w:rsidRPr="00CA3245">
        <w:rPr>
          <w:rFonts w:ascii="Calibri" w:hAnsi="Calibri"/>
          <w:sz w:val="22"/>
          <w:szCs w:val="22"/>
        </w:rPr>
        <w:t xml:space="preserve"> </w:t>
      </w:r>
    </w:p>
    <w:p w14:paraId="5F66635A" w14:textId="5A82C16A" w:rsidR="00AE13B2" w:rsidRDefault="00AE13B2" w:rsidP="00A62618"/>
    <w:p w14:paraId="6542D898" w14:textId="0851A00E" w:rsidR="00AE13B2" w:rsidRDefault="00AE13B2" w:rsidP="00A62618">
      <w:r w:rsidRPr="00AE13B2">
        <w:t xml:space="preserve">These efforts are making a tremendous difference, but much more needs to be done if we are to manage </w:t>
      </w:r>
      <w:r w:rsidR="0067145D">
        <w:t xml:space="preserve">our </w:t>
      </w:r>
      <w:r w:rsidRPr="00AE13B2">
        <w:t xml:space="preserve">complex </w:t>
      </w:r>
      <w:r w:rsidR="0067145D">
        <w:t xml:space="preserve">Victorian </w:t>
      </w:r>
      <w:r w:rsidRPr="00AE13B2">
        <w:t>ecosystems with confidence.</w:t>
      </w:r>
    </w:p>
    <w:p w14:paraId="0293E71B" w14:textId="77777777" w:rsidR="00A62618" w:rsidRDefault="00A62618" w:rsidP="007329F6"/>
    <w:p w14:paraId="7ADF7EF6" w14:textId="32280B84" w:rsidR="00B3157C" w:rsidRDefault="00B3157C" w:rsidP="0067145D"/>
    <w:p w14:paraId="0C3394F8" w14:textId="77777777" w:rsidR="008A7084" w:rsidRDefault="008A7084" w:rsidP="008A7084">
      <w:pPr>
        <w:pStyle w:val="HB"/>
      </w:pPr>
      <w:r w:rsidRPr="008A7084">
        <w:t>Why Citizen Science?</w:t>
      </w:r>
    </w:p>
    <w:p w14:paraId="4026303B" w14:textId="35D5607E" w:rsidR="00747C6A" w:rsidRDefault="008A7084" w:rsidP="002C79E4">
      <w:r>
        <w:t xml:space="preserve">Getting involved in </w:t>
      </w:r>
      <w:r w:rsidR="00B3157C">
        <w:t>scientific research</w:t>
      </w:r>
      <w:r>
        <w:t xml:space="preserve"> means Victorians can become far more than </w:t>
      </w:r>
      <w:r w:rsidR="00B3157C">
        <w:t xml:space="preserve">passive recipients of the outcomes of </w:t>
      </w:r>
      <w:r w:rsidR="009871DF">
        <w:t>research</w:t>
      </w:r>
      <w:r>
        <w:t>; they can</w:t>
      </w:r>
      <w:r w:rsidR="00B3157C">
        <w:t xml:space="preserve"> be integrally involved in the </w:t>
      </w:r>
      <w:r w:rsidR="00A7492C">
        <w:t xml:space="preserve">science </w:t>
      </w:r>
      <w:r w:rsidR="00B3157C">
        <w:t xml:space="preserve">process and </w:t>
      </w:r>
      <w:r w:rsidR="00114040">
        <w:t>learn about</w:t>
      </w:r>
      <w:r w:rsidR="00B3157C">
        <w:t xml:space="preserve"> the natural world. Citizen science is </w:t>
      </w:r>
      <w:r>
        <w:t>a powerful way to ‘</w:t>
      </w:r>
      <w:r w:rsidR="00B3157C">
        <w:t>democrati</w:t>
      </w:r>
      <w:r>
        <w:t xml:space="preserve">se’ </w:t>
      </w:r>
      <w:r w:rsidR="00B3157C">
        <w:t>science</w:t>
      </w:r>
      <w:r w:rsidR="00C54552">
        <w:t>.</w:t>
      </w:r>
      <w:r w:rsidR="002C79E4">
        <w:t xml:space="preserve"> </w:t>
      </w:r>
    </w:p>
    <w:p w14:paraId="79A13E88" w14:textId="77777777" w:rsidR="006C27E1" w:rsidRDefault="006C27E1" w:rsidP="002C79E4"/>
    <w:p w14:paraId="636E93E0" w14:textId="5A223D12" w:rsidR="00747C6A" w:rsidRDefault="00421353" w:rsidP="002C79E4">
      <w:r>
        <w:t xml:space="preserve">For people, </w:t>
      </w:r>
      <w:r w:rsidR="002C79E4" w:rsidRPr="002C79E4">
        <w:t xml:space="preserve">citizen science </w:t>
      </w:r>
      <w:r>
        <w:t>means</w:t>
      </w:r>
      <w:r w:rsidR="00747C6A">
        <w:t>:</w:t>
      </w:r>
    </w:p>
    <w:p w14:paraId="75861C8A" w14:textId="21E91198" w:rsidR="0062212D" w:rsidRPr="00FA3029" w:rsidRDefault="00421353" w:rsidP="006C27E1">
      <w:pPr>
        <w:pStyle w:val="ListParagraph"/>
        <w:numPr>
          <w:ilvl w:val="0"/>
          <w:numId w:val="25"/>
        </w:numPr>
        <w:rPr>
          <w:rFonts w:ascii="Calibri" w:hAnsi="Calibri"/>
          <w:sz w:val="22"/>
          <w:szCs w:val="22"/>
        </w:rPr>
      </w:pPr>
      <w:r>
        <w:rPr>
          <w:rFonts w:ascii="Calibri" w:hAnsi="Calibri"/>
          <w:sz w:val="22"/>
          <w:szCs w:val="22"/>
        </w:rPr>
        <w:t>widening</w:t>
      </w:r>
      <w:r w:rsidR="00255D29">
        <w:rPr>
          <w:rFonts w:ascii="Calibri" w:hAnsi="Calibri"/>
          <w:sz w:val="22"/>
          <w:szCs w:val="22"/>
        </w:rPr>
        <w:t xml:space="preserve"> f</w:t>
      </w:r>
      <w:r w:rsidR="00255D29" w:rsidRPr="00FA3029">
        <w:rPr>
          <w:rFonts w:ascii="Calibri" w:hAnsi="Calibri"/>
          <w:sz w:val="22"/>
          <w:szCs w:val="22"/>
        </w:rPr>
        <w:t>riendships</w:t>
      </w:r>
      <w:r>
        <w:rPr>
          <w:rFonts w:ascii="Calibri" w:hAnsi="Calibri"/>
          <w:sz w:val="22"/>
          <w:szCs w:val="22"/>
        </w:rPr>
        <w:t xml:space="preserve"> and social </w:t>
      </w:r>
      <w:r w:rsidR="002C79E4" w:rsidRPr="00FA3029">
        <w:rPr>
          <w:rFonts w:ascii="Calibri" w:hAnsi="Calibri"/>
          <w:sz w:val="22"/>
          <w:szCs w:val="22"/>
        </w:rPr>
        <w:t>networks</w:t>
      </w:r>
      <w:r>
        <w:rPr>
          <w:rFonts w:ascii="Calibri" w:hAnsi="Calibri"/>
          <w:sz w:val="22"/>
          <w:szCs w:val="22"/>
        </w:rPr>
        <w:t xml:space="preserve"> and having </w:t>
      </w:r>
      <w:r w:rsidR="002C79E4" w:rsidRPr="00FA3029">
        <w:rPr>
          <w:rFonts w:ascii="Calibri" w:hAnsi="Calibri"/>
          <w:sz w:val="22"/>
          <w:szCs w:val="22"/>
        </w:rPr>
        <w:t>fun</w:t>
      </w:r>
    </w:p>
    <w:p w14:paraId="35677B2D" w14:textId="4A489595" w:rsidR="0062212D" w:rsidRPr="00FA3029" w:rsidRDefault="00421353" w:rsidP="006C27E1">
      <w:pPr>
        <w:pStyle w:val="ListParagraph"/>
        <w:numPr>
          <w:ilvl w:val="0"/>
          <w:numId w:val="25"/>
        </w:numPr>
        <w:rPr>
          <w:rFonts w:ascii="Calibri" w:hAnsi="Calibri"/>
          <w:sz w:val="22"/>
          <w:szCs w:val="22"/>
        </w:rPr>
      </w:pPr>
      <w:r>
        <w:rPr>
          <w:rFonts w:ascii="Calibri" w:hAnsi="Calibri"/>
          <w:sz w:val="22"/>
          <w:szCs w:val="22"/>
        </w:rPr>
        <w:t xml:space="preserve">doing something meaningful and </w:t>
      </w:r>
      <w:r w:rsidR="00747C6A" w:rsidRPr="00FA3029">
        <w:rPr>
          <w:rFonts w:ascii="Calibri" w:hAnsi="Calibri"/>
          <w:sz w:val="22"/>
          <w:szCs w:val="22"/>
        </w:rPr>
        <w:t xml:space="preserve">worthwhile </w:t>
      </w:r>
    </w:p>
    <w:p w14:paraId="637DB30E" w14:textId="134F675E" w:rsidR="0062212D" w:rsidRPr="00FA3029" w:rsidRDefault="00421353" w:rsidP="006C27E1">
      <w:pPr>
        <w:pStyle w:val="ListParagraph"/>
        <w:numPr>
          <w:ilvl w:val="0"/>
          <w:numId w:val="25"/>
        </w:numPr>
        <w:rPr>
          <w:rFonts w:ascii="Calibri" w:hAnsi="Calibri"/>
          <w:sz w:val="22"/>
          <w:szCs w:val="22"/>
        </w:rPr>
      </w:pPr>
      <w:r>
        <w:rPr>
          <w:rFonts w:ascii="Calibri" w:hAnsi="Calibri"/>
          <w:sz w:val="22"/>
          <w:szCs w:val="22"/>
        </w:rPr>
        <w:t xml:space="preserve">getting new </w:t>
      </w:r>
      <w:r w:rsidR="00747C6A" w:rsidRPr="00FA3029">
        <w:rPr>
          <w:rFonts w:ascii="Calibri" w:hAnsi="Calibri"/>
          <w:sz w:val="22"/>
          <w:szCs w:val="22"/>
        </w:rPr>
        <w:t xml:space="preserve">skills and knowledge </w:t>
      </w:r>
      <w:r>
        <w:rPr>
          <w:rFonts w:ascii="Calibri" w:hAnsi="Calibri"/>
          <w:sz w:val="22"/>
          <w:szCs w:val="22"/>
        </w:rPr>
        <w:t>(o</w:t>
      </w:r>
      <w:r w:rsidR="00747C6A" w:rsidRPr="00FA3029">
        <w:rPr>
          <w:rFonts w:ascii="Calibri" w:hAnsi="Calibri"/>
          <w:sz w:val="22"/>
          <w:szCs w:val="22"/>
        </w:rPr>
        <w:t xml:space="preserve">r </w:t>
      </w:r>
      <w:r w:rsidR="00BC1400">
        <w:rPr>
          <w:rFonts w:ascii="Calibri" w:hAnsi="Calibri"/>
          <w:sz w:val="22"/>
          <w:szCs w:val="22"/>
        </w:rPr>
        <w:t>g</w:t>
      </w:r>
      <w:r>
        <w:rPr>
          <w:rFonts w:ascii="Calibri" w:hAnsi="Calibri"/>
          <w:sz w:val="22"/>
          <w:szCs w:val="22"/>
        </w:rPr>
        <w:t xml:space="preserve">etting great </w:t>
      </w:r>
      <w:r w:rsidR="00747C6A" w:rsidRPr="00FA3029">
        <w:rPr>
          <w:rFonts w:ascii="Calibri" w:hAnsi="Calibri"/>
          <w:sz w:val="22"/>
          <w:szCs w:val="22"/>
        </w:rPr>
        <w:t>satisfaction using existing skills</w:t>
      </w:r>
      <w:r w:rsidR="00C61DAC">
        <w:rPr>
          <w:rFonts w:ascii="Calibri" w:hAnsi="Calibri"/>
          <w:sz w:val="22"/>
          <w:szCs w:val="22"/>
        </w:rPr>
        <w:t>)</w:t>
      </w:r>
    </w:p>
    <w:p w14:paraId="534AB54D" w14:textId="5D85205F" w:rsidR="0062212D" w:rsidRPr="00FA3029" w:rsidRDefault="00C61DAC" w:rsidP="006C27E1">
      <w:pPr>
        <w:pStyle w:val="ListParagraph"/>
        <w:numPr>
          <w:ilvl w:val="0"/>
          <w:numId w:val="25"/>
        </w:numPr>
        <w:rPr>
          <w:rFonts w:ascii="Calibri" w:hAnsi="Calibri"/>
          <w:sz w:val="22"/>
          <w:szCs w:val="22"/>
        </w:rPr>
      </w:pPr>
      <w:r>
        <w:rPr>
          <w:rFonts w:ascii="Calibri" w:hAnsi="Calibri"/>
          <w:sz w:val="22"/>
          <w:szCs w:val="22"/>
        </w:rPr>
        <w:t xml:space="preserve">feeling the </w:t>
      </w:r>
      <w:r w:rsidR="00747C6A" w:rsidRPr="00FA3029">
        <w:rPr>
          <w:rFonts w:ascii="Calibri" w:hAnsi="Calibri"/>
          <w:sz w:val="22"/>
          <w:szCs w:val="22"/>
        </w:rPr>
        <w:t xml:space="preserve">health and wellbeing benefits </w:t>
      </w:r>
      <w:r>
        <w:rPr>
          <w:rFonts w:ascii="Calibri" w:hAnsi="Calibri"/>
          <w:sz w:val="22"/>
          <w:szCs w:val="22"/>
        </w:rPr>
        <w:t>of</w:t>
      </w:r>
      <w:r w:rsidR="00747C6A" w:rsidRPr="00FA3029">
        <w:rPr>
          <w:rFonts w:ascii="Calibri" w:hAnsi="Calibri"/>
          <w:sz w:val="22"/>
          <w:szCs w:val="22"/>
        </w:rPr>
        <w:t xml:space="preserve"> nature</w:t>
      </w:r>
    </w:p>
    <w:p w14:paraId="525BACF1" w14:textId="3C661452" w:rsidR="0062212D" w:rsidRPr="00FA3029" w:rsidRDefault="00C61DAC" w:rsidP="006C27E1">
      <w:pPr>
        <w:pStyle w:val="ListParagraph"/>
        <w:numPr>
          <w:ilvl w:val="0"/>
          <w:numId w:val="25"/>
        </w:numPr>
        <w:rPr>
          <w:rFonts w:ascii="Calibri" w:hAnsi="Calibri"/>
          <w:sz w:val="22"/>
          <w:szCs w:val="22"/>
        </w:rPr>
      </w:pPr>
      <w:r>
        <w:rPr>
          <w:rFonts w:ascii="Calibri" w:hAnsi="Calibri"/>
          <w:sz w:val="22"/>
          <w:szCs w:val="22"/>
        </w:rPr>
        <w:t xml:space="preserve">forming a deep </w:t>
      </w:r>
      <w:r w:rsidR="00747C6A" w:rsidRPr="00FA3029">
        <w:rPr>
          <w:rFonts w:ascii="Calibri" w:hAnsi="Calibri"/>
          <w:sz w:val="22"/>
          <w:szCs w:val="22"/>
        </w:rPr>
        <w:t>connecti</w:t>
      </w:r>
      <w:r>
        <w:rPr>
          <w:rFonts w:ascii="Calibri" w:hAnsi="Calibri"/>
          <w:sz w:val="22"/>
          <w:szCs w:val="22"/>
        </w:rPr>
        <w:t>on</w:t>
      </w:r>
      <w:r w:rsidR="00747C6A" w:rsidRPr="00FA3029">
        <w:rPr>
          <w:rFonts w:ascii="Calibri" w:hAnsi="Calibri"/>
          <w:sz w:val="22"/>
          <w:szCs w:val="22"/>
        </w:rPr>
        <w:t xml:space="preserve"> with nature and natural places</w:t>
      </w:r>
    </w:p>
    <w:p w14:paraId="0B2A1088" w14:textId="4FFA1E9B" w:rsidR="0062212D" w:rsidRPr="00FA3029" w:rsidRDefault="00747C6A" w:rsidP="006C27E1">
      <w:pPr>
        <w:pStyle w:val="ListParagraph"/>
        <w:numPr>
          <w:ilvl w:val="0"/>
          <w:numId w:val="25"/>
        </w:numPr>
        <w:rPr>
          <w:rFonts w:ascii="Calibri" w:hAnsi="Calibri"/>
          <w:sz w:val="22"/>
          <w:szCs w:val="22"/>
        </w:rPr>
      </w:pPr>
      <w:r w:rsidRPr="00FA3029">
        <w:rPr>
          <w:rFonts w:ascii="Calibri" w:hAnsi="Calibri"/>
          <w:sz w:val="22"/>
          <w:szCs w:val="22"/>
        </w:rPr>
        <w:t xml:space="preserve">a </w:t>
      </w:r>
      <w:r w:rsidR="009871DF" w:rsidRPr="00FA3029">
        <w:rPr>
          <w:rFonts w:ascii="Calibri" w:hAnsi="Calibri"/>
          <w:sz w:val="22"/>
          <w:szCs w:val="22"/>
        </w:rPr>
        <w:t xml:space="preserve">great </w:t>
      </w:r>
      <w:r w:rsidRPr="00FA3029">
        <w:rPr>
          <w:rFonts w:ascii="Calibri" w:hAnsi="Calibri"/>
          <w:sz w:val="22"/>
          <w:szCs w:val="22"/>
        </w:rPr>
        <w:t>sense of achievement</w:t>
      </w:r>
      <w:r w:rsidR="00BC1400">
        <w:rPr>
          <w:rFonts w:ascii="Calibri" w:hAnsi="Calibri"/>
          <w:sz w:val="22"/>
          <w:szCs w:val="22"/>
        </w:rPr>
        <w:t xml:space="preserve"> </w:t>
      </w:r>
    </w:p>
    <w:p w14:paraId="6DCB0817" w14:textId="0BC2D563" w:rsidR="00747C6A" w:rsidRPr="00FA3029" w:rsidRDefault="00255D29" w:rsidP="006C27E1">
      <w:pPr>
        <w:pStyle w:val="ListParagraph"/>
        <w:numPr>
          <w:ilvl w:val="0"/>
          <w:numId w:val="25"/>
        </w:numPr>
        <w:rPr>
          <w:rFonts w:ascii="Calibri" w:hAnsi="Calibri"/>
          <w:szCs w:val="22"/>
        </w:rPr>
      </w:pPr>
      <w:r>
        <w:rPr>
          <w:rFonts w:ascii="Calibri" w:hAnsi="Calibri"/>
          <w:sz w:val="22"/>
          <w:szCs w:val="22"/>
        </w:rPr>
        <w:t xml:space="preserve">gaining a </w:t>
      </w:r>
      <w:r w:rsidR="009871DF" w:rsidRPr="00FA3029">
        <w:rPr>
          <w:rFonts w:ascii="Calibri" w:hAnsi="Calibri"/>
          <w:sz w:val="22"/>
          <w:szCs w:val="22"/>
        </w:rPr>
        <w:t>greater</w:t>
      </w:r>
      <w:r w:rsidR="00747C6A" w:rsidRPr="00FA3029">
        <w:rPr>
          <w:rFonts w:ascii="Calibri" w:hAnsi="Calibri"/>
          <w:sz w:val="22"/>
          <w:szCs w:val="22"/>
        </w:rPr>
        <w:t xml:space="preserve"> understanding of how research contributes to government</w:t>
      </w:r>
      <w:r w:rsidR="009871DF" w:rsidRPr="00FA3029">
        <w:rPr>
          <w:rFonts w:ascii="Calibri" w:hAnsi="Calibri"/>
          <w:sz w:val="22"/>
          <w:szCs w:val="22"/>
        </w:rPr>
        <w:t xml:space="preserve"> decisions and actions</w:t>
      </w:r>
      <w:r w:rsidR="00747C6A" w:rsidRPr="00FA3029">
        <w:rPr>
          <w:rFonts w:ascii="Calibri" w:hAnsi="Calibri"/>
          <w:szCs w:val="22"/>
        </w:rPr>
        <w:t>.</w:t>
      </w:r>
    </w:p>
    <w:p w14:paraId="76A63D28" w14:textId="77777777" w:rsidR="00A7492C" w:rsidRDefault="00A7492C" w:rsidP="002C79E4"/>
    <w:p w14:paraId="027E053E" w14:textId="509C1B23" w:rsidR="00C54552" w:rsidRDefault="002C79E4" w:rsidP="002C79E4">
      <w:r w:rsidRPr="002C79E4">
        <w:t xml:space="preserve">For </w:t>
      </w:r>
      <w:r w:rsidR="00B3157C" w:rsidRPr="00B3157C">
        <w:t>science</w:t>
      </w:r>
      <w:r w:rsidRPr="002C79E4">
        <w:t xml:space="preserve">, </w:t>
      </w:r>
      <w:r w:rsidR="009871DF">
        <w:t>getting more people involved in research means</w:t>
      </w:r>
      <w:r w:rsidR="00C54552">
        <w:t>:</w:t>
      </w:r>
    </w:p>
    <w:p w14:paraId="5A7CE510" w14:textId="3B3B7F20" w:rsidR="00C54552" w:rsidRPr="006C27E1" w:rsidRDefault="009871DF" w:rsidP="006C27E1">
      <w:pPr>
        <w:pStyle w:val="ListParagraph"/>
        <w:numPr>
          <w:ilvl w:val="0"/>
          <w:numId w:val="11"/>
        </w:numPr>
        <w:rPr>
          <w:rFonts w:asciiTheme="minorHAnsi" w:hAnsiTheme="minorHAnsi" w:cstheme="minorHAnsi"/>
          <w:szCs w:val="22"/>
        </w:rPr>
      </w:pPr>
      <w:r>
        <w:rPr>
          <w:rFonts w:asciiTheme="minorHAnsi" w:hAnsiTheme="minorHAnsi" w:cstheme="minorHAnsi"/>
          <w:sz w:val="22"/>
          <w:szCs w:val="22"/>
        </w:rPr>
        <w:t>more</w:t>
      </w:r>
      <w:r w:rsidRPr="006C27E1">
        <w:rPr>
          <w:rFonts w:asciiTheme="minorHAnsi" w:hAnsiTheme="minorHAnsi" w:cstheme="minorHAnsi"/>
          <w:sz w:val="22"/>
          <w:szCs w:val="22"/>
        </w:rPr>
        <w:t xml:space="preserve"> </w:t>
      </w:r>
      <w:r w:rsidR="00B3157C" w:rsidRPr="006C27E1">
        <w:rPr>
          <w:rFonts w:asciiTheme="minorHAnsi" w:hAnsiTheme="minorHAnsi" w:cstheme="minorHAnsi"/>
          <w:sz w:val="22"/>
          <w:szCs w:val="22"/>
        </w:rPr>
        <w:t>data</w:t>
      </w:r>
      <w:r w:rsidR="0062212D">
        <w:rPr>
          <w:rFonts w:asciiTheme="minorHAnsi" w:hAnsiTheme="minorHAnsi" w:cstheme="minorHAnsi"/>
          <w:sz w:val="22"/>
          <w:szCs w:val="22"/>
        </w:rPr>
        <w:t>,</w:t>
      </w:r>
      <w:r w:rsidR="00B3157C" w:rsidRPr="006C27E1">
        <w:rPr>
          <w:rFonts w:asciiTheme="minorHAnsi" w:hAnsiTheme="minorHAnsi" w:cstheme="minorHAnsi"/>
          <w:sz w:val="22"/>
          <w:szCs w:val="22"/>
        </w:rPr>
        <w:t xml:space="preserve"> </w:t>
      </w:r>
      <w:r>
        <w:rPr>
          <w:rFonts w:asciiTheme="minorHAnsi" w:hAnsiTheme="minorHAnsi" w:cstheme="minorHAnsi"/>
          <w:sz w:val="22"/>
          <w:szCs w:val="22"/>
        </w:rPr>
        <w:t>from more people</w:t>
      </w:r>
      <w:r w:rsidR="0062212D">
        <w:rPr>
          <w:rFonts w:asciiTheme="minorHAnsi" w:hAnsiTheme="minorHAnsi" w:cstheme="minorHAnsi"/>
          <w:sz w:val="22"/>
          <w:szCs w:val="22"/>
        </w:rPr>
        <w:t>,</w:t>
      </w:r>
      <w:r>
        <w:rPr>
          <w:rFonts w:asciiTheme="minorHAnsi" w:hAnsiTheme="minorHAnsi" w:cstheme="minorHAnsi"/>
          <w:sz w:val="22"/>
          <w:szCs w:val="22"/>
        </w:rPr>
        <w:t xml:space="preserve"> over a wider area</w:t>
      </w:r>
    </w:p>
    <w:p w14:paraId="127D8271" w14:textId="72287735" w:rsidR="00C54552" w:rsidRPr="006C27E1" w:rsidRDefault="009871DF" w:rsidP="006C27E1">
      <w:pPr>
        <w:pStyle w:val="ListParagraph"/>
        <w:numPr>
          <w:ilvl w:val="0"/>
          <w:numId w:val="11"/>
        </w:numPr>
        <w:rPr>
          <w:rFonts w:asciiTheme="minorHAnsi" w:hAnsiTheme="minorHAnsi" w:cstheme="minorHAnsi"/>
          <w:szCs w:val="22"/>
        </w:rPr>
      </w:pPr>
      <w:r>
        <w:rPr>
          <w:rFonts w:asciiTheme="minorHAnsi" w:hAnsiTheme="minorHAnsi" w:cstheme="minorHAnsi"/>
          <w:sz w:val="22"/>
          <w:szCs w:val="22"/>
        </w:rPr>
        <w:t xml:space="preserve">linking with </w:t>
      </w:r>
      <w:r w:rsidR="00B3157C" w:rsidRPr="006C27E1">
        <w:rPr>
          <w:rFonts w:asciiTheme="minorHAnsi" w:hAnsiTheme="minorHAnsi" w:cstheme="minorHAnsi"/>
          <w:sz w:val="22"/>
          <w:szCs w:val="22"/>
        </w:rPr>
        <w:t>highly skilled people</w:t>
      </w:r>
      <w:r w:rsidR="002C79E4" w:rsidRPr="006C27E1">
        <w:rPr>
          <w:rFonts w:asciiTheme="minorHAnsi" w:hAnsiTheme="minorHAnsi" w:cstheme="minorHAnsi"/>
          <w:sz w:val="22"/>
          <w:szCs w:val="22"/>
        </w:rPr>
        <w:t xml:space="preserve"> in the community</w:t>
      </w:r>
    </w:p>
    <w:p w14:paraId="20729164" w14:textId="591A6B13" w:rsidR="00C54552" w:rsidRPr="006C27E1" w:rsidRDefault="00B3157C" w:rsidP="006C27E1">
      <w:pPr>
        <w:pStyle w:val="ListParagraph"/>
        <w:numPr>
          <w:ilvl w:val="0"/>
          <w:numId w:val="11"/>
        </w:numPr>
        <w:rPr>
          <w:rFonts w:asciiTheme="minorHAnsi" w:hAnsiTheme="minorHAnsi" w:cstheme="minorHAnsi"/>
          <w:szCs w:val="22"/>
        </w:rPr>
      </w:pPr>
      <w:r w:rsidRPr="006C27E1">
        <w:rPr>
          <w:rFonts w:asciiTheme="minorHAnsi" w:hAnsiTheme="minorHAnsi" w:cstheme="minorHAnsi"/>
          <w:sz w:val="22"/>
          <w:szCs w:val="22"/>
        </w:rPr>
        <w:t xml:space="preserve">increased community </w:t>
      </w:r>
      <w:r w:rsidR="009871DF">
        <w:rPr>
          <w:rFonts w:asciiTheme="minorHAnsi" w:hAnsiTheme="minorHAnsi" w:cstheme="minorHAnsi"/>
          <w:sz w:val="22"/>
          <w:szCs w:val="22"/>
        </w:rPr>
        <w:t>‘</w:t>
      </w:r>
      <w:r w:rsidRPr="006C27E1">
        <w:rPr>
          <w:rFonts w:asciiTheme="minorHAnsi" w:hAnsiTheme="minorHAnsi" w:cstheme="minorHAnsi"/>
          <w:sz w:val="22"/>
          <w:szCs w:val="22"/>
        </w:rPr>
        <w:t>scientific literacy</w:t>
      </w:r>
      <w:r w:rsidR="009871DF">
        <w:rPr>
          <w:rFonts w:asciiTheme="minorHAnsi" w:hAnsiTheme="minorHAnsi" w:cstheme="minorHAnsi"/>
          <w:sz w:val="22"/>
          <w:szCs w:val="22"/>
        </w:rPr>
        <w:t>’</w:t>
      </w:r>
    </w:p>
    <w:p w14:paraId="2D18C973" w14:textId="100E9750" w:rsidR="00C54552" w:rsidRPr="006C27E1" w:rsidRDefault="00B3157C" w:rsidP="006C27E1">
      <w:pPr>
        <w:pStyle w:val="ListParagraph"/>
        <w:numPr>
          <w:ilvl w:val="0"/>
          <w:numId w:val="11"/>
        </w:numPr>
        <w:rPr>
          <w:rFonts w:asciiTheme="minorHAnsi" w:hAnsiTheme="minorHAnsi" w:cstheme="minorHAnsi"/>
          <w:szCs w:val="22"/>
        </w:rPr>
      </w:pPr>
      <w:r w:rsidRPr="006C27E1">
        <w:rPr>
          <w:rFonts w:asciiTheme="minorHAnsi" w:hAnsiTheme="minorHAnsi" w:cstheme="minorHAnsi"/>
          <w:sz w:val="22"/>
          <w:szCs w:val="22"/>
        </w:rPr>
        <w:t>increased awareness</w:t>
      </w:r>
      <w:r w:rsidR="00A7492C" w:rsidRPr="006C27E1">
        <w:rPr>
          <w:rFonts w:asciiTheme="minorHAnsi" w:hAnsiTheme="minorHAnsi" w:cstheme="minorHAnsi"/>
          <w:sz w:val="22"/>
          <w:szCs w:val="22"/>
        </w:rPr>
        <w:t xml:space="preserve"> or</w:t>
      </w:r>
      <w:r w:rsidRPr="006C27E1">
        <w:rPr>
          <w:rFonts w:asciiTheme="minorHAnsi" w:hAnsiTheme="minorHAnsi" w:cstheme="minorHAnsi"/>
          <w:sz w:val="22"/>
          <w:szCs w:val="22"/>
        </w:rPr>
        <w:t xml:space="preserve"> visibility</w:t>
      </w:r>
      <w:r w:rsidR="009871DF">
        <w:rPr>
          <w:rFonts w:asciiTheme="minorHAnsi" w:hAnsiTheme="minorHAnsi" w:cstheme="minorHAnsi"/>
          <w:sz w:val="22"/>
          <w:szCs w:val="22"/>
        </w:rPr>
        <w:t xml:space="preserve"> of biodiversity issues or projects </w:t>
      </w:r>
    </w:p>
    <w:p w14:paraId="254D914F" w14:textId="1F76CAC3" w:rsidR="00C54552" w:rsidRPr="006C27E1" w:rsidRDefault="00A7492C" w:rsidP="006C27E1">
      <w:pPr>
        <w:pStyle w:val="ListParagraph"/>
        <w:numPr>
          <w:ilvl w:val="0"/>
          <w:numId w:val="11"/>
        </w:numPr>
        <w:rPr>
          <w:rFonts w:asciiTheme="minorHAnsi" w:hAnsiTheme="minorHAnsi" w:cstheme="minorHAnsi"/>
          <w:szCs w:val="22"/>
        </w:rPr>
      </w:pPr>
      <w:r w:rsidRPr="006C27E1">
        <w:rPr>
          <w:rFonts w:asciiTheme="minorHAnsi" w:hAnsiTheme="minorHAnsi" w:cstheme="minorHAnsi"/>
          <w:sz w:val="22"/>
          <w:szCs w:val="22"/>
        </w:rPr>
        <w:t xml:space="preserve">hearing </w:t>
      </w:r>
      <w:r w:rsidR="005309B3">
        <w:rPr>
          <w:rFonts w:asciiTheme="minorHAnsi" w:hAnsiTheme="minorHAnsi" w:cstheme="minorHAnsi"/>
          <w:sz w:val="22"/>
          <w:szCs w:val="22"/>
        </w:rPr>
        <w:t xml:space="preserve">more about </w:t>
      </w:r>
      <w:r w:rsidR="00B3157C" w:rsidRPr="006C27E1">
        <w:rPr>
          <w:rFonts w:asciiTheme="minorHAnsi" w:hAnsiTheme="minorHAnsi" w:cstheme="minorHAnsi"/>
          <w:sz w:val="22"/>
          <w:szCs w:val="22"/>
        </w:rPr>
        <w:t>different perspectives</w:t>
      </w:r>
      <w:r w:rsidR="005309B3">
        <w:rPr>
          <w:rFonts w:asciiTheme="minorHAnsi" w:hAnsiTheme="minorHAnsi" w:cstheme="minorHAnsi"/>
          <w:sz w:val="22"/>
          <w:szCs w:val="22"/>
        </w:rPr>
        <w:t>,</w:t>
      </w:r>
      <w:r w:rsidR="0062212D">
        <w:rPr>
          <w:rFonts w:asciiTheme="minorHAnsi" w:hAnsiTheme="minorHAnsi" w:cstheme="minorHAnsi"/>
          <w:sz w:val="22"/>
          <w:szCs w:val="22"/>
        </w:rPr>
        <w:t xml:space="preserve"> </w:t>
      </w:r>
      <w:r w:rsidR="00B3157C" w:rsidRPr="006C27E1">
        <w:rPr>
          <w:rFonts w:asciiTheme="minorHAnsi" w:hAnsiTheme="minorHAnsi" w:cstheme="minorHAnsi"/>
          <w:sz w:val="22"/>
          <w:szCs w:val="22"/>
        </w:rPr>
        <w:t>thinking</w:t>
      </w:r>
      <w:r w:rsidR="005309B3">
        <w:rPr>
          <w:rFonts w:asciiTheme="minorHAnsi" w:hAnsiTheme="minorHAnsi" w:cstheme="minorHAnsi"/>
          <w:sz w:val="22"/>
          <w:szCs w:val="22"/>
        </w:rPr>
        <w:t>, values and priorities</w:t>
      </w:r>
      <w:r w:rsidR="009714A8">
        <w:rPr>
          <w:rFonts w:asciiTheme="minorHAnsi" w:hAnsiTheme="minorHAnsi" w:cstheme="minorHAnsi"/>
          <w:sz w:val="22"/>
          <w:szCs w:val="22"/>
        </w:rPr>
        <w:t xml:space="preserve"> from a wide range of people</w:t>
      </w:r>
    </w:p>
    <w:p w14:paraId="1CA0CB01" w14:textId="52A0A49B" w:rsidR="00C54552" w:rsidRPr="006C27E1" w:rsidRDefault="00B3157C" w:rsidP="006C27E1">
      <w:pPr>
        <w:pStyle w:val="ListParagraph"/>
        <w:numPr>
          <w:ilvl w:val="0"/>
          <w:numId w:val="11"/>
        </w:numPr>
        <w:rPr>
          <w:rFonts w:asciiTheme="minorHAnsi" w:hAnsiTheme="minorHAnsi" w:cstheme="minorHAnsi"/>
          <w:szCs w:val="22"/>
        </w:rPr>
      </w:pPr>
      <w:r w:rsidRPr="006C27E1">
        <w:rPr>
          <w:rFonts w:asciiTheme="minorHAnsi" w:hAnsiTheme="minorHAnsi" w:cstheme="minorHAnsi"/>
          <w:sz w:val="22"/>
          <w:szCs w:val="22"/>
        </w:rPr>
        <w:t>potential</w:t>
      </w:r>
      <w:r w:rsidR="005309B3">
        <w:rPr>
          <w:rFonts w:asciiTheme="minorHAnsi" w:hAnsiTheme="minorHAnsi" w:cstheme="minorHAnsi"/>
          <w:sz w:val="22"/>
          <w:szCs w:val="22"/>
        </w:rPr>
        <w:t>ly learning more about nature on private land</w:t>
      </w:r>
      <w:r w:rsidR="002C79E4" w:rsidRPr="006C27E1">
        <w:rPr>
          <w:rFonts w:asciiTheme="minorHAnsi" w:hAnsiTheme="minorHAnsi" w:cstheme="minorHAnsi"/>
          <w:sz w:val="22"/>
          <w:szCs w:val="22"/>
        </w:rPr>
        <w:t xml:space="preserve"> </w:t>
      </w:r>
    </w:p>
    <w:p w14:paraId="62852DE0" w14:textId="77D7BE19" w:rsidR="00B3157C" w:rsidRPr="006C27E1" w:rsidRDefault="0062212D" w:rsidP="006C27E1">
      <w:pPr>
        <w:pStyle w:val="ListParagraph"/>
        <w:numPr>
          <w:ilvl w:val="0"/>
          <w:numId w:val="11"/>
        </w:numPr>
        <w:rPr>
          <w:rFonts w:asciiTheme="minorHAnsi" w:hAnsiTheme="minorHAnsi" w:cstheme="minorHAnsi"/>
          <w:szCs w:val="22"/>
        </w:rPr>
      </w:pPr>
      <w:r>
        <w:rPr>
          <w:rFonts w:asciiTheme="minorHAnsi" w:hAnsiTheme="minorHAnsi" w:cstheme="minorHAnsi"/>
          <w:sz w:val="22"/>
          <w:szCs w:val="22"/>
        </w:rPr>
        <w:t>a</w:t>
      </w:r>
      <w:r w:rsidR="005309B3">
        <w:rPr>
          <w:rFonts w:asciiTheme="minorHAnsi" w:hAnsiTheme="minorHAnsi" w:cstheme="minorHAnsi"/>
          <w:sz w:val="22"/>
          <w:szCs w:val="22"/>
        </w:rPr>
        <w:t xml:space="preserve"> wider, shared approach for the important work of protecting our environment</w:t>
      </w:r>
      <w:r w:rsidR="00C61DAC">
        <w:rPr>
          <w:rFonts w:asciiTheme="minorHAnsi" w:hAnsiTheme="minorHAnsi" w:cstheme="minorHAnsi"/>
          <w:sz w:val="22"/>
          <w:szCs w:val="22"/>
        </w:rPr>
        <w:t>.</w:t>
      </w:r>
    </w:p>
    <w:p w14:paraId="6888A380" w14:textId="77777777" w:rsidR="0062212D" w:rsidRDefault="0062212D" w:rsidP="0062212D">
      <w:pPr>
        <w:rPr>
          <w:rFonts w:ascii="Arial" w:hAnsi="Arial"/>
          <w:color w:val="363534"/>
          <w:sz w:val="20"/>
          <w:szCs w:val="20"/>
        </w:rPr>
      </w:pPr>
    </w:p>
    <w:p w14:paraId="73CD2393" w14:textId="77777777" w:rsidR="00D01E1C" w:rsidRPr="00AA47F7" w:rsidRDefault="002F2DB3" w:rsidP="00D01E1C">
      <w:pPr>
        <w:pStyle w:val="HB"/>
      </w:pPr>
      <w:r>
        <w:t>Citizen Science and DELWP</w:t>
      </w:r>
    </w:p>
    <w:p w14:paraId="627A8E84" w14:textId="45F5AF30" w:rsidR="00AC639A" w:rsidRDefault="00AC639A" w:rsidP="007329F6">
      <w:pPr>
        <w:spacing w:before="240" w:after="120" w:line="240" w:lineRule="atLeast"/>
        <w:rPr>
          <w:rFonts w:asciiTheme="minorHAnsi" w:hAnsiTheme="minorHAnsi" w:cstheme="minorHAnsi"/>
          <w:color w:val="363534"/>
          <w:szCs w:val="22"/>
        </w:rPr>
      </w:pPr>
      <w:r>
        <w:t xml:space="preserve">The recent launch of </w:t>
      </w:r>
      <w:r>
        <w:rPr>
          <w:rFonts w:asciiTheme="minorHAnsi" w:hAnsiTheme="minorHAnsi" w:cstheme="minorHAnsi"/>
          <w:color w:val="363534"/>
          <w:szCs w:val="22"/>
        </w:rPr>
        <w:t xml:space="preserve">Victoria’s 20-year Biodiversity Plan: </w:t>
      </w:r>
      <w:r w:rsidRPr="00690565">
        <w:rPr>
          <w:rFonts w:asciiTheme="minorHAnsi" w:hAnsiTheme="minorHAnsi" w:cstheme="minorHAnsi"/>
          <w:i/>
          <w:color w:val="363534"/>
          <w:szCs w:val="22"/>
        </w:rPr>
        <w:t>‘Protecting Victoria’s Environment – Biodiversity 2037’</w:t>
      </w:r>
      <w:r>
        <w:rPr>
          <w:rFonts w:asciiTheme="minorHAnsi" w:hAnsiTheme="minorHAnsi" w:cstheme="minorHAnsi"/>
          <w:color w:val="363534"/>
          <w:szCs w:val="22"/>
        </w:rPr>
        <w:t>, coupled with the escalation of smart technologies, provides a timely context for the Department of Environment, Land, Water and Planning (</w:t>
      </w:r>
      <w:r w:rsidRPr="00690565">
        <w:rPr>
          <w:rFonts w:asciiTheme="minorHAnsi" w:hAnsiTheme="minorHAnsi" w:cstheme="minorHAnsi"/>
          <w:color w:val="363534"/>
          <w:szCs w:val="22"/>
        </w:rPr>
        <w:t>DELWP</w:t>
      </w:r>
      <w:r>
        <w:rPr>
          <w:rFonts w:asciiTheme="minorHAnsi" w:hAnsiTheme="minorHAnsi" w:cstheme="minorHAnsi"/>
          <w:color w:val="363534"/>
          <w:szCs w:val="22"/>
        </w:rPr>
        <w:t>)</w:t>
      </w:r>
      <w:r w:rsidRPr="00690565">
        <w:rPr>
          <w:rFonts w:asciiTheme="minorHAnsi" w:hAnsiTheme="minorHAnsi" w:cstheme="minorHAnsi"/>
          <w:color w:val="363534"/>
          <w:szCs w:val="22"/>
        </w:rPr>
        <w:t xml:space="preserve"> to explore and embrace citizen science; for citizens and for biodiversity.</w:t>
      </w:r>
    </w:p>
    <w:p w14:paraId="255097BF" w14:textId="4C2C1AB0" w:rsidR="007329F6" w:rsidRPr="00690565" w:rsidRDefault="007329F6" w:rsidP="007329F6">
      <w:pPr>
        <w:spacing w:before="240" w:after="120" w:line="240" w:lineRule="atLeast"/>
        <w:rPr>
          <w:rFonts w:asciiTheme="minorHAnsi" w:hAnsiTheme="minorHAnsi" w:cstheme="minorHAnsi"/>
          <w:color w:val="363534"/>
          <w:szCs w:val="22"/>
        </w:rPr>
      </w:pPr>
      <w:r w:rsidRPr="00690565">
        <w:rPr>
          <w:rFonts w:asciiTheme="minorHAnsi" w:hAnsiTheme="minorHAnsi" w:cstheme="minorHAnsi"/>
          <w:color w:val="363534"/>
          <w:szCs w:val="22"/>
        </w:rPr>
        <w:t xml:space="preserve">Citizen science </w:t>
      </w:r>
      <w:r w:rsidR="00AC639A">
        <w:rPr>
          <w:rFonts w:asciiTheme="minorHAnsi" w:hAnsiTheme="minorHAnsi" w:cstheme="minorHAnsi"/>
          <w:color w:val="363534"/>
          <w:szCs w:val="22"/>
        </w:rPr>
        <w:t>c</w:t>
      </w:r>
      <w:r w:rsidR="005309B3">
        <w:rPr>
          <w:rFonts w:asciiTheme="minorHAnsi" w:hAnsiTheme="minorHAnsi" w:cstheme="minorHAnsi"/>
          <w:color w:val="363534"/>
          <w:szCs w:val="22"/>
        </w:rPr>
        <w:t>an</w:t>
      </w:r>
      <w:r w:rsidRPr="00690565">
        <w:rPr>
          <w:rFonts w:asciiTheme="minorHAnsi" w:hAnsiTheme="minorHAnsi" w:cstheme="minorHAnsi"/>
          <w:color w:val="363534"/>
          <w:szCs w:val="22"/>
        </w:rPr>
        <w:t xml:space="preserve"> contribute directly to </w:t>
      </w:r>
      <w:r w:rsidR="00690565">
        <w:rPr>
          <w:rFonts w:asciiTheme="minorHAnsi" w:hAnsiTheme="minorHAnsi" w:cstheme="minorHAnsi"/>
          <w:color w:val="363534"/>
          <w:szCs w:val="22"/>
        </w:rPr>
        <w:t>DELWP’s</w:t>
      </w:r>
      <w:r w:rsidRPr="00690565">
        <w:rPr>
          <w:rFonts w:asciiTheme="minorHAnsi" w:hAnsiTheme="minorHAnsi" w:cstheme="minorHAnsi"/>
          <w:color w:val="363534"/>
          <w:szCs w:val="22"/>
        </w:rPr>
        <w:t xml:space="preserve"> objectives in </w:t>
      </w:r>
      <w:r w:rsidR="00255D29">
        <w:rPr>
          <w:rFonts w:asciiTheme="minorHAnsi" w:hAnsiTheme="minorHAnsi" w:cstheme="minorHAnsi"/>
          <w:color w:val="363534"/>
          <w:szCs w:val="22"/>
        </w:rPr>
        <w:t>the Biodiversity Plan</w:t>
      </w:r>
      <w:r w:rsidR="00690565">
        <w:rPr>
          <w:rFonts w:asciiTheme="minorHAnsi" w:hAnsiTheme="minorHAnsi" w:cstheme="minorHAnsi"/>
          <w:color w:val="363534"/>
          <w:szCs w:val="22"/>
        </w:rPr>
        <w:t xml:space="preserve">, particularly those aiming to </w:t>
      </w:r>
      <w:r w:rsidR="005309B3">
        <w:rPr>
          <w:rFonts w:asciiTheme="minorHAnsi" w:hAnsiTheme="minorHAnsi" w:cstheme="minorHAnsi"/>
          <w:color w:val="363534"/>
          <w:szCs w:val="22"/>
        </w:rPr>
        <w:t xml:space="preserve">connect </w:t>
      </w:r>
      <w:r w:rsidRPr="00690565">
        <w:rPr>
          <w:rFonts w:asciiTheme="minorHAnsi" w:hAnsiTheme="minorHAnsi" w:cstheme="minorHAnsi"/>
          <w:color w:val="363534"/>
          <w:szCs w:val="22"/>
        </w:rPr>
        <w:t>Victorians with nature</w:t>
      </w:r>
      <w:r w:rsidR="008C07E5">
        <w:rPr>
          <w:rFonts w:asciiTheme="minorHAnsi" w:hAnsiTheme="minorHAnsi" w:cstheme="minorHAnsi"/>
          <w:color w:val="363534"/>
          <w:szCs w:val="22"/>
        </w:rPr>
        <w:t xml:space="preserve"> and</w:t>
      </w:r>
      <w:r w:rsidRPr="00690565">
        <w:rPr>
          <w:rFonts w:asciiTheme="minorHAnsi" w:hAnsiTheme="minorHAnsi" w:cstheme="minorHAnsi"/>
          <w:color w:val="363534"/>
          <w:szCs w:val="22"/>
        </w:rPr>
        <w:t xml:space="preserve"> protect biodiversity</w:t>
      </w:r>
      <w:r w:rsidR="005309B3">
        <w:rPr>
          <w:rFonts w:asciiTheme="minorHAnsi" w:hAnsiTheme="minorHAnsi" w:cstheme="minorHAnsi"/>
          <w:color w:val="363534"/>
          <w:szCs w:val="22"/>
        </w:rPr>
        <w:t>. Citizen science can also</w:t>
      </w:r>
      <w:r w:rsidRPr="00690565">
        <w:rPr>
          <w:rFonts w:asciiTheme="minorHAnsi" w:hAnsiTheme="minorHAnsi" w:cstheme="minorHAnsi"/>
          <w:color w:val="363534"/>
          <w:szCs w:val="22"/>
        </w:rPr>
        <w:t xml:space="preserve"> increase the collection of targeted data for evidence-based decision-making, raise awareness of the importance of the natural environment and </w:t>
      </w:r>
      <w:r w:rsidR="009A7B05">
        <w:rPr>
          <w:rFonts w:asciiTheme="minorHAnsi" w:hAnsiTheme="minorHAnsi" w:cstheme="minorHAnsi"/>
          <w:color w:val="363534"/>
          <w:szCs w:val="22"/>
        </w:rPr>
        <w:t>develop a shared approach to supporting biodiversity</w:t>
      </w:r>
      <w:r w:rsidRPr="00690565">
        <w:rPr>
          <w:rFonts w:asciiTheme="minorHAnsi" w:hAnsiTheme="minorHAnsi" w:cstheme="minorHAnsi"/>
          <w:color w:val="363534"/>
          <w:szCs w:val="22"/>
        </w:rPr>
        <w:t xml:space="preserve">. </w:t>
      </w:r>
    </w:p>
    <w:p w14:paraId="1FDA5042" w14:textId="57255413" w:rsidR="009F6DA7" w:rsidRPr="00690565" w:rsidRDefault="005309B3" w:rsidP="009A7B05">
      <w:pPr>
        <w:spacing w:before="240" w:after="120" w:line="240" w:lineRule="atLeast"/>
        <w:rPr>
          <w:rFonts w:asciiTheme="minorHAnsi" w:hAnsiTheme="minorHAnsi" w:cstheme="minorHAnsi"/>
          <w:b/>
          <w:color w:val="228591"/>
          <w:szCs w:val="22"/>
        </w:rPr>
      </w:pPr>
      <w:r w:rsidRPr="00FA3029">
        <w:rPr>
          <w:rFonts w:asciiTheme="minorHAnsi" w:hAnsiTheme="minorHAnsi" w:cstheme="minorHAnsi"/>
          <w:b/>
          <w:color w:val="363534"/>
          <w:szCs w:val="22"/>
        </w:rPr>
        <w:t>Nature is good for people, and more people understanding and supporting our environment is good for nature.  Through c</w:t>
      </w:r>
      <w:r w:rsidR="007329F6" w:rsidRPr="00FA3029">
        <w:rPr>
          <w:rFonts w:asciiTheme="minorHAnsi" w:hAnsiTheme="minorHAnsi" w:cstheme="minorHAnsi"/>
          <w:b/>
          <w:color w:val="363534"/>
          <w:szCs w:val="22"/>
        </w:rPr>
        <w:t>itizen science</w:t>
      </w:r>
      <w:r w:rsidRPr="00FA3029">
        <w:rPr>
          <w:rFonts w:asciiTheme="minorHAnsi" w:hAnsiTheme="minorHAnsi" w:cstheme="minorHAnsi"/>
          <w:b/>
          <w:color w:val="363534"/>
          <w:szCs w:val="22"/>
        </w:rPr>
        <w:t>, we</w:t>
      </w:r>
      <w:r w:rsidR="007329F6" w:rsidRPr="00FA3029">
        <w:rPr>
          <w:rFonts w:asciiTheme="minorHAnsi" w:hAnsiTheme="minorHAnsi" w:cstheme="minorHAnsi"/>
          <w:b/>
          <w:color w:val="363534"/>
          <w:szCs w:val="22"/>
        </w:rPr>
        <w:t xml:space="preserve"> </w:t>
      </w:r>
      <w:r w:rsidRPr="00FA3029">
        <w:rPr>
          <w:rFonts w:asciiTheme="minorHAnsi" w:hAnsiTheme="minorHAnsi" w:cstheme="minorHAnsi"/>
          <w:b/>
          <w:color w:val="363534"/>
          <w:szCs w:val="22"/>
        </w:rPr>
        <w:t>can build</w:t>
      </w:r>
      <w:r w:rsidR="007329F6" w:rsidRPr="00FA3029">
        <w:rPr>
          <w:rFonts w:asciiTheme="minorHAnsi" w:hAnsiTheme="minorHAnsi" w:cstheme="minorHAnsi"/>
          <w:b/>
          <w:color w:val="363534"/>
          <w:szCs w:val="22"/>
        </w:rPr>
        <w:t xml:space="preserve"> new relationship</w:t>
      </w:r>
      <w:r w:rsidR="009A7B05" w:rsidRPr="00FA3029">
        <w:rPr>
          <w:rFonts w:asciiTheme="minorHAnsi" w:hAnsiTheme="minorHAnsi" w:cstheme="minorHAnsi"/>
          <w:b/>
          <w:color w:val="363534"/>
          <w:szCs w:val="22"/>
        </w:rPr>
        <w:t>s</w:t>
      </w:r>
      <w:r w:rsidR="007329F6" w:rsidRPr="00FA3029">
        <w:rPr>
          <w:rFonts w:asciiTheme="minorHAnsi" w:hAnsiTheme="minorHAnsi" w:cstheme="minorHAnsi"/>
          <w:b/>
          <w:color w:val="363534"/>
          <w:szCs w:val="22"/>
        </w:rPr>
        <w:t xml:space="preserve"> between people</w:t>
      </w:r>
      <w:r w:rsidRPr="00FA3029">
        <w:rPr>
          <w:rFonts w:asciiTheme="minorHAnsi" w:hAnsiTheme="minorHAnsi" w:cstheme="minorHAnsi"/>
          <w:b/>
          <w:color w:val="363534"/>
          <w:szCs w:val="22"/>
        </w:rPr>
        <w:t>, science, governments</w:t>
      </w:r>
      <w:r w:rsidR="007329F6" w:rsidRPr="00FA3029">
        <w:rPr>
          <w:rFonts w:asciiTheme="minorHAnsi" w:hAnsiTheme="minorHAnsi" w:cstheme="minorHAnsi"/>
          <w:b/>
          <w:color w:val="363534"/>
          <w:szCs w:val="22"/>
        </w:rPr>
        <w:t xml:space="preserve"> and nature</w:t>
      </w:r>
      <w:bookmarkStart w:id="1" w:name="_Hlk497735809"/>
      <w:r w:rsidR="00255D29">
        <w:rPr>
          <w:rFonts w:asciiTheme="minorHAnsi" w:hAnsiTheme="minorHAnsi" w:cstheme="minorHAnsi"/>
          <w:color w:val="363534"/>
          <w:szCs w:val="22"/>
        </w:rPr>
        <w:t>.</w:t>
      </w:r>
      <w:r w:rsidR="009A7B05">
        <w:rPr>
          <w:rFonts w:asciiTheme="minorHAnsi" w:hAnsiTheme="minorHAnsi" w:cstheme="minorHAnsi"/>
          <w:color w:val="363534"/>
          <w:szCs w:val="22"/>
        </w:rPr>
        <w:t xml:space="preserve"> </w:t>
      </w:r>
      <w:bookmarkEnd w:id="1"/>
    </w:p>
    <w:p w14:paraId="1545AD99" w14:textId="4A200E57" w:rsidR="00D01E1C" w:rsidRDefault="005A3D8C" w:rsidP="00D01E1C">
      <w:pPr>
        <w:pStyle w:val="HB"/>
      </w:pPr>
      <w:r>
        <w:t>Creating a great program</w:t>
      </w:r>
    </w:p>
    <w:p w14:paraId="2D219436" w14:textId="55F14D0C" w:rsidR="009A7B05" w:rsidRDefault="009A7B05" w:rsidP="00B3157C">
      <w:pPr>
        <w:jc w:val="both"/>
        <w:rPr>
          <w:bCs/>
        </w:rPr>
      </w:pPr>
      <w:r>
        <w:rPr>
          <w:bCs/>
        </w:rPr>
        <w:t xml:space="preserve">A </w:t>
      </w:r>
      <w:r w:rsidRPr="009A7B05">
        <w:rPr>
          <w:bCs/>
        </w:rPr>
        <w:t xml:space="preserve">DELWP </w:t>
      </w:r>
      <w:r>
        <w:rPr>
          <w:bCs/>
        </w:rPr>
        <w:t>citizen science program requires</w:t>
      </w:r>
      <w:r w:rsidRPr="009A7B05">
        <w:rPr>
          <w:bCs/>
        </w:rPr>
        <w:t xml:space="preserve"> </w:t>
      </w:r>
      <w:r w:rsidR="005309B3">
        <w:rPr>
          <w:bCs/>
        </w:rPr>
        <w:t>careful planning</w:t>
      </w:r>
      <w:r w:rsidRPr="009A7B05">
        <w:rPr>
          <w:bCs/>
        </w:rPr>
        <w:t xml:space="preserve"> to help ensure projects are effective, robust and meaningful to </w:t>
      </w:r>
      <w:r w:rsidR="0003404C">
        <w:rPr>
          <w:bCs/>
        </w:rPr>
        <w:t>the department’</w:t>
      </w:r>
      <w:r w:rsidRPr="009A7B05">
        <w:rPr>
          <w:bCs/>
        </w:rPr>
        <w:t xml:space="preserve">s </w:t>
      </w:r>
      <w:r>
        <w:rPr>
          <w:bCs/>
        </w:rPr>
        <w:t>priorities.</w:t>
      </w:r>
    </w:p>
    <w:p w14:paraId="7C3F95FC" w14:textId="77777777" w:rsidR="009A7B05" w:rsidRDefault="009A7B05" w:rsidP="00B3157C">
      <w:pPr>
        <w:jc w:val="both"/>
        <w:rPr>
          <w:bCs/>
        </w:rPr>
      </w:pPr>
    </w:p>
    <w:p w14:paraId="2E69D17E" w14:textId="7EF3F08C" w:rsidR="00B3157C" w:rsidRDefault="007A0D72" w:rsidP="00B3157C">
      <w:pPr>
        <w:jc w:val="both"/>
        <w:rPr>
          <w:bCs/>
        </w:rPr>
      </w:pPr>
      <w:r>
        <w:rPr>
          <w:bCs/>
        </w:rPr>
        <w:t>A</w:t>
      </w:r>
      <w:r w:rsidR="009A7B05">
        <w:rPr>
          <w:bCs/>
        </w:rPr>
        <w:t xml:space="preserve">n effective </w:t>
      </w:r>
      <w:r w:rsidR="00B3157C" w:rsidRPr="00B3157C">
        <w:rPr>
          <w:bCs/>
        </w:rPr>
        <w:t xml:space="preserve">citizen science </w:t>
      </w:r>
      <w:r w:rsidR="00B3157C" w:rsidRPr="00FA3029">
        <w:rPr>
          <w:b/>
          <w:bCs/>
        </w:rPr>
        <w:t>program</w:t>
      </w:r>
      <w:r w:rsidR="00B3157C" w:rsidRPr="00B3157C">
        <w:rPr>
          <w:bCs/>
        </w:rPr>
        <w:t xml:space="preserve"> </w:t>
      </w:r>
      <w:r>
        <w:rPr>
          <w:bCs/>
        </w:rPr>
        <w:t>should</w:t>
      </w:r>
      <w:r w:rsidR="009714A8">
        <w:rPr>
          <w:bCs/>
        </w:rPr>
        <w:t>:</w:t>
      </w:r>
    </w:p>
    <w:p w14:paraId="2C96ACCF" w14:textId="77777777" w:rsidR="009A7B05" w:rsidRPr="00B3157C" w:rsidRDefault="009A7B05" w:rsidP="00B3157C">
      <w:pPr>
        <w:jc w:val="both"/>
        <w:rPr>
          <w:bCs/>
        </w:rPr>
      </w:pPr>
    </w:p>
    <w:p w14:paraId="59308CA6" w14:textId="77777777" w:rsidR="007A0D72" w:rsidRPr="00BC1400" w:rsidRDefault="007A0D72" w:rsidP="00BC1400">
      <w:pPr>
        <w:pStyle w:val="ListParagraph"/>
        <w:numPr>
          <w:ilvl w:val="0"/>
          <w:numId w:val="11"/>
        </w:numPr>
        <w:rPr>
          <w:rFonts w:asciiTheme="minorHAnsi" w:hAnsiTheme="minorHAnsi" w:cstheme="minorHAnsi"/>
          <w:sz w:val="22"/>
          <w:szCs w:val="22"/>
        </w:rPr>
      </w:pPr>
      <w:r w:rsidRPr="00BC1400">
        <w:rPr>
          <w:rFonts w:asciiTheme="minorHAnsi" w:hAnsiTheme="minorHAnsi" w:cstheme="minorHAnsi"/>
          <w:sz w:val="22"/>
          <w:szCs w:val="22"/>
        </w:rPr>
        <w:lastRenderedPageBreak/>
        <w:t xml:space="preserve">appoint a co-ordinator(s) with appropriate skills, experience and enthusiasm </w:t>
      </w:r>
    </w:p>
    <w:p w14:paraId="2B705977" w14:textId="5318417A" w:rsidR="00B3157C" w:rsidRPr="00BC1400" w:rsidRDefault="00706DB4" w:rsidP="00BC1400">
      <w:pPr>
        <w:pStyle w:val="ListParagraph"/>
        <w:numPr>
          <w:ilvl w:val="0"/>
          <w:numId w:val="11"/>
        </w:numPr>
        <w:rPr>
          <w:rFonts w:asciiTheme="minorHAnsi" w:hAnsiTheme="minorHAnsi" w:cstheme="minorHAnsi"/>
          <w:sz w:val="22"/>
          <w:szCs w:val="22"/>
        </w:rPr>
      </w:pPr>
      <w:r w:rsidRPr="00BC1400">
        <w:rPr>
          <w:rFonts w:asciiTheme="minorHAnsi" w:hAnsiTheme="minorHAnsi" w:cstheme="minorHAnsi"/>
          <w:sz w:val="22"/>
          <w:szCs w:val="22"/>
        </w:rPr>
        <w:t xml:space="preserve">prioritise </w:t>
      </w:r>
      <w:r w:rsidR="00B3157C" w:rsidRPr="00BC1400">
        <w:rPr>
          <w:rFonts w:asciiTheme="minorHAnsi" w:hAnsiTheme="minorHAnsi" w:cstheme="minorHAnsi"/>
          <w:sz w:val="22"/>
          <w:szCs w:val="22"/>
        </w:rPr>
        <w:t xml:space="preserve">knowledge </w:t>
      </w:r>
      <w:r w:rsidRPr="00BC1400">
        <w:rPr>
          <w:rFonts w:asciiTheme="minorHAnsi" w:hAnsiTheme="minorHAnsi" w:cstheme="minorHAnsi"/>
          <w:sz w:val="22"/>
          <w:szCs w:val="22"/>
        </w:rPr>
        <w:t xml:space="preserve">gaps </w:t>
      </w:r>
      <w:r w:rsidR="00B3157C" w:rsidRPr="00BC1400">
        <w:rPr>
          <w:rFonts w:asciiTheme="minorHAnsi" w:hAnsiTheme="minorHAnsi" w:cstheme="minorHAnsi"/>
          <w:sz w:val="22"/>
          <w:szCs w:val="22"/>
        </w:rPr>
        <w:t>and filter them for citizen science project suitability</w:t>
      </w:r>
    </w:p>
    <w:p w14:paraId="10250306" w14:textId="5B47BDD8" w:rsidR="008808BC" w:rsidRPr="00BC1400" w:rsidRDefault="00B3157C" w:rsidP="00BC1400">
      <w:pPr>
        <w:pStyle w:val="ListParagraph"/>
        <w:numPr>
          <w:ilvl w:val="0"/>
          <w:numId w:val="11"/>
        </w:numPr>
        <w:rPr>
          <w:rFonts w:asciiTheme="minorHAnsi" w:hAnsiTheme="minorHAnsi" w:cstheme="minorHAnsi"/>
          <w:sz w:val="22"/>
          <w:szCs w:val="22"/>
        </w:rPr>
      </w:pPr>
      <w:r w:rsidRPr="00BC1400">
        <w:rPr>
          <w:rFonts w:asciiTheme="minorHAnsi" w:hAnsiTheme="minorHAnsi" w:cstheme="minorHAnsi"/>
          <w:sz w:val="22"/>
          <w:szCs w:val="22"/>
        </w:rPr>
        <w:t xml:space="preserve">design </w:t>
      </w:r>
      <w:r w:rsidR="007A0D72" w:rsidRPr="00BC1400">
        <w:rPr>
          <w:rFonts w:asciiTheme="minorHAnsi" w:hAnsiTheme="minorHAnsi" w:cstheme="minorHAnsi"/>
          <w:sz w:val="22"/>
          <w:szCs w:val="22"/>
        </w:rPr>
        <w:t xml:space="preserve">a diverse suite of </w:t>
      </w:r>
      <w:r w:rsidRPr="00BC1400">
        <w:rPr>
          <w:rFonts w:asciiTheme="minorHAnsi" w:hAnsiTheme="minorHAnsi" w:cstheme="minorHAnsi"/>
          <w:sz w:val="22"/>
          <w:szCs w:val="22"/>
        </w:rPr>
        <w:t>projects</w:t>
      </w:r>
      <w:r w:rsidR="009A7B05" w:rsidRPr="00BC1400">
        <w:rPr>
          <w:rFonts w:asciiTheme="minorHAnsi" w:hAnsiTheme="minorHAnsi" w:cstheme="minorHAnsi"/>
          <w:sz w:val="22"/>
          <w:szCs w:val="22"/>
        </w:rPr>
        <w:t>,</w:t>
      </w:r>
      <w:r w:rsidRPr="00BC1400">
        <w:rPr>
          <w:rFonts w:asciiTheme="minorHAnsi" w:hAnsiTheme="minorHAnsi" w:cstheme="minorHAnsi"/>
          <w:sz w:val="22"/>
          <w:szCs w:val="22"/>
        </w:rPr>
        <w:t xml:space="preserve"> attractive to volunteers</w:t>
      </w:r>
    </w:p>
    <w:p w14:paraId="00B6C942" w14:textId="6D278ECF" w:rsidR="007A0D72" w:rsidRPr="00BC1400" w:rsidRDefault="007A0D72" w:rsidP="00BC1400">
      <w:pPr>
        <w:pStyle w:val="ListParagraph"/>
        <w:numPr>
          <w:ilvl w:val="0"/>
          <w:numId w:val="11"/>
        </w:numPr>
        <w:rPr>
          <w:rFonts w:asciiTheme="minorHAnsi" w:hAnsiTheme="minorHAnsi" w:cstheme="minorHAnsi"/>
          <w:sz w:val="22"/>
          <w:szCs w:val="22"/>
        </w:rPr>
      </w:pPr>
      <w:r w:rsidRPr="00BC1400">
        <w:rPr>
          <w:rFonts w:asciiTheme="minorHAnsi" w:hAnsiTheme="minorHAnsi" w:cstheme="minorHAnsi"/>
          <w:sz w:val="22"/>
          <w:szCs w:val="22"/>
        </w:rPr>
        <w:t xml:space="preserve">provide support </w:t>
      </w:r>
      <w:r w:rsidR="00C61DAC">
        <w:rPr>
          <w:rFonts w:asciiTheme="minorHAnsi" w:hAnsiTheme="minorHAnsi" w:cstheme="minorHAnsi"/>
          <w:sz w:val="22"/>
          <w:szCs w:val="22"/>
        </w:rPr>
        <w:t xml:space="preserve">and advice </w:t>
      </w:r>
      <w:r w:rsidRPr="00BC1400">
        <w:rPr>
          <w:rFonts w:asciiTheme="minorHAnsi" w:hAnsiTheme="minorHAnsi" w:cstheme="minorHAnsi"/>
          <w:sz w:val="22"/>
          <w:szCs w:val="22"/>
        </w:rPr>
        <w:t>to volunteers w</w:t>
      </w:r>
      <w:r w:rsidR="00C61DAC">
        <w:rPr>
          <w:rFonts w:asciiTheme="minorHAnsi" w:hAnsiTheme="minorHAnsi" w:cstheme="minorHAnsi"/>
          <w:sz w:val="22"/>
          <w:szCs w:val="22"/>
        </w:rPr>
        <w:t>anting</w:t>
      </w:r>
      <w:r w:rsidRPr="00BC1400">
        <w:rPr>
          <w:rFonts w:asciiTheme="minorHAnsi" w:hAnsiTheme="minorHAnsi" w:cstheme="minorHAnsi"/>
          <w:sz w:val="22"/>
          <w:szCs w:val="22"/>
        </w:rPr>
        <w:t xml:space="preserve"> to design and conduct their own citizen science projects</w:t>
      </w:r>
    </w:p>
    <w:p w14:paraId="76F1BA05" w14:textId="6D33A655" w:rsidR="00B3157C" w:rsidRPr="00BC1400" w:rsidRDefault="00B3157C" w:rsidP="00BC1400">
      <w:pPr>
        <w:pStyle w:val="ListParagraph"/>
        <w:numPr>
          <w:ilvl w:val="0"/>
          <w:numId w:val="11"/>
        </w:numPr>
        <w:rPr>
          <w:rFonts w:asciiTheme="minorHAnsi" w:hAnsiTheme="minorHAnsi" w:cstheme="minorHAnsi"/>
          <w:sz w:val="22"/>
          <w:szCs w:val="22"/>
        </w:rPr>
      </w:pPr>
      <w:r w:rsidRPr="00BC1400">
        <w:rPr>
          <w:rFonts w:asciiTheme="minorHAnsi" w:hAnsiTheme="minorHAnsi" w:cstheme="minorHAnsi"/>
          <w:sz w:val="22"/>
          <w:szCs w:val="22"/>
        </w:rPr>
        <w:t>collaborat</w:t>
      </w:r>
      <w:r w:rsidR="00706DB4" w:rsidRPr="00BC1400">
        <w:rPr>
          <w:rFonts w:asciiTheme="minorHAnsi" w:hAnsiTheme="minorHAnsi" w:cstheme="minorHAnsi"/>
          <w:sz w:val="22"/>
          <w:szCs w:val="22"/>
        </w:rPr>
        <w:t>e</w:t>
      </w:r>
      <w:r w:rsidRPr="00BC1400">
        <w:rPr>
          <w:rFonts w:asciiTheme="minorHAnsi" w:hAnsiTheme="minorHAnsi" w:cstheme="minorHAnsi"/>
          <w:sz w:val="22"/>
          <w:szCs w:val="22"/>
        </w:rPr>
        <w:t xml:space="preserve"> with behaviour change scientists and partners in the citizen science sector </w:t>
      </w:r>
      <w:r w:rsidR="008808BC" w:rsidRPr="00BC1400">
        <w:rPr>
          <w:rFonts w:asciiTheme="minorHAnsi" w:hAnsiTheme="minorHAnsi" w:cstheme="minorHAnsi"/>
          <w:sz w:val="22"/>
          <w:szCs w:val="22"/>
        </w:rPr>
        <w:t xml:space="preserve">to increase participation </w:t>
      </w:r>
    </w:p>
    <w:p w14:paraId="11A6F81A" w14:textId="3CB66921" w:rsidR="00B3157C" w:rsidRPr="00BC1400" w:rsidRDefault="00B3157C" w:rsidP="00BC1400">
      <w:pPr>
        <w:pStyle w:val="ListParagraph"/>
        <w:numPr>
          <w:ilvl w:val="0"/>
          <w:numId w:val="11"/>
        </w:numPr>
        <w:rPr>
          <w:rFonts w:asciiTheme="minorHAnsi" w:hAnsiTheme="minorHAnsi" w:cstheme="minorHAnsi"/>
          <w:sz w:val="22"/>
          <w:szCs w:val="22"/>
        </w:rPr>
      </w:pPr>
      <w:r w:rsidRPr="00BC1400">
        <w:rPr>
          <w:rFonts w:asciiTheme="minorHAnsi" w:hAnsiTheme="minorHAnsi" w:cstheme="minorHAnsi"/>
          <w:sz w:val="22"/>
          <w:szCs w:val="22"/>
        </w:rPr>
        <w:t>evaluat</w:t>
      </w:r>
      <w:r w:rsidR="00706DB4" w:rsidRPr="00BC1400">
        <w:rPr>
          <w:rFonts w:asciiTheme="minorHAnsi" w:hAnsiTheme="minorHAnsi" w:cstheme="minorHAnsi"/>
          <w:sz w:val="22"/>
          <w:szCs w:val="22"/>
        </w:rPr>
        <w:t>e</w:t>
      </w:r>
      <w:r w:rsidRPr="00BC1400">
        <w:rPr>
          <w:rFonts w:asciiTheme="minorHAnsi" w:hAnsiTheme="minorHAnsi" w:cstheme="minorHAnsi"/>
          <w:sz w:val="22"/>
          <w:szCs w:val="22"/>
        </w:rPr>
        <w:t xml:space="preserve"> the program experimentally to determine the </w:t>
      </w:r>
      <w:r w:rsidR="008808BC" w:rsidRPr="00BC1400">
        <w:rPr>
          <w:rFonts w:asciiTheme="minorHAnsi" w:hAnsiTheme="minorHAnsi" w:cstheme="minorHAnsi"/>
          <w:sz w:val="22"/>
          <w:szCs w:val="22"/>
        </w:rPr>
        <w:t xml:space="preserve">value of the collected data, </w:t>
      </w:r>
      <w:r w:rsidRPr="00BC1400">
        <w:rPr>
          <w:rFonts w:asciiTheme="minorHAnsi" w:hAnsiTheme="minorHAnsi" w:cstheme="minorHAnsi"/>
          <w:sz w:val="22"/>
          <w:szCs w:val="22"/>
        </w:rPr>
        <w:t>extent of</w:t>
      </w:r>
      <w:r w:rsidR="008808BC" w:rsidRPr="00BC1400">
        <w:rPr>
          <w:rFonts w:asciiTheme="minorHAnsi" w:hAnsiTheme="minorHAnsi" w:cstheme="minorHAnsi"/>
          <w:sz w:val="22"/>
          <w:szCs w:val="22"/>
        </w:rPr>
        <w:t xml:space="preserve"> people acting for nature</w:t>
      </w:r>
      <w:r w:rsidRPr="00BC1400">
        <w:rPr>
          <w:rFonts w:asciiTheme="minorHAnsi" w:hAnsiTheme="minorHAnsi" w:cstheme="minorHAnsi"/>
          <w:sz w:val="22"/>
          <w:szCs w:val="22"/>
        </w:rPr>
        <w:t>, and ways to improve future activities</w:t>
      </w:r>
    </w:p>
    <w:p w14:paraId="4D88B2DE" w14:textId="30058641" w:rsidR="00F95E92" w:rsidRPr="00BC1400" w:rsidRDefault="00B3157C" w:rsidP="00BC1400">
      <w:pPr>
        <w:pStyle w:val="ListParagraph"/>
        <w:numPr>
          <w:ilvl w:val="0"/>
          <w:numId w:val="11"/>
        </w:numPr>
        <w:rPr>
          <w:rFonts w:asciiTheme="minorHAnsi" w:hAnsiTheme="minorHAnsi" w:cstheme="minorHAnsi"/>
          <w:sz w:val="22"/>
          <w:szCs w:val="22"/>
        </w:rPr>
      </w:pPr>
      <w:r w:rsidRPr="00BC1400">
        <w:rPr>
          <w:rFonts w:asciiTheme="minorHAnsi" w:hAnsiTheme="minorHAnsi" w:cstheme="minorHAnsi"/>
          <w:sz w:val="22"/>
          <w:szCs w:val="22"/>
        </w:rPr>
        <w:t>creat</w:t>
      </w:r>
      <w:r w:rsidR="00706DB4" w:rsidRPr="00BC1400">
        <w:rPr>
          <w:rFonts w:asciiTheme="minorHAnsi" w:hAnsiTheme="minorHAnsi" w:cstheme="minorHAnsi"/>
          <w:sz w:val="22"/>
          <w:szCs w:val="22"/>
        </w:rPr>
        <w:t>e</w:t>
      </w:r>
      <w:r w:rsidRPr="00BC1400">
        <w:rPr>
          <w:rFonts w:asciiTheme="minorHAnsi" w:hAnsiTheme="minorHAnsi" w:cstheme="minorHAnsi"/>
          <w:sz w:val="22"/>
          <w:szCs w:val="22"/>
        </w:rPr>
        <w:t xml:space="preserve"> a ‘resources hub’ containing support documents</w:t>
      </w:r>
      <w:r w:rsidR="00C61DAC">
        <w:rPr>
          <w:rFonts w:asciiTheme="minorHAnsi" w:hAnsiTheme="minorHAnsi" w:cstheme="minorHAnsi"/>
          <w:sz w:val="22"/>
          <w:szCs w:val="22"/>
        </w:rPr>
        <w:t>, links and ideas</w:t>
      </w:r>
      <w:r w:rsidRPr="00BC1400">
        <w:rPr>
          <w:rFonts w:asciiTheme="minorHAnsi" w:hAnsiTheme="minorHAnsi" w:cstheme="minorHAnsi"/>
          <w:sz w:val="22"/>
          <w:szCs w:val="22"/>
        </w:rPr>
        <w:t>.</w:t>
      </w:r>
    </w:p>
    <w:p w14:paraId="1042DC0C" w14:textId="77777777" w:rsidR="00305B91" w:rsidRDefault="00305B91" w:rsidP="00614E72">
      <w:pPr>
        <w:jc w:val="both"/>
        <w:rPr>
          <w:bCs/>
        </w:rPr>
      </w:pPr>
      <w:bookmarkStart w:id="2" w:name="_Toc469406787"/>
    </w:p>
    <w:p w14:paraId="10551712" w14:textId="6343519E" w:rsidR="005A3D8C" w:rsidRPr="00BC1400" w:rsidRDefault="005A3D8C" w:rsidP="00BC1400">
      <w:pPr>
        <w:pStyle w:val="HB"/>
      </w:pPr>
      <w:r w:rsidRPr="00BC1400">
        <w:t>Creating a great project</w:t>
      </w:r>
    </w:p>
    <w:p w14:paraId="4E82F173" w14:textId="27E17BBF" w:rsidR="007A0D72" w:rsidRDefault="005A3D8C" w:rsidP="00614E72">
      <w:pPr>
        <w:jc w:val="both"/>
        <w:rPr>
          <w:bCs/>
        </w:rPr>
      </w:pPr>
      <w:r>
        <w:rPr>
          <w:bCs/>
        </w:rPr>
        <w:t>C</w:t>
      </w:r>
      <w:r w:rsidR="007A0D72">
        <w:rPr>
          <w:bCs/>
        </w:rPr>
        <w:t>itizen science project</w:t>
      </w:r>
      <w:r>
        <w:rPr>
          <w:bCs/>
        </w:rPr>
        <w:t>s work best when they</w:t>
      </w:r>
      <w:r w:rsidR="007A0D72">
        <w:rPr>
          <w:bCs/>
        </w:rPr>
        <w:t>:</w:t>
      </w:r>
    </w:p>
    <w:p w14:paraId="5B2A4ECB" w14:textId="4F2A5A99" w:rsidR="007A0D72" w:rsidRPr="00702D60" w:rsidRDefault="005A3D8C" w:rsidP="007A0D72">
      <w:pPr>
        <w:pStyle w:val="ListParagraph"/>
        <w:numPr>
          <w:ilvl w:val="0"/>
          <w:numId w:val="11"/>
        </w:numPr>
        <w:rPr>
          <w:rFonts w:asciiTheme="minorHAnsi" w:hAnsiTheme="minorHAnsi" w:cstheme="minorHAnsi"/>
          <w:sz w:val="22"/>
          <w:szCs w:val="22"/>
        </w:rPr>
      </w:pPr>
      <w:r w:rsidRPr="00BC1400">
        <w:rPr>
          <w:rFonts w:asciiTheme="minorHAnsi" w:hAnsiTheme="minorHAnsi" w:cstheme="minorHAnsi"/>
          <w:sz w:val="22"/>
          <w:szCs w:val="22"/>
        </w:rPr>
        <w:t xml:space="preserve">are </w:t>
      </w:r>
      <w:r w:rsidR="007A0D72" w:rsidRPr="00702D60">
        <w:rPr>
          <w:rFonts w:asciiTheme="minorHAnsi" w:hAnsiTheme="minorHAnsi" w:cstheme="minorHAnsi"/>
          <w:sz w:val="22"/>
          <w:szCs w:val="22"/>
        </w:rPr>
        <w:t xml:space="preserve">a good ‘fit’ for the scientific task </w:t>
      </w:r>
    </w:p>
    <w:p w14:paraId="011DAEEC" w14:textId="76C8B5D0" w:rsidR="007A0D72" w:rsidRPr="00702D60" w:rsidRDefault="00BC1400" w:rsidP="007A0D72">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a</w:t>
      </w:r>
      <w:r w:rsidR="005A3D8C">
        <w:rPr>
          <w:rFonts w:asciiTheme="minorHAnsi" w:hAnsiTheme="minorHAnsi" w:cstheme="minorHAnsi"/>
          <w:sz w:val="22"/>
          <w:szCs w:val="22"/>
        </w:rPr>
        <w:t xml:space="preserve">re </w:t>
      </w:r>
      <w:r w:rsidR="007A0D72" w:rsidRPr="00702D60">
        <w:rPr>
          <w:rFonts w:asciiTheme="minorHAnsi" w:hAnsiTheme="minorHAnsi" w:cstheme="minorHAnsi"/>
          <w:sz w:val="22"/>
          <w:szCs w:val="22"/>
        </w:rPr>
        <w:t xml:space="preserve">meaningful and scientifically rigorous </w:t>
      </w:r>
    </w:p>
    <w:p w14:paraId="6ACC39CC" w14:textId="00C9DB41" w:rsidR="007A0D72" w:rsidRDefault="00BC1400" w:rsidP="007A0D72">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a</w:t>
      </w:r>
      <w:r w:rsidR="005A3D8C">
        <w:rPr>
          <w:rFonts w:asciiTheme="minorHAnsi" w:hAnsiTheme="minorHAnsi" w:cstheme="minorHAnsi"/>
          <w:sz w:val="22"/>
          <w:szCs w:val="22"/>
        </w:rPr>
        <w:t xml:space="preserve">re </w:t>
      </w:r>
      <w:r w:rsidR="007A0D72" w:rsidRPr="00702D60">
        <w:rPr>
          <w:rFonts w:asciiTheme="minorHAnsi" w:hAnsiTheme="minorHAnsi" w:cstheme="minorHAnsi"/>
          <w:sz w:val="22"/>
          <w:szCs w:val="22"/>
        </w:rPr>
        <w:t>equitable; with benefit for both scientists and volunteers</w:t>
      </w:r>
    </w:p>
    <w:p w14:paraId="6509CD2A" w14:textId="4F043CBB" w:rsidR="005A3D8C" w:rsidRPr="00702D60" w:rsidRDefault="00BC1400" w:rsidP="007A0D72">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i</w:t>
      </w:r>
      <w:r w:rsidR="005A3D8C">
        <w:rPr>
          <w:rFonts w:asciiTheme="minorHAnsi" w:hAnsiTheme="minorHAnsi" w:cstheme="minorHAnsi"/>
          <w:sz w:val="22"/>
          <w:szCs w:val="22"/>
        </w:rPr>
        <w:t>nvolve strong, genuine and diverse partnerships</w:t>
      </w:r>
    </w:p>
    <w:p w14:paraId="37D22B71" w14:textId="71CDB201" w:rsidR="007A0D72" w:rsidRPr="00702D60" w:rsidRDefault="00BC1400" w:rsidP="007A0D72">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 xml:space="preserve">are </w:t>
      </w:r>
      <w:r w:rsidR="007A0D72" w:rsidRPr="00702D60">
        <w:rPr>
          <w:rFonts w:asciiTheme="minorHAnsi" w:hAnsiTheme="minorHAnsi" w:cstheme="minorHAnsi"/>
          <w:sz w:val="22"/>
          <w:szCs w:val="22"/>
        </w:rPr>
        <w:t>open, accessible, fun and safely achievable</w:t>
      </w:r>
    </w:p>
    <w:p w14:paraId="14D95576" w14:textId="7F2DAC68" w:rsidR="007A0D72" w:rsidRDefault="005A3D8C" w:rsidP="007A0D72">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 xml:space="preserve">are </w:t>
      </w:r>
      <w:r w:rsidR="007A0D72" w:rsidRPr="00702D60">
        <w:rPr>
          <w:rFonts w:asciiTheme="minorHAnsi" w:hAnsiTheme="minorHAnsi" w:cstheme="minorHAnsi"/>
          <w:sz w:val="22"/>
          <w:szCs w:val="22"/>
        </w:rPr>
        <w:t>communicative and involve frequent feedback</w:t>
      </w:r>
    </w:p>
    <w:p w14:paraId="306237C6" w14:textId="77777777" w:rsidR="005A3D8C" w:rsidRDefault="005A3D8C" w:rsidP="007A0D72">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are adequately resourced</w:t>
      </w:r>
    </w:p>
    <w:p w14:paraId="2462654C" w14:textId="4D79CEA1" w:rsidR="005A3D8C" w:rsidRDefault="005A3D8C" w:rsidP="007A0D72">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 xml:space="preserve">have clear tasks, with appropriate training </w:t>
      </w:r>
    </w:p>
    <w:p w14:paraId="70B04750" w14:textId="39A5D9BF" w:rsidR="007A0D72" w:rsidRDefault="005A3D8C" w:rsidP="007A0D72">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 xml:space="preserve">are </w:t>
      </w:r>
      <w:r w:rsidR="007A0D72" w:rsidRPr="00702D60">
        <w:rPr>
          <w:rFonts w:asciiTheme="minorHAnsi" w:hAnsiTheme="minorHAnsi" w:cstheme="minorHAnsi"/>
          <w:sz w:val="22"/>
          <w:szCs w:val="22"/>
        </w:rPr>
        <w:t>transparent and ethical</w:t>
      </w:r>
    </w:p>
    <w:p w14:paraId="12DAA075" w14:textId="038A99DF" w:rsidR="005A3D8C" w:rsidRPr="00702D60" w:rsidRDefault="005A3D8C" w:rsidP="005A3D8C">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are thoughtfully evaluated</w:t>
      </w:r>
    </w:p>
    <w:p w14:paraId="7FEA51BB" w14:textId="773DC1B9" w:rsidR="005A3D8C" w:rsidRPr="00702D60" w:rsidRDefault="005A3D8C" w:rsidP="007A0D72">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are visible, shared and celebrated</w:t>
      </w:r>
      <w:r w:rsidR="00C61DAC">
        <w:rPr>
          <w:rFonts w:asciiTheme="minorHAnsi" w:hAnsiTheme="minorHAnsi" w:cstheme="minorHAnsi"/>
          <w:sz w:val="22"/>
          <w:szCs w:val="22"/>
        </w:rPr>
        <w:t>.</w:t>
      </w:r>
    </w:p>
    <w:p w14:paraId="2CF79189" w14:textId="77777777" w:rsidR="007A0D72" w:rsidRPr="00614E72" w:rsidRDefault="007A0D72" w:rsidP="00614E72">
      <w:pPr>
        <w:jc w:val="both"/>
        <w:rPr>
          <w:bCs/>
        </w:rPr>
      </w:pPr>
    </w:p>
    <w:bookmarkEnd w:id="2"/>
    <w:p w14:paraId="71F7E036" w14:textId="740CC1AE" w:rsidR="007329F6" w:rsidRDefault="002F2DB3" w:rsidP="007329F6">
      <w:pPr>
        <w:pStyle w:val="HB"/>
      </w:pPr>
      <w:r w:rsidRPr="002F2DB3">
        <w:t>P</w:t>
      </w:r>
      <w:r w:rsidR="007329F6">
        <w:t>roject</w:t>
      </w:r>
      <w:r w:rsidR="00044A68">
        <w:t xml:space="preserve"> ideas</w:t>
      </w:r>
    </w:p>
    <w:p w14:paraId="4D616D2E" w14:textId="6AF9AC0A" w:rsidR="007329F6" w:rsidRPr="007329F6" w:rsidRDefault="007329F6" w:rsidP="007329F6">
      <w:pPr>
        <w:autoSpaceDE w:val="0"/>
        <w:autoSpaceDN w:val="0"/>
        <w:adjustRightInd w:val="0"/>
        <w:spacing w:after="40"/>
        <w:rPr>
          <w:rFonts w:asciiTheme="minorHAnsi" w:eastAsiaTheme="minorHAnsi" w:hAnsiTheme="minorHAnsi" w:cs="Helv"/>
          <w:color w:val="000000"/>
          <w:szCs w:val="22"/>
        </w:rPr>
      </w:pPr>
      <w:r w:rsidRPr="007329F6">
        <w:rPr>
          <w:rFonts w:asciiTheme="minorHAnsi" w:eastAsiaTheme="minorHAnsi" w:hAnsiTheme="minorHAnsi" w:cs="Helv"/>
          <w:color w:val="000000"/>
          <w:szCs w:val="22"/>
        </w:rPr>
        <w:t>The</w:t>
      </w:r>
      <w:r w:rsidR="00255D29">
        <w:rPr>
          <w:rFonts w:asciiTheme="minorHAnsi" w:eastAsiaTheme="minorHAnsi" w:hAnsiTheme="minorHAnsi" w:cs="Helv"/>
          <w:color w:val="000000"/>
          <w:szCs w:val="22"/>
        </w:rPr>
        <w:t xml:space="preserve"> </w:t>
      </w:r>
      <w:r w:rsidRPr="007329F6">
        <w:rPr>
          <w:rFonts w:asciiTheme="minorHAnsi" w:eastAsiaTheme="minorHAnsi" w:hAnsiTheme="minorHAnsi" w:cs="Helv"/>
          <w:color w:val="000000"/>
          <w:szCs w:val="22"/>
        </w:rPr>
        <w:t>wide variety of projects that could involve citizen science</w:t>
      </w:r>
      <w:r w:rsidR="00B61215">
        <w:rPr>
          <w:rFonts w:asciiTheme="minorHAnsi" w:eastAsiaTheme="minorHAnsi" w:hAnsiTheme="minorHAnsi" w:cs="Helv"/>
          <w:color w:val="000000"/>
          <w:szCs w:val="22"/>
        </w:rPr>
        <w:t xml:space="preserve"> for DELWP</w:t>
      </w:r>
      <w:r w:rsidR="00DA22DE">
        <w:rPr>
          <w:rFonts w:asciiTheme="minorHAnsi" w:eastAsiaTheme="minorHAnsi" w:hAnsiTheme="minorHAnsi" w:cs="Helv"/>
          <w:color w:val="000000"/>
          <w:szCs w:val="22"/>
        </w:rPr>
        <w:t>, includ</w:t>
      </w:r>
      <w:r w:rsidR="00255D29">
        <w:rPr>
          <w:rFonts w:asciiTheme="minorHAnsi" w:eastAsiaTheme="minorHAnsi" w:hAnsiTheme="minorHAnsi" w:cs="Helv"/>
          <w:color w:val="000000"/>
          <w:szCs w:val="22"/>
        </w:rPr>
        <w:t>e</w:t>
      </w:r>
      <w:r w:rsidR="00DA22DE">
        <w:rPr>
          <w:rFonts w:asciiTheme="minorHAnsi" w:eastAsiaTheme="minorHAnsi" w:hAnsiTheme="minorHAnsi" w:cs="Helv"/>
          <w:color w:val="000000"/>
          <w:szCs w:val="22"/>
        </w:rPr>
        <w:t xml:space="preserve"> those that</w:t>
      </w:r>
      <w:r w:rsidRPr="007329F6">
        <w:rPr>
          <w:rFonts w:asciiTheme="minorHAnsi" w:eastAsiaTheme="minorHAnsi" w:hAnsiTheme="minorHAnsi" w:cs="Helv"/>
          <w:color w:val="000000"/>
          <w:szCs w:val="22"/>
        </w:rPr>
        <w:t>:</w:t>
      </w:r>
    </w:p>
    <w:p w14:paraId="2DA65767" w14:textId="27D8C223" w:rsidR="007329F6" w:rsidRPr="00BC1400" w:rsidRDefault="003E0688" w:rsidP="00BC1400">
      <w:pPr>
        <w:pStyle w:val="ListParagraph"/>
        <w:numPr>
          <w:ilvl w:val="0"/>
          <w:numId w:val="11"/>
        </w:numPr>
        <w:rPr>
          <w:rFonts w:asciiTheme="minorHAnsi" w:hAnsiTheme="minorHAnsi" w:cstheme="minorHAnsi"/>
          <w:sz w:val="22"/>
          <w:szCs w:val="22"/>
        </w:rPr>
      </w:pPr>
      <w:r w:rsidRPr="00BC1400">
        <w:rPr>
          <w:rFonts w:asciiTheme="minorHAnsi" w:hAnsiTheme="minorHAnsi" w:cstheme="minorHAnsi"/>
          <w:sz w:val="22"/>
          <w:szCs w:val="22"/>
        </w:rPr>
        <w:t>c</w:t>
      </w:r>
      <w:r w:rsidR="007329F6" w:rsidRPr="00BC1400">
        <w:rPr>
          <w:rFonts w:asciiTheme="minorHAnsi" w:hAnsiTheme="minorHAnsi" w:cstheme="minorHAnsi"/>
          <w:sz w:val="22"/>
          <w:szCs w:val="22"/>
        </w:rPr>
        <w:t>ollect data to improve our knowledge of the distribution of species, and the models derived from this information</w:t>
      </w:r>
    </w:p>
    <w:p w14:paraId="32B88FCD" w14:textId="43C9E42A" w:rsidR="007329F6" w:rsidRPr="00BC1400" w:rsidRDefault="003E0688" w:rsidP="00BC1400">
      <w:pPr>
        <w:pStyle w:val="ListParagraph"/>
        <w:numPr>
          <w:ilvl w:val="0"/>
          <w:numId w:val="11"/>
        </w:numPr>
        <w:rPr>
          <w:rFonts w:asciiTheme="minorHAnsi" w:hAnsiTheme="minorHAnsi" w:cstheme="minorHAnsi"/>
          <w:sz w:val="22"/>
          <w:szCs w:val="22"/>
        </w:rPr>
      </w:pPr>
      <w:r w:rsidRPr="00BC1400">
        <w:rPr>
          <w:rFonts w:asciiTheme="minorHAnsi" w:hAnsiTheme="minorHAnsi" w:cstheme="minorHAnsi"/>
          <w:sz w:val="22"/>
          <w:szCs w:val="22"/>
        </w:rPr>
        <w:t>e</w:t>
      </w:r>
      <w:r w:rsidR="00882445" w:rsidRPr="00BC1400">
        <w:rPr>
          <w:rFonts w:asciiTheme="minorHAnsi" w:hAnsiTheme="minorHAnsi" w:cstheme="minorHAnsi"/>
          <w:sz w:val="22"/>
          <w:szCs w:val="22"/>
        </w:rPr>
        <w:t xml:space="preserve">valuate </w:t>
      </w:r>
      <w:r w:rsidR="007329F6" w:rsidRPr="00BC1400">
        <w:rPr>
          <w:rFonts w:asciiTheme="minorHAnsi" w:hAnsiTheme="minorHAnsi" w:cstheme="minorHAnsi"/>
          <w:sz w:val="22"/>
          <w:szCs w:val="22"/>
        </w:rPr>
        <w:t xml:space="preserve">the </w:t>
      </w:r>
      <w:r w:rsidR="005B715C" w:rsidRPr="00BC1400">
        <w:rPr>
          <w:rFonts w:asciiTheme="minorHAnsi" w:hAnsiTheme="minorHAnsi" w:cstheme="minorHAnsi"/>
          <w:sz w:val="22"/>
          <w:szCs w:val="22"/>
        </w:rPr>
        <w:t>effectiveness</w:t>
      </w:r>
      <w:r w:rsidR="007329F6" w:rsidRPr="00BC1400">
        <w:rPr>
          <w:rFonts w:asciiTheme="minorHAnsi" w:hAnsiTheme="minorHAnsi" w:cstheme="minorHAnsi"/>
          <w:sz w:val="22"/>
          <w:szCs w:val="22"/>
        </w:rPr>
        <w:t xml:space="preserve"> of habitat improvement works</w:t>
      </w:r>
      <w:r w:rsidR="00882445" w:rsidRPr="00BC1400">
        <w:rPr>
          <w:rFonts w:asciiTheme="minorHAnsi" w:hAnsiTheme="minorHAnsi" w:cstheme="minorHAnsi"/>
          <w:sz w:val="22"/>
          <w:szCs w:val="22"/>
        </w:rPr>
        <w:t xml:space="preserve"> experimentally</w:t>
      </w:r>
    </w:p>
    <w:p w14:paraId="6D7178F2" w14:textId="0CAD4B41" w:rsidR="007329F6" w:rsidRPr="00BC1400" w:rsidRDefault="00BC1400" w:rsidP="00BC1400">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c</w:t>
      </w:r>
      <w:r w:rsidR="007329F6" w:rsidRPr="00BC1400">
        <w:rPr>
          <w:rFonts w:asciiTheme="minorHAnsi" w:hAnsiTheme="minorHAnsi" w:cstheme="minorHAnsi"/>
          <w:sz w:val="22"/>
          <w:szCs w:val="22"/>
        </w:rPr>
        <w:t xml:space="preserve">ollect </w:t>
      </w:r>
      <w:r w:rsidR="00C61DAC">
        <w:rPr>
          <w:rFonts w:asciiTheme="minorHAnsi" w:hAnsiTheme="minorHAnsi" w:cstheme="minorHAnsi"/>
          <w:sz w:val="22"/>
          <w:szCs w:val="22"/>
        </w:rPr>
        <w:t xml:space="preserve">data on </w:t>
      </w:r>
      <w:r w:rsidR="007329F6" w:rsidRPr="00BC1400">
        <w:rPr>
          <w:rFonts w:asciiTheme="minorHAnsi" w:hAnsiTheme="minorHAnsi" w:cstheme="minorHAnsi"/>
          <w:sz w:val="22"/>
          <w:szCs w:val="22"/>
        </w:rPr>
        <w:t>plant</w:t>
      </w:r>
      <w:r w:rsidR="00C61DAC">
        <w:rPr>
          <w:rFonts w:asciiTheme="minorHAnsi" w:hAnsiTheme="minorHAnsi" w:cstheme="minorHAnsi"/>
          <w:sz w:val="22"/>
          <w:szCs w:val="22"/>
        </w:rPr>
        <w:t>s</w:t>
      </w:r>
      <w:r w:rsidR="007329F6" w:rsidRPr="00BC1400">
        <w:rPr>
          <w:rFonts w:asciiTheme="minorHAnsi" w:hAnsiTheme="minorHAnsi" w:cstheme="minorHAnsi"/>
          <w:sz w:val="22"/>
          <w:szCs w:val="22"/>
        </w:rPr>
        <w:t xml:space="preserve"> to inform models of ecosystem function in relation to disturbance</w:t>
      </w:r>
      <w:r w:rsidR="00C61DAC">
        <w:rPr>
          <w:rFonts w:asciiTheme="minorHAnsi" w:hAnsiTheme="minorHAnsi" w:cstheme="minorHAnsi"/>
          <w:sz w:val="22"/>
          <w:szCs w:val="22"/>
        </w:rPr>
        <w:t xml:space="preserve"> (e.g. fire)</w:t>
      </w:r>
    </w:p>
    <w:p w14:paraId="3539D513" w14:textId="4E720152" w:rsidR="007329F6" w:rsidRPr="00BC1400" w:rsidRDefault="003E0688" w:rsidP="00BC1400">
      <w:pPr>
        <w:pStyle w:val="ListParagraph"/>
        <w:numPr>
          <w:ilvl w:val="0"/>
          <w:numId w:val="11"/>
        </w:numPr>
        <w:rPr>
          <w:rFonts w:asciiTheme="minorHAnsi" w:hAnsiTheme="minorHAnsi" w:cstheme="minorHAnsi"/>
          <w:sz w:val="22"/>
          <w:szCs w:val="22"/>
        </w:rPr>
      </w:pPr>
      <w:r w:rsidRPr="00BC1400">
        <w:rPr>
          <w:rFonts w:asciiTheme="minorHAnsi" w:hAnsiTheme="minorHAnsi" w:cstheme="minorHAnsi"/>
          <w:sz w:val="22"/>
          <w:szCs w:val="22"/>
        </w:rPr>
        <w:t>m</w:t>
      </w:r>
      <w:r w:rsidR="00882445" w:rsidRPr="00BC1400">
        <w:rPr>
          <w:rFonts w:asciiTheme="minorHAnsi" w:hAnsiTheme="minorHAnsi" w:cstheme="minorHAnsi"/>
          <w:sz w:val="22"/>
          <w:szCs w:val="22"/>
        </w:rPr>
        <w:t xml:space="preserve">onitor </w:t>
      </w:r>
      <w:r w:rsidR="007329F6" w:rsidRPr="00BC1400">
        <w:rPr>
          <w:rFonts w:asciiTheme="minorHAnsi" w:hAnsiTheme="minorHAnsi" w:cstheme="minorHAnsi"/>
          <w:sz w:val="22"/>
          <w:szCs w:val="22"/>
        </w:rPr>
        <w:t>sites</w:t>
      </w:r>
      <w:r w:rsidR="00882445" w:rsidRPr="00BC1400">
        <w:rPr>
          <w:rFonts w:asciiTheme="minorHAnsi" w:hAnsiTheme="minorHAnsi" w:cstheme="minorHAnsi"/>
          <w:sz w:val="22"/>
          <w:szCs w:val="22"/>
        </w:rPr>
        <w:t xml:space="preserve">, over long-time frames, </w:t>
      </w:r>
      <w:r w:rsidR="007329F6" w:rsidRPr="00BC1400">
        <w:rPr>
          <w:rFonts w:asciiTheme="minorHAnsi" w:hAnsiTheme="minorHAnsi" w:cstheme="minorHAnsi"/>
          <w:sz w:val="22"/>
          <w:szCs w:val="22"/>
        </w:rPr>
        <w:t>to track changes in species abundance</w:t>
      </w:r>
    </w:p>
    <w:p w14:paraId="06B008CE" w14:textId="2E45A2D8" w:rsidR="007329F6" w:rsidRPr="00BC1400" w:rsidRDefault="003E0688" w:rsidP="00BC1400">
      <w:pPr>
        <w:pStyle w:val="ListParagraph"/>
        <w:numPr>
          <w:ilvl w:val="0"/>
          <w:numId w:val="11"/>
        </w:numPr>
        <w:rPr>
          <w:rFonts w:asciiTheme="minorHAnsi" w:hAnsiTheme="minorHAnsi" w:cstheme="minorHAnsi"/>
          <w:sz w:val="22"/>
          <w:szCs w:val="22"/>
        </w:rPr>
      </w:pPr>
      <w:r w:rsidRPr="00BC1400">
        <w:rPr>
          <w:rFonts w:asciiTheme="minorHAnsi" w:hAnsiTheme="minorHAnsi" w:cstheme="minorHAnsi"/>
          <w:sz w:val="22"/>
          <w:szCs w:val="22"/>
        </w:rPr>
        <w:t>i</w:t>
      </w:r>
      <w:r w:rsidR="007329F6" w:rsidRPr="00BC1400">
        <w:rPr>
          <w:rFonts w:asciiTheme="minorHAnsi" w:hAnsiTheme="minorHAnsi" w:cstheme="minorHAnsi"/>
          <w:sz w:val="22"/>
          <w:szCs w:val="22"/>
        </w:rPr>
        <w:t>nvolv</w:t>
      </w:r>
      <w:r w:rsidR="00DA22DE" w:rsidRPr="00BC1400">
        <w:rPr>
          <w:rFonts w:asciiTheme="minorHAnsi" w:hAnsiTheme="minorHAnsi" w:cstheme="minorHAnsi"/>
          <w:sz w:val="22"/>
          <w:szCs w:val="22"/>
        </w:rPr>
        <w:t>e</w:t>
      </w:r>
      <w:r w:rsidR="007329F6" w:rsidRPr="00BC1400">
        <w:rPr>
          <w:rFonts w:asciiTheme="minorHAnsi" w:hAnsiTheme="minorHAnsi" w:cstheme="minorHAnsi"/>
          <w:sz w:val="22"/>
          <w:szCs w:val="22"/>
        </w:rPr>
        <w:t xml:space="preserve"> anglers and others in collecting data on fish populations, </w:t>
      </w:r>
      <w:r w:rsidR="005B715C" w:rsidRPr="00BC1400">
        <w:rPr>
          <w:rFonts w:asciiTheme="minorHAnsi" w:hAnsiTheme="minorHAnsi" w:cstheme="minorHAnsi"/>
          <w:sz w:val="22"/>
          <w:szCs w:val="22"/>
        </w:rPr>
        <w:t xml:space="preserve">fish </w:t>
      </w:r>
      <w:r w:rsidR="007329F6" w:rsidRPr="00BC1400">
        <w:rPr>
          <w:rFonts w:asciiTheme="minorHAnsi" w:hAnsiTheme="minorHAnsi" w:cstheme="minorHAnsi"/>
          <w:sz w:val="22"/>
          <w:szCs w:val="22"/>
        </w:rPr>
        <w:t>movement and catch</w:t>
      </w:r>
      <w:r w:rsidR="005B715C" w:rsidRPr="00BC1400">
        <w:rPr>
          <w:rFonts w:asciiTheme="minorHAnsi" w:hAnsiTheme="minorHAnsi" w:cstheme="minorHAnsi"/>
          <w:sz w:val="22"/>
          <w:szCs w:val="22"/>
        </w:rPr>
        <w:t xml:space="preserve"> success</w:t>
      </w:r>
    </w:p>
    <w:p w14:paraId="362061C0" w14:textId="0314CF32" w:rsidR="00B61215" w:rsidRPr="00BC1400" w:rsidRDefault="00B61215" w:rsidP="00BC1400">
      <w:pPr>
        <w:pStyle w:val="ListParagraph"/>
        <w:numPr>
          <w:ilvl w:val="0"/>
          <w:numId w:val="11"/>
        </w:numPr>
        <w:rPr>
          <w:rFonts w:asciiTheme="minorHAnsi" w:hAnsiTheme="minorHAnsi" w:cstheme="minorHAnsi"/>
          <w:sz w:val="22"/>
          <w:szCs w:val="22"/>
        </w:rPr>
      </w:pPr>
      <w:r w:rsidRPr="00BC1400">
        <w:rPr>
          <w:rFonts w:asciiTheme="minorHAnsi" w:hAnsiTheme="minorHAnsi" w:cstheme="minorHAnsi"/>
          <w:sz w:val="22"/>
          <w:szCs w:val="22"/>
        </w:rPr>
        <w:t>record the occupancy, effectiveness and maintenance standard of nest boxes</w:t>
      </w:r>
    </w:p>
    <w:p w14:paraId="6F373FAD" w14:textId="77777777" w:rsidR="00B61215" w:rsidRPr="00BC1400" w:rsidRDefault="00B61215" w:rsidP="00BC1400">
      <w:pPr>
        <w:pStyle w:val="ListParagraph"/>
        <w:numPr>
          <w:ilvl w:val="0"/>
          <w:numId w:val="11"/>
        </w:numPr>
        <w:rPr>
          <w:rFonts w:asciiTheme="minorHAnsi" w:hAnsiTheme="minorHAnsi" w:cstheme="minorHAnsi"/>
          <w:sz w:val="22"/>
          <w:szCs w:val="22"/>
        </w:rPr>
      </w:pPr>
      <w:r w:rsidRPr="00BC1400">
        <w:rPr>
          <w:rFonts w:asciiTheme="minorHAnsi" w:hAnsiTheme="minorHAnsi" w:cstheme="minorHAnsi"/>
          <w:sz w:val="22"/>
          <w:szCs w:val="22"/>
        </w:rPr>
        <w:t>undertake social surveys on connections (values and actions) between Victorians and nature</w:t>
      </w:r>
    </w:p>
    <w:p w14:paraId="2A4E8494" w14:textId="4B391C96" w:rsidR="005B715C" w:rsidRPr="00BC1400" w:rsidRDefault="003E0688" w:rsidP="00BC1400">
      <w:pPr>
        <w:pStyle w:val="ListParagraph"/>
        <w:numPr>
          <w:ilvl w:val="0"/>
          <w:numId w:val="11"/>
        </w:numPr>
        <w:rPr>
          <w:rFonts w:asciiTheme="minorHAnsi" w:hAnsiTheme="minorHAnsi" w:cstheme="minorHAnsi"/>
          <w:sz w:val="22"/>
          <w:szCs w:val="22"/>
        </w:rPr>
      </w:pPr>
      <w:r w:rsidRPr="00BC1400">
        <w:rPr>
          <w:rFonts w:asciiTheme="minorHAnsi" w:hAnsiTheme="minorHAnsi" w:cstheme="minorHAnsi"/>
          <w:sz w:val="22"/>
          <w:szCs w:val="22"/>
        </w:rPr>
        <w:t>e</w:t>
      </w:r>
      <w:r w:rsidR="007329F6" w:rsidRPr="00BC1400">
        <w:rPr>
          <w:rFonts w:asciiTheme="minorHAnsi" w:hAnsiTheme="minorHAnsi" w:cstheme="minorHAnsi"/>
          <w:sz w:val="22"/>
          <w:szCs w:val="22"/>
        </w:rPr>
        <w:t>ngag</w:t>
      </w:r>
      <w:r w:rsidR="00DA22DE" w:rsidRPr="00BC1400">
        <w:rPr>
          <w:rFonts w:asciiTheme="minorHAnsi" w:hAnsiTheme="minorHAnsi" w:cstheme="minorHAnsi"/>
          <w:sz w:val="22"/>
          <w:szCs w:val="22"/>
        </w:rPr>
        <w:t>e</w:t>
      </w:r>
      <w:r w:rsidR="007329F6" w:rsidRPr="00BC1400">
        <w:rPr>
          <w:rFonts w:asciiTheme="minorHAnsi" w:hAnsiTheme="minorHAnsi" w:cstheme="minorHAnsi"/>
          <w:sz w:val="22"/>
          <w:szCs w:val="22"/>
        </w:rPr>
        <w:t xml:space="preserve"> </w:t>
      </w:r>
      <w:r w:rsidR="005B715C" w:rsidRPr="00BC1400">
        <w:rPr>
          <w:rFonts w:asciiTheme="minorHAnsi" w:hAnsiTheme="minorHAnsi" w:cstheme="minorHAnsi"/>
          <w:sz w:val="22"/>
          <w:szCs w:val="22"/>
        </w:rPr>
        <w:t xml:space="preserve">people currently disconnected with nature, especially in cities, </w:t>
      </w:r>
      <w:r w:rsidR="00882445" w:rsidRPr="00BC1400">
        <w:rPr>
          <w:rFonts w:asciiTheme="minorHAnsi" w:hAnsiTheme="minorHAnsi" w:cstheme="minorHAnsi"/>
          <w:sz w:val="22"/>
          <w:szCs w:val="22"/>
        </w:rPr>
        <w:t xml:space="preserve">to </w:t>
      </w:r>
      <w:r w:rsidR="007329F6" w:rsidRPr="00BC1400">
        <w:rPr>
          <w:rFonts w:asciiTheme="minorHAnsi" w:hAnsiTheme="minorHAnsi" w:cstheme="minorHAnsi"/>
          <w:sz w:val="22"/>
          <w:szCs w:val="22"/>
        </w:rPr>
        <w:t xml:space="preserve">collect </w:t>
      </w:r>
      <w:r w:rsidR="00B61215" w:rsidRPr="00BC1400">
        <w:rPr>
          <w:rFonts w:asciiTheme="minorHAnsi" w:hAnsiTheme="minorHAnsi" w:cstheme="minorHAnsi"/>
          <w:sz w:val="22"/>
          <w:szCs w:val="22"/>
        </w:rPr>
        <w:t xml:space="preserve">data such as </w:t>
      </w:r>
      <w:r w:rsidR="005B715C" w:rsidRPr="00BC1400">
        <w:rPr>
          <w:rFonts w:asciiTheme="minorHAnsi" w:hAnsiTheme="minorHAnsi" w:cstheme="minorHAnsi"/>
          <w:sz w:val="22"/>
          <w:szCs w:val="22"/>
        </w:rPr>
        <w:t xml:space="preserve">sound (bioacoustic) data or </w:t>
      </w:r>
      <w:r w:rsidR="00B61215" w:rsidRPr="00BC1400">
        <w:rPr>
          <w:rFonts w:asciiTheme="minorHAnsi" w:hAnsiTheme="minorHAnsi" w:cstheme="minorHAnsi"/>
          <w:sz w:val="22"/>
          <w:szCs w:val="22"/>
        </w:rPr>
        <w:t xml:space="preserve">to </w:t>
      </w:r>
      <w:r w:rsidR="005B715C" w:rsidRPr="00BC1400">
        <w:rPr>
          <w:rFonts w:asciiTheme="minorHAnsi" w:hAnsiTheme="minorHAnsi" w:cstheme="minorHAnsi"/>
          <w:sz w:val="22"/>
          <w:szCs w:val="22"/>
        </w:rPr>
        <w:t xml:space="preserve">record flowering </w:t>
      </w:r>
    </w:p>
    <w:p w14:paraId="2140EF05" w14:textId="33877F3C" w:rsidR="007329F6" w:rsidRPr="00BC1400" w:rsidRDefault="003E0688" w:rsidP="00BC1400">
      <w:pPr>
        <w:pStyle w:val="ListParagraph"/>
        <w:numPr>
          <w:ilvl w:val="0"/>
          <w:numId w:val="11"/>
        </w:numPr>
        <w:rPr>
          <w:rFonts w:asciiTheme="minorHAnsi" w:hAnsiTheme="minorHAnsi" w:cstheme="minorHAnsi"/>
          <w:sz w:val="22"/>
          <w:szCs w:val="22"/>
        </w:rPr>
      </w:pPr>
      <w:r w:rsidRPr="00BC1400">
        <w:rPr>
          <w:rFonts w:asciiTheme="minorHAnsi" w:hAnsiTheme="minorHAnsi" w:cstheme="minorHAnsi"/>
          <w:sz w:val="22"/>
          <w:szCs w:val="22"/>
        </w:rPr>
        <w:t>e</w:t>
      </w:r>
      <w:r w:rsidR="007329F6" w:rsidRPr="00BC1400">
        <w:rPr>
          <w:rFonts w:asciiTheme="minorHAnsi" w:hAnsiTheme="minorHAnsi" w:cstheme="minorHAnsi"/>
          <w:sz w:val="22"/>
          <w:szCs w:val="22"/>
        </w:rPr>
        <w:t xml:space="preserve">stablish remote cameras and screen </w:t>
      </w:r>
      <w:r w:rsidR="005B715C" w:rsidRPr="00BC1400">
        <w:rPr>
          <w:rFonts w:asciiTheme="minorHAnsi" w:hAnsiTheme="minorHAnsi" w:cstheme="minorHAnsi"/>
          <w:sz w:val="22"/>
          <w:szCs w:val="22"/>
        </w:rPr>
        <w:t xml:space="preserve">images for key information </w:t>
      </w:r>
      <w:r w:rsidR="007329F6" w:rsidRPr="00BC1400">
        <w:rPr>
          <w:rFonts w:asciiTheme="minorHAnsi" w:hAnsiTheme="minorHAnsi" w:cstheme="minorHAnsi"/>
          <w:sz w:val="22"/>
          <w:szCs w:val="22"/>
        </w:rPr>
        <w:t>(e.g. for pest animals at</w:t>
      </w:r>
      <w:r w:rsidR="00BC1400">
        <w:rPr>
          <w:rFonts w:asciiTheme="minorHAnsi" w:hAnsiTheme="minorHAnsi" w:cstheme="minorHAnsi"/>
          <w:sz w:val="22"/>
          <w:szCs w:val="22"/>
        </w:rPr>
        <w:t xml:space="preserve"> high biodiversity value sites)</w:t>
      </w:r>
    </w:p>
    <w:p w14:paraId="4D0B0AF1" w14:textId="7B234687" w:rsidR="007329F6" w:rsidRPr="007329F6" w:rsidRDefault="003E0688" w:rsidP="00BC1400">
      <w:pPr>
        <w:pStyle w:val="ListParagraph"/>
        <w:numPr>
          <w:ilvl w:val="0"/>
          <w:numId w:val="11"/>
        </w:numPr>
        <w:rPr>
          <w:rFonts w:asciiTheme="minorHAnsi" w:eastAsiaTheme="minorHAnsi" w:hAnsiTheme="minorHAnsi" w:cs="Helv"/>
          <w:color w:val="000000"/>
          <w:szCs w:val="22"/>
        </w:rPr>
      </w:pPr>
      <w:r w:rsidRPr="00BC1400">
        <w:rPr>
          <w:rFonts w:asciiTheme="minorHAnsi" w:hAnsiTheme="minorHAnsi" w:cstheme="minorHAnsi"/>
          <w:sz w:val="22"/>
          <w:szCs w:val="22"/>
        </w:rPr>
        <w:t>t</w:t>
      </w:r>
      <w:r w:rsidR="007329F6" w:rsidRPr="00BC1400">
        <w:rPr>
          <w:rFonts w:asciiTheme="minorHAnsi" w:hAnsiTheme="minorHAnsi" w:cstheme="minorHAnsi"/>
          <w:sz w:val="22"/>
          <w:szCs w:val="22"/>
        </w:rPr>
        <w:t>ranscrib</w:t>
      </w:r>
      <w:r w:rsidR="00882445" w:rsidRPr="00BC1400">
        <w:rPr>
          <w:rFonts w:asciiTheme="minorHAnsi" w:hAnsiTheme="minorHAnsi" w:cstheme="minorHAnsi"/>
          <w:sz w:val="22"/>
          <w:szCs w:val="22"/>
        </w:rPr>
        <w:t>e</w:t>
      </w:r>
      <w:r w:rsidR="007329F6" w:rsidRPr="00BC1400">
        <w:rPr>
          <w:rFonts w:asciiTheme="minorHAnsi" w:hAnsiTheme="minorHAnsi" w:cstheme="minorHAnsi"/>
          <w:sz w:val="22"/>
          <w:szCs w:val="22"/>
        </w:rPr>
        <w:t xml:space="preserve"> high value data from a range of sources, such as naturalists</w:t>
      </w:r>
      <w:r w:rsidR="006717C5" w:rsidRPr="00BC1400">
        <w:rPr>
          <w:rFonts w:asciiTheme="minorHAnsi" w:hAnsiTheme="minorHAnsi" w:cstheme="minorHAnsi"/>
          <w:sz w:val="22"/>
          <w:szCs w:val="22"/>
        </w:rPr>
        <w:t>’</w:t>
      </w:r>
      <w:r w:rsidR="007329F6" w:rsidRPr="00BC1400">
        <w:rPr>
          <w:rFonts w:asciiTheme="minorHAnsi" w:hAnsiTheme="minorHAnsi" w:cstheme="minorHAnsi"/>
          <w:sz w:val="22"/>
          <w:szCs w:val="22"/>
        </w:rPr>
        <w:t xml:space="preserve"> notebooks, into information systems</w:t>
      </w:r>
      <w:r w:rsidR="00255D29" w:rsidRPr="00BC1400">
        <w:rPr>
          <w:rFonts w:asciiTheme="minorHAnsi" w:hAnsiTheme="minorHAnsi" w:cstheme="minorHAnsi"/>
          <w:sz w:val="22"/>
          <w:szCs w:val="22"/>
        </w:rPr>
        <w:t>.</w:t>
      </w:r>
      <w:r w:rsidR="007329F6" w:rsidRPr="007329F6">
        <w:rPr>
          <w:rFonts w:asciiTheme="minorHAnsi" w:eastAsiaTheme="minorHAnsi" w:hAnsiTheme="minorHAnsi" w:cs="Helv"/>
          <w:color w:val="000000"/>
          <w:szCs w:val="22"/>
        </w:rPr>
        <w:tab/>
      </w:r>
    </w:p>
    <w:p w14:paraId="6892BB1F" w14:textId="77777777" w:rsidR="00C61DAC" w:rsidRDefault="00C61DAC">
      <w:pPr>
        <w:spacing w:after="200" w:line="276" w:lineRule="auto"/>
        <w:rPr>
          <w:rFonts w:asciiTheme="minorHAnsi" w:eastAsia="Calibri" w:hAnsiTheme="minorHAnsi" w:cstheme="minorHAnsi"/>
          <w:b/>
          <w:bCs/>
          <w:color w:val="000000" w:themeColor="text1"/>
          <w:kern w:val="24"/>
          <w:sz w:val="26"/>
          <w:szCs w:val="26"/>
        </w:rPr>
      </w:pPr>
      <w:r>
        <w:rPr>
          <w:rFonts w:asciiTheme="minorHAnsi" w:eastAsia="Calibri" w:hAnsiTheme="minorHAnsi" w:cstheme="minorHAnsi"/>
          <w:b/>
          <w:bCs/>
          <w:color w:val="000000" w:themeColor="text1"/>
          <w:kern w:val="24"/>
          <w:sz w:val="26"/>
          <w:szCs w:val="26"/>
        </w:rPr>
        <w:br w:type="page"/>
      </w:r>
    </w:p>
    <w:p w14:paraId="78CDB3E2" w14:textId="2D9C8478" w:rsidR="00C61DAC" w:rsidRPr="007279E2" w:rsidRDefault="00C61DAC" w:rsidP="00C61DAC">
      <w:pPr>
        <w:pStyle w:val="NormalWeb"/>
        <w:rPr>
          <w:rFonts w:asciiTheme="minorHAnsi" w:eastAsia="Calibri" w:hAnsiTheme="minorHAnsi" w:cstheme="minorHAnsi"/>
          <w:b/>
          <w:bCs/>
          <w:color w:val="000000" w:themeColor="text1"/>
          <w:kern w:val="24"/>
          <w:sz w:val="26"/>
          <w:szCs w:val="26"/>
        </w:rPr>
      </w:pPr>
      <w:r w:rsidRPr="007279E2">
        <w:rPr>
          <w:rFonts w:asciiTheme="minorHAnsi" w:eastAsia="Calibri" w:hAnsiTheme="minorHAnsi" w:cstheme="minorHAnsi"/>
          <w:b/>
          <w:bCs/>
          <w:color w:val="000000" w:themeColor="text1"/>
          <w:kern w:val="24"/>
          <w:sz w:val="26"/>
          <w:szCs w:val="26"/>
        </w:rPr>
        <w:lastRenderedPageBreak/>
        <w:t>A ‘Where’s Lori?’ story:</w:t>
      </w:r>
    </w:p>
    <w:p w14:paraId="067AEF20" w14:textId="5ED24BFA" w:rsidR="00C61DAC" w:rsidRDefault="00C61DAC" w:rsidP="00C61DAC">
      <w:pPr>
        <w:autoSpaceDE w:val="0"/>
        <w:autoSpaceDN w:val="0"/>
        <w:adjustRightInd w:val="0"/>
        <w:spacing w:after="40"/>
        <w:rPr>
          <w:bCs/>
        </w:rPr>
      </w:pPr>
      <w:r>
        <w:rPr>
          <w:bCs/>
        </w:rPr>
        <w:t>This citizen science project, designed by Monash University students and ARI, asked people to upload photos of Rainbow lorikeets and their nesting sites</w:t>
      </w:r>
      <w:r w:rsidRPr="004B3D4C">
        <w:rPr>
          <w:bCs/>
        </w:rPr>
        <w:t>.</w:t>
      </w:r>
      <w:r>
        <w:rPr>
          <w:bCs/>
        </w:rPr>
        <w:t xml:space="preserve"> ‘Where’s Lori?’ helped people ‘see’ nature they hadn’t even noticed before:</w:t>
      </w:r>
    </w:p>
    <w:p w14:paraId="35344238" w14:textId="77777777" w:rsidR="00C61DAC" w:rsidRDefault="00C61DAC" w:rsidP="00C61DAC">
      <w:pPr>
        <w:autoSpaceDE w:val="0"/>
        <w:autoSpaceDN w:val="0"/>
        <w:adjustRightInd w:val="0"/>
        <w:spacing w:after="40"/>
      </w:pPr>
      <w:r>
        <w:rPr>
          <w:bCs/>
        </w:rPr>
        <w:t>“…</w:t>
      </w:r>
      <w:r w:rsidRPr="004A56A0">
        <w:rPr>
          <w:bCs/>
          <w:i/>
        </w:rPr>
        <w:t>We have lived on our block for 15 years and never took much notice of the birds before your project. We have so many! I’m quite obsessed with them now</w:t>
      </w:r>
      <w:r>
        <w:rPr>
          <w:bCs/>
        </w:rPr>
        <w:t>…”</w:t>
      </w:r>
    </w:p>
    <w:p w14:paraId="60ED7934" w14:textId="77777777" w:rsidR="00C61DAC" w:rsidRDefault="00C61DAC" w:rsidP="00C61DAC">
      <w:pPr>
        <w:rPr>
          <w:b/>
          <w:sz w:val="26"/>
          <w:szCs w:val="26"/>
        </w:rPr>
      </w:pPr>
    </w:p>
    <w:p w14:paraId="09DC129A" w14:textId="30EBCB92" w:rsidR="00C61DAC" w:rsidRPr="007279E2" w:rsidRDefault="00C61DAC" w:rsidP="00C61DAC">
      <w:pPr>
        <w:rPr>
          <w:b/>
          <w:sz w:val="26"/>
          <w:szCs w:val="26"/>
        </w:rPr>
      </w:pPr>
      <w:r>
        <w:rPr>
          <w:b/>
          <w:sz w:val="26"/>
          <w:szCs w:val="26"/>
        </w:rPr>
        <w:t>Ten</w:t>
      </w:r>
      <w:r w:rsidRPr="007279E2">
        <w:rPr>
          <w:b/>
          <w:sz w:val="26"/>
          <w:szCs w:val="26"/>
        </w:rPr>
        <w:t xml:space="preserve"> years, </w:t>
      </w:r>
      <w:r>
        <w:rPr>
          <w:b/>
          <w:sz w:val="26"/>
          <w:szCs w:val="26"/>
        </w:rPr>
        <w:t>ten</w:t>
      </w:r>
      <w:r w:rsidRPr="007279E2">
        <w:rPr>
          <w:b/>
          <w:sz w:val="26"/>
          <w:szCs w:val="26"/>
        </w:rPr>
        <w:t xml:space="preserve"> birds</w:t>
      </w:r>
      <w:r>
        <w:rPr>
          <w:b/>
          <w:sz w:val="26"/>
          <w:szCs w:val="26"/>
        </w:rPr>
        <w:t xml:space="preserve">; crucial citizen </w:t>
      </w:r>
      <w:r w:rsidRPr="007279E2">
        <w:rPr>
          <w:b/>
          <w:sz w:val="26"/>
          <w:szCs w:val="26"/>
        </w:rPr>
        <w:t>contribution</w:t>
      </w:r>
      <w:r>
        <w:rPr>
          <w:b/>
          <w:sz w:val="26"/>
          <w:szCs w:val="26"/>
        </w:rPr>
        <w:t xml:space="preserve"> </w:t>
      </w:r>
    </w:p>
    <w:p w14:paraId="5AC25DC8" w14:textId="013B735A" w:rsidR="00C61DAC" w:rsidRDefault="00C61DAC" w:rsidP="00C61DAC">
      <w:r>
        <w:t xml:space="preserve">An international team of citizen scientists and researchers </w:t>
      </w:r>
      <w:r w:rsidR="00366B0B">
        <w:t xml:space="preserve">(including from ARI) </w:t>
      </w:r>
      <w:r>
        <w:t xml:space="preserve">identified a major contributor to the dramatic decline of migratory shorebird populations in Australia. </w:t>
      </w:r>
      <w:r w:rsidR="00366B0B" w:rsidRPr="00366B0B">
        <w:t xml:space="preserve">Citizen scientists collected data from 1993-2012, on 10 key species, and what they found was dramatic. </w:t>
      </w:r>
      <w:r>
        <w:t>Australian shorebirds are under threat due to the degradation and destruction of mudflats thousands of kilometres away in north-east Asia. The mudflats were identified as the most important factor</w:t>
      </w:r>
      <w:r w:rsidR="00366B0B">
        <w:t xml:space="preserve"> in the birds; decline</w:t>
      </w:r>
      <w:r>
        <w:t xml:space="preserve">. </w:t>
      </w:r>
    </w:p>
    <w:p w14:paraId="60C5010F" w14:textId="77777777" w:rsidR="00366B0B" w:rsidRDefault="00366B0B" w:rsidP="00C61DAC"/>
    <w:p w14:paraId="6D94B891" w14:textId="28C83B10" w:rsidR="00C61DAC" w:rsidRDefault="00C61DAC" w:rsidP="00C61DAC">
      <w:pPr>
        <w:rPr>
          <w:b/>
        </w:rPr>
      </w:pPr>
      <w:r w:rsidRPr="00614E72">
        <w:rPr>
          <w:b/>
        </w:rPr>
        <w:t xml:space="preserve">“Without this effort, the study would have been impossible.” </w:t>
      </w:r>
    </w:p>
    <w:p w14:paraId="248EA0DE" w14:textId="142F53A1" w:rsidR="00366B0B" w:rsidRDefault="00366B0B" w:rsidP="00C61DAC">
      <w:pPr>
        <w:rPr>
          <w:b/>
        </w:rPr>
      </w:pPr>
      <w:r>
        <w:rPr>
          <w:b/>
        </w:rPr>
        <w:t>(</w:t>
      </w:r>
      <w:r w:rsidRPr="00366B0B">
        <w:rPr>
          <w:b/>
        </w:rPr>
        <w:t>Associate Professor Richard Fuller</w:t>
      </w:r>
      <w:r>
        <w:rPr>
          <w:b/>
        </w:rPr>
        <w:t xml:space="preserve">, </w:t>
      </w:r>
      <w:r w:rsidRPr="00366B0B">
        <w:rPr>
          <w:b/>
        </w:rPr>
        <w:t>University of Queensland)</w:t>
      </w:r>
    </w:p>
    <w:p w14:paraId="7D7976A0" w14:textId="77777777" w:rsidR="00C61DAC" w:rsidRPr="00614E72" w:rsidRDefault="00C61DAC" w:rsidP="00C61DAC">
      <w:pPr>
        <w:rPr>
          <w:b/>
        </w:rPr>
      </w:pPr>
    </w:p>
    <w:p w14:paraId="37C8E451" w14:textId="3118B22F" w:rsidR="00C61DAC" w:rsidRDefault="00C61DAC" w:rsidP="00C61DAC">
      <w:pPr>
        <w:rPr>
          <w:sz w:val="18"/>
          <w:szCs w:val="18"/>
        </w:rPr>
      </w:pPr>
      <w:r w:rsidRPr="00614E72">
        <w:rPr>
          <w:sz w:val="18"/>
          <w:szCs w:val="18"/>
        </w:rPr>
        <w:t xml:space="preserve">Studds, </w:t>
      </w:r>
      <w:r w:rsidR="00366B0B">
        <w:rPr>
          <w:sz w:val="18"/>
          <w:szCs w:val="18"/>
        </w:rPr>
        <w:t xml:space="preserve">C.E., </w:t>
      </w:r>
      <w:r w:rsidRPr="00614E72">
        <w:rPr>
          <w:sz w:val="18"/>
          <w:szCs w:val="18"/>
        </w:rPr>
        <w:t xml:space="preserve">Kendall, </w:t>
      </w:r>
      <w:r w:rsidR="00366B0B">
        <w:rPr>
          <w:sz w:val="18"/>
          <w:szCs w:val="18"/>
        </w:rPr>
        <w:t xml:space="preserve">B.E., </w:t>
      </w:r>
      <w:r w:rsidRPr="00614E72">
        <w:rPr>
          <w:sz w:val="18"/>
          <w:szCs w:val="18"/>
        </w:rPr>
        <w:t>Murray</w:t>
      </w:r>
      <w:r w:rsidR="00366B0B">
        <w:rPr>
          <w:sz w:val="18"/>
          <w:szCs w:val="18"/>
        </w:rPr>
        <w:t>, N.J.</w:t>
      </w:r>
      <w:r w:rsidRPr="00614E72">
        <w:rPr>
          <w:sz w:val="18"/>
          <w:szCs w:val="18"/>
        </w:rPr>
        <w:t xml:space="preserve"> et al</w:t>
      </w:r>
      <w:r>
        <w:rPr>
          <w:sz w:val="18"/>
          <w:szCs w:val="18"/>
        </w:rPr>
        <w:t>.</w:t>
      </w:r>
      <w:r w:rsidRPr="00614E72">
        <w:rPr>
          <w:sz w:val="18"/>
          <w:szCs w:val="18"/>
        </w:rPr>
        <w:t xml:space="preserve"> (2017) Rapid population decline in migratory shorebirds relying on Yellow Sea tidal mudflats as stopover sites. Nature Communications 8</w:t>
      </w:r>
    </w:p>
    <w:p w14:paraId="0811AA8B" w14:textId="77777777" w:rsidR="00366B0B" w:rsidRDefault="00366B0B" w:rsidP="00C61DAC"/>
    <w:p w14:paraId="3A68597A" w14:textId="77777777" w:rsidR="00366B0B" w:rsidRPr="00AC639A" w:rsidRDefault="00366B0B" w:rsidP="00366B0B">
      <w:pPr>
        <w:pStyle w:val="NormalWeb"/>
        <w:rPr>
          <w:rFonts w:asciiTheme="minorHAnsi" w:eastAsia="Calibri" w:hAnsiTheme="minorHAnsi" w:cstheme="minorHAnsi"/>
          <w:b/>
          <w:bCs/>
          <w:color w:val="000000" w:themeColor="text1"/>
          <w:kern w:val="24"/>
          <w:sz w:val="26"/>
          <w:szCs w:val="26"/>
        </w:rPr>
      </w:pPr>
      <w:r w:rsidRPr="00AC639A">
        <w:rPr>
          <w:rFonts w:asciiTheme="minorHAnsi" w:eastAsia="Calibri" w:hAnsiTheme="minorHAnsi" w:cstheme="minorHAnsi"/>
          <w:b/>
          <w:bCs/>
          <w:color w:val="000000" w:themeColor="text1"/>
          <w:kern w:val="24"/>
          <w:sz w:val="26"/>
          <w:szCs w:val="26"/>
        </w:rPr>
        <w:t>Anglers and fish scientists working together</w:t>
      </w:r>
    </w:p>
    <w:p w14:paraId="503D7031" w14:textId="2C74F53B" w:rsidR="00366B0B" w:rsidRDefault="00366B0B" w:rsidP="00366B0B">
      <w:pPr>
        <w:pStyle w:val="CommentText"/>
      </w:pPr>
      <w:r w:rsidRPr="006D2B82">
        <w:rPr>
          <w:sz w:val="22"/>
          <w:szCs w:val="24"/>
        </w:rPr>
        <w:t>A</w:t>
      </w:r>
      <w:r>
        <w:rPr>
          <w:sz w:val="22"/>
          <w:szCs w:val="24"/>
        </w:rPr>
        <w:t>n ARI-led</w:t>
      </w:r>
      <w:r w:rsidRPr="006D2B82">
        <w:rPr>
          <w:sz w:val="22"/>
          <w:szCs w:val="24"/>
        </w:rPr>
        <w:t xml:space="preserve"> pro</w:t>
      </w:r>
      <w:r>
        <w:rPr>
          <w:sz w:val="22"/>
          <w:szCs w:val="24"/>
        </w:rPr>
        <w:t>ject</w:t>
      </w:r>
      <w:r w:rsidRPr="006D2B82">
        <w:rPr>
          <w:sz w:val="22"/>
          <w:szCs w:val="24"/>
        </w:rPr>
        <w:t xml:space="preserve"> on the Murray River </w:t>
      </w:r>
      <w:r>
        <w:rPr>
          <w:sz w:val="22"/>
          <w:szCs w:val="24"/>
        </w:rPr>
        <w:t>(</w:t>
      </w:r>
      <w:r w:rsidRPr="006D2B82">
        <w:rPr>
          <w:sz w:val="22"/>
          <w:szCs w:val="24"/>
        </w:rPr>
        <w:t>2007-2014</w:t>
      </w:r>
      <w:r>
        <w:rPr>
          <w:sz w:val="22"/>
          <w:szCs w:val="24"/>
        </w:rPr>
        <w:t>)</w:t>
      </w:r>
      <w:r w:rsidRPr="006D2B82">
        <w:rPr>
          <w:sz w:val="22"/>
          <w:szCs w:val="24"/>
        </w:rPr>
        <w:t xml:space="preserve"> investigat</w:t>
      </w:r>
      <w:r>
        <w:rPr>
          <w:sz w:val="22"/>
          <w:szCs w:val="24"/>
        </w:rPr>
        <w:t>ed</w:t>
      </w:r>
      <w:r w:rsidRPr="006D2B82">
        <w:rPr>
          <w:sz w:val="22"/>
          <w:szCs w:val="24"/>
        </w:rPr>
        <w:t xml:space="preserve"> native fish </w:t>
      </w:r>
      <w:r>
        <w:rPr>
          <w:sz w:val="22"/>
          <w:szCs w:val="24"/>
        </w:rPr>
        <w:t xml:space="preserve">population responses </w:t>
      </w:r>
      <w:r w:rsidRPr="006D2B82">
        <w:rPr>
          <w:sz w:val="22"/>
          <w:szCs w:val="24"/>
        </w:rPr>
        <w:t>after reinstatement of woody habitat</w:t>
      </w:r>
      <w:r>
        <w:rPr>
          <w:sz w:val="22"/>
          <w:szCs w:val="24"/>
        </w:rPr>
        <w:t xml:space="preserve">. The project included </w:t>
      </w:r>
      <w:r w:rsidRPr="006D2B82">
        <w:rPr>
          <w:sz w:val="22"/>
          <w:szCs w:val="24"/>
        </w:rPr>
        <w:t>an important citizen science component. Angler diar</w:t>
      </w:r>
      <w:r>
        <w:rPr>
          <w:sz w:val="22"/>
          <w:szCs w:val="24"/>
        </w:rPr>
        <w:t>ies</w:t>
      </w:r>
      <w:r w:rsidRPr="006D2B82">
        <w:rPr>
          <w:sz w:val="22"/>
          <w:szCs w:val="24"/>
        </w:rPr>
        <w:t xml:space="preserve"> comp</w:t>
      </w:r>
      <w:r>
        <w:rPr>
          <w:sz w:val="22"/>
          <w:szCs w:val="24"/>
        </w:rPr>
        <w:t>le</w:t>
      </w:r>
      <w:r w:rsidRPr="006D2B82">
        <w:rPr>
          <w:sz w:val="22"/>
          <w:szCs w:val="24"/>
        </w:rPr>
        <w:t>mented the conventional fish monitoring program</w:t>
      </w:r>
      <w:r>
        <w:rPr>
          <w:sz w:val="22"/>
          <w:szCs w:val="24"/>
        </w:rPr>
        <w:t xml:space="preserve"> and angles </w:t>
      </w:r>
      <w:r w:rsidRPr="006D2B82">
        <w:rPr>
          <w:sz w:val="22"/>
          <w:szCs w:val="24"/>
        </w:rPr>
        <w:t>also collected otoliths (fish ear bones) used to analyse fish age and growth. The anglers’ contribution of about a third of otoliths was invaluable in this scientific research.</w:t>
      </w:r>
      <w:r>
        <w:t xml:space="preserve"> </w:t>
      </w:r>
    </w:p>
    <w:p w14:paraId="6005DD98" w14:textId="77777777" w:rsidR="00366B0B" w:rsidRDefault="00366B0B" w:rsidP="00366B0B">
      <w:pPr>
        <w:pStyle w:val="CommentText"/>
      </w:pPr>
      <w:r>
        <w:t xml:space="preserve">   </w:t>
      </w:r>
    </w:p>
    <w:p w14:paraId="5C12E93B" w14:textId="77777777" w:rsidR="00366B0B" w:rsidRPr="00AC639A" w:rsidRDefault="00366B0B" w:rsidP="00366B0B">
      <w:pPr>
        <w:rPr>
          <w:sz w:val="18"/>
          <w:szCs w:val="18"/>
        </w:rPr>
      </w:pPr>
      <w:r w:rsidRPr="00AC639A">
        <w:rPr>
          <w:sz w:val="18"/>
          <w:szCs w:val="18"/>
        </w:rPr>
        <w:t xml:space="preserve">Lyon, J. et al. (2014). Monitoring of </w:t>
      </w:r>
      <w:r>
        <w:rPr>
          <w:sz w:val="18"/>
          <w:szCs w:val="18"/>
        </w:rPr>
        <w:t>r</w:t>
      </w:r>
      <w:r w:rsidRPr="00AC639A">
        <w:rPr>
          <w:sz w:val="18"/>
          <w:szCs w:val="18"/>
        </w:rPr>
        <w:t>esnagging between Lake Hume and Yarrawonga: Final Report 2014. ARI Unpublished Client Report for the Murray-Darling Basin Authority, The Living Murray Program, DELWP</w:t>
      </w:r>
      <w:r>
        <w:rPr>
          <w:sz w:val="18"/>
          <w:szCs w:val="18"/>
        </w:rPr>
        <w:t>.</w:t>
      </w:r>
    </w:p>
    <w:p w14:paraId="4F3CF661" w14:textId="77777777" w:rsidR="00366B0B" w:rsidRDefault="00366B0B" w:rsidP="00366B0B">
      <w:pPr>
        <w:pStyle w:val="NormalWeb"/>
        <w:rPr>
          <w:rFonts w:asciiTheme="minorHAnsi" w:eastAsia="Calibri" w:hAnsiTheme="minorHAnsi" w:cstheme="minorHAnsi"/>
          <w:b/>
          <w:bCs/>
          <w:color w:val="000000" w:themeColor="text1"/>
          <w:kern w:val="24"/>
          <w:sz w:val="26"/>
          <w:szCs w:val="26"/>
        </w:rPr>
      </w:pPr>
    </w:p>
    <w:p w14:paraId="571D1186" w14:textId="644BE92B" w:rsidR="00366B0B" w:rsidRPr="00366B0B" w:rsidRDefault="00366B0B" w:rsidP="00366B0B">
      <w:pPr>
        <w:pStyle w:val="NormalWeb"/>
        <w:rPr>
          <w:rFonts w:asciiTheme="minorHAnsi" w:eastAsia="Calibri" w:hAnsiTheme="minorHAnsi" w:cstheme="minorHAnsi"/>
          <w:b/>
          <w:bCs/>
          <w:color w:val="000000" w:themeColor="text1"/>
          <w:kern w:val="24"/>
          <w:sz w:val="26"/>
          <w:szCs w:val="26"/>
        </w:rPr>
      </w:pPr>
      <w:r w:rsidRPr="00366B0B">
        <w:rPr>
          <w:rFonts w:asciiTheme="minorHAnsi" w:eastAsia="Calibri" w:hAnsiTheme="minorHAnsi" w:cstheme="minorHAnsi"/>
          <w:b/>
          <w:bCs/>
          <w:color w:val="000000" w:themeColor="text1"/>
          <w:kern w:val="24"/>
          <w:sz w:val="26"/>
          <w:szCs w:val="26"/>
        </w:rPr>
        <w:t>Citizen science in DELWP:</w:t>
      </w:r>
    </w:p>
    <w:p w14:paraId="48C0E169" w14:textId="11361EE5" w:rsidR="00C61DAC" w:rsidRPr="00366B0B" w:rsidRDefault="00366B0B" w:rsidP="00366B0B">
      <w:pPr>
        <w:pStyle w:val="CommentText"/>
        <w:rPr>
          <w:sz w:val="22"/>
          <w:szCs w:val="24"/>
        </w:rPr>
      </w:pPr>
      <w:r w:rsidRPr="00366B0B">
        <w:rPr>
          <w:sz w:val="22"/>
          <w:szCs w:val="24"/>
        </w:rPr>
        <w:t>DELWP’s citizen science for biodiversity program involves volunteer citizens collaborating with scientists to enhance knowledge, and support management, of Victoria’s biodiversity.</w:t>
      </w:r>
    </w:p>
    <w:p w14:paraId="181515A7" w14:textId="77777777" w:rsidR="00C61DAC" w:rsidRPr="00366B0B" w:rsidRDefault="00C61DAC" w:rsidP="00366B0B">
      <w:pPr>
        <w:pStyle w:val="CommentText"/>
        <w:rPr>
          <w:sz w:val="22"/>
          <w:szCs w:val="24"/>
        </w:rPr>
      </w:pPr>
    </w:p>
    <w:p w14:paraId="5AEFBF40" w14:textId="2A945888" w:rsidR="002F2DB3" w:rsidRPr="00556833" w:rsidRDefault="002F2DB3" w:rsidP="002F2DB3">
      <w:pPr>
        <w:pStyle w:val="HB"/>
      </w:pPr>
      <w:r>
        <w:t>Links</w:t>
      </w:r>
    </w:p>
    <w:p w14:paraId="3CACE08A" w14:textId="186B568C" w:rsidR="00DC4D72" w:rsidRDefault="00BB7259" w:rsidP="006C27E1">
      <w:pPr>
        <w:pStyle w:val="CommentText"/>
        <w:rPr>
          <w:rFonts w:asciiTheme="minorHAnsi" w:hAnsiTheme="minorHAnsi" w:cstheme="minorHAnsi"/>
          <w:b/>
          <w:color w:val="363534"/>
        </w:rPr>
      </w:pPr>
      <w:r w:rsidRPr="00BB7259">
        <w:rPr>
          <w:rFonts w:asciiTheme="minorHAnsi" w:hAnsiTheme="minorHAnsi" w:cstheme="minorHAnsi"/>
          <w:color w:val="363534"/>
          <w:szCs w:val="22"/>
        </w:rPr>
        <w:t>There are many links to citizen science projects and resource</w:t>
      </w:r>
      <w:r w:rsidR="00DC4D72">
        <w:rPr>
          <w:rFonts w:asciiTheme="minorHAnsi" w:hAnsiTheme="minorHAnsi" w:cstheme="minorHAnsi"/>
          <w:color w:val="363534"/>
          <w:szCs w:val="22"/>
        </w:rPr>
        <w:t xml:space="preserve">s. </w:t>
      </w:r>
      <w:r w:rsidR="00B61215">
        <w:rPr>
          <w:rFonts w:asciiTheme="minorHAnsi" w:hAnsiTheme="minorHAnsi" w:cstheme="minorHAnsi"/>
          <w:color w:val="363534"/>
          <w:szCs w:val="22"/>
        </w:rPr>
        <w:t>Some key links include</w:t>
      </w:r>
      <w:r w:rsidR="00DC4D72">
        <w:rPr>
          <w:rFonts w:asciiTheme="minorHAnsi" w:hAnsiTheme="minorHAnsi" w:cstheme="minorHAnsi"/>
          <w:b/>
          <w:color w:val="363534"/>
        </w:rPr>
        <w:t>:</w:t>
      </w:r>
    </w:p>
    <w:p w14:paraId="2D82706F" w14:textId="68E38F61" w:rsidR="007329F6" w:rsidRDefault="007329F6" w:rsidP="007329F6">
      <w:pPr>
        <w:spacing w:before="60" w:after="120" w:line="240" w:lineRule="atLeast"/>
        <w:rPr>
          <w:rFonts w:asciiTheme="minorHAnsi" w:hAnsiTheme="minorHAnsi" w:cstheme="minorHAnsi"/>
          <w:sz w:val="20"/>
          <w:szCs w:val="20"/>
          <w:u w:val="single"/>
        </w:rPr>
      </w:pPr>
      <w:r w:rsidRPr="007329F6">
        <w:rPr>
          <w:rFonts w:asciiTheme="minorHAnsi" w:hAnsiTheme="minorHAnsi" w:cstheme="minorHAnsi"/>
          <w:b/>
          <w:color w:val="363534"/>
          <w:sz w:val="20"/>
          <w:szCs w:val="20"/>
        </w:rPr>
        <w:t xml:space="preserve">Atlas of Living </w:t>
      </w:r>
      <w:proofErr w:type="gramStart"/>
      <w:r w:rsidRPr="007329F6">
        <w:rPr>
          <w:rFonts w:asciiTheme="minorHAnsi" w:hAnsiTheme="minorHAnsi" w:cstheme="minorHAnsi"/>
          <w:b/>
          <w:color w:val="363534"/>
          <w:sz w:val="20"/>
          <w:szCs w:val="20"/>
        </w:rPr>
        <w:t>Australia  —</w:t>
      </w:r>
      <w:proofErr w:type="gramEnd"/>
      <w:r w:rsidRPr="007329F6">
        <w:rPr>
          <w:rFonts w:asciiTheme="minorHAnsi" w:hAnsiTheme="minorHAnsi" w:cstheme="minorHAnsi"/>
          <w:b/>
          <w:color w:val="363534"/>
          <w:sz w:val="20"/>
          <w:szCs w:val="20"/>
        </w:rPr>
        <w:t xml:space="preserve"> </w:t>
      </w:r>
      <w:hyperlink r:id="rId5" w:history="1">
        <w:r w:rsidR="00C61DAC" w:rsidRPr="00F327EC">
          <w:rPr>
            <w:rStyle w:val="Hyperlink"/>
            <w:rFonts w:asciiTheme="minorHAnsi" w:hAnsiTheme="minorHAnsi" w:cstheme="minorHAnsi"/>
            <w:sz w:val="20"/>
            <w:szCs w:val="20"/>
          </w:rPr>
          <w:t>www.ala.org.au/get-involved/citizen-science/</w:t>
        </w:r>
      </w:hyperlink>
    </w:p>
    <w:p w14:paraId="558FA7AF" w14:textId="7D0064AF" w:rsidR="00DC4D72" w:rsidRPr="007329F6" w:rsidRDefault="00B61215" w:rsidP="007329F6">
      <w:pPr>
        <w:spacing w:before="60" w:after="120" w:line="240" w:lineRule="atLeast"/>
        <w:rPr>
          <w:rFonts w:asciiTheme="minorHAnsi" w:hAnsiTheme="minorHAnsi" w:cstheme="minorHAnsi"/>
          <w:color w:val="363534"/>
          <w:sz w:val="20"/>
          <w:szCs w:val="20"/>
        </w:rPr>
      </w:pPr>
      <w:r w:rsidRPr="006C27E1">
        <w:rPr>
          <w:rFonts w:asciiTheme="minorHAnsi" w:hAnsiTheme="minorHAnsi" w:cstheme="minorHAnsi"/>
          <w:b/>
          <w:color w:val="363534"/>
          <w:sz w:val="20"/>
          <w:szCs w:val="20"/>
        </w:rPr>
        <w:t>Australian Citizen Science Association</w:t>
      </w:r>
      <w:r>
        <w:rPr>
          <w:rFonts w:asciiTheme="minorHAnsi" w:hAnsiTheme="minorHAnsi" w:cstheme="minorHAnsi"/>
          <w:color w:val="363534"/>
          <w:sz w:val="20"/>
          <w:szCs w:val="20"/>
        </w:rPr>
        <w:t xml:space="preserve"> www.citzenscience.org.au</w:t>
      </w:r>
    </w:p>
    <w:p w14:paraId="6DF6C6D9" w14:textId="340CC21C" w:rsidR="007329F6" w:rsidRPr="007329F6" w:rsidRDefault="007329F6" w:rsidP="007329F6">
      <w:pPr>
        <w:spacing w:before="60" w:after="120" w:line="240" w:lineRule="atLeast"/>
        <w:rPr>
          <w:rFonts w:asciiTheme="minorHAnsi" w:hAnsiTheme="minorHAnsi" w:cstheme="minorHAnsi"/>
          <w:color w:val="363534"/>
          <w:sz w:val="20"/>
          <w:szCs w:val="20"/>
        </w:rPr>
      </w:pPr>
      <w:r w:rsidRPr="007329F6">
        <w:rPr>
          <w:rFonts w:asciiTheme="minorHAnsi" w:hAnsiTheme="minorHAnsi" w:cstheme="minorHAnsi"/>
          <w:b/>
          <w:color w:val="363534"/>
          <w:sz w:val="20"/>
          <w:szCs w:val="20"/>
        </w:rPr>
        <w:t xml:space="preserve">BirdLife Australia Citizen </w:t>
      </w:r>
      <w:proofErr w:type="gramStart"/>
      <w:r w:rsidRPr="007329F6">
        <w:rPr>
          <w:rFonts w:asciiTheme="minorHAnsi" w:hAnsiTheme="minorHAnsi" w:cstheme="minorHAnsi"/>
          <w:b/>
          <w:color w:val="363534"/>
          <w:sz w:val="20"/>
          <w:szCs w:val="20"/>
        </w:rPr>
        <w:t>Science</w:t>
      </w:r>
      <w:r w:rsidRPr="007329F6">
        <w:rPr>
          <w:rFonts w:asciiTheme="minorHAnsi" w:hAnsiTheme="minorHAnsi" w:cstheme="minorHAnsi"/>
          <w:color w:val="363534"/>
          <w:sz w:val="20"/>
          <w:szCs w:val="20"/>
        </w:rPr>
        <w:t xml:space="preserve">  —</w:t>
      </w:r>
      <w:proofErr w:type="gramEnd"/>
      <w:r w:rsidRPr="007329F6">
        <w:rPr>
          <w:rFonts w:asciiTheme="minorHAnsi" w:hAnsiTheme="minorHAnsi" w:cstheme="minorHAnsi"/>
          <w:color w:val="363534"/>
          <w:sz w:val="20"/>
          <w:szCs w:val="20"/>
        </w:rPr>
        <w:t xml:space="preserve"> </w:t>
      </w:r>
      <w:hyperlink r:id="rId6" w:history="1">
        <w:r w:rsidR="00C61DAC" w:rsidRPr="00F327EC">
          <w:rPr>
            <w:rStyle w:val="Hyperlink"/>
            <w:rFonts w:asciiTheme="minorHAnsi" w:hAnsiTheme="minorHAnsi" w:cstheme="minorHAnsi"/>
            <w:sz w:val="20"/>
            <w:szCs w:val="20"/>
          </w:rPr>
          <w:t>www.birdlife.org.au/get-involved/citizen-science/meet-our-citizen-scientists</w:t>
        </w:r>
      </w:hyperlink>
    </w:p>
    <w:p w14:paraId="7F741423" w14:textId="04C8BEC8" w:rsidR="00EA11FF" w:rsidRPr="007329F6" w:rsidRDefault="00EA11FF" w:rsidP="00EA11FF">
      <w:pPr>
        <w:spacing w:before="60" w:after="120" w:line="240" w:lineRule="atLeast"/>
        <w:rPr>
          <w:rFonts w:asciiTheme="minorHAnsi" w:hAnsiTheme="minorHAnsi" w:cstheme="minorHAnsi"/>
          <w:b/>
          <w:color w:val="363534"/>
          <w:sz w:val="20"/>
          <w:szCs w:val="20"/>
        </w:rPr>
      </w:pPr>
      <w:proofErr w:type="gramStart"/>
      <w:r w:rsidRPr="007329F6">
        <w:rPr>
          <w:rFonts w:asciiTheme="minorHAnsi" w:hAnsiTheme="minorHAnsi" w:cstheme="minorHAnsi"/>
          <w:b/>
          <w:color w:val="363534"/>
          <w:sz w:val="20"/>
          <w:szCs w:val="20"/>
        </w:rPr>
        <w:t>SWIFFT  —</w:t>
      </w:r>
      <w:proofErr w:type="gramEnd"/>
      <w:r w:rsidRPr="007329F6">
        <w:rPr>
          <w:rFonts w:asciiTheme="minorHAnsi" w:hAnsiTheme="minorHAnsi" w:cstheme="minorHAnsi"/>
          <w:b/>
          <w:color w:val="363534"/>
          <w:sz w:val="20"/>
          <w:szCs w:val="20"/>
        </w:rPr>
        <w:t xml:space="preserve"> </w:t>
      </w:r>
      <w:hyperlink r:id="rId7" w:history="1">
        <w:r w:rsidR="00C61DAC" w:rsidRPr="00F327EC">
          <w:rPr>
            <w:rStyle w:val="Hyperlink"/>
            <w:rFonts w:asciiTheme="minorHAnsi" w:hAnsiTheme="minorHAnsi" w:cstheme="minorHAnsi"/>
            <w:sz w:val="20"/>
            <w:szCs w:val="20"/>
          </w:rPr>
          <w:t>www.swifft.net.au/</w:t>
        </w:r>
      </w:hyperlink>
    </w:p>
    <w:p w14:paraId="6A34F11C" w14:textId="2CC2B080" w:rsidR="00EA11FF" w:rsidRDefault="00EA11FF" w:rsidP="00EA11FF">
      <w:pPr>
        <w:spacing w:before="60" w:after="120" w:line="240" w:lineRule="atLeast"/>
        <w:rPr>
          <w:rFonts w:asciiTheme="minorHAnsi" w:hAnsiTheme="minorHAnsi" w:cstheme="minorHAnsi"/>
          <w:sz w:val="20"/>
          <w:szCs w:val="20"/>
          <w:u w:val="single"/>
        </w:rPr>
      </w:pPr>
      <w:r w:rsidRPr="007329F6">
        <w:rPr>
          <w:rFonts w:asciiTheme="minorHAnsi" w:hAnsiTheme="minorHAnsi" w:cstheme="minorHAnsi"/>
          <w:b/>
          <w:color w:val="363534"/>
          <w:sz w:val="20"/>
          <w:szCs w:val="20"/>
        </w:rPr>
        <w:t xml:space="preserve">Victorian Environment Friends </w:t>
      </w:r>
      <w:proofErr w:type="gramStart"/>
      <w:r w:rsidRPr="007329F6">
        <w:rPr>
          <w:rFonts w:asciiTheme="minorHAnsi" w:hAnsiTheme="minorHAnsi" w:cstheme="minorHAnsi"/>
          <w:b/>
          <w:color w:val="363534"/>
          <w:sz w:val="20"/>
          <w:szCs w:val="20"/>
        </w:rPr>
        <w:t>Network  —</w:t>
      </w:r>
      <w:proofErr w:type="gramEnd"/>
      <w:r w:rsidRPr="007329F6">
        <w:rPr>
          <w:rFonts w:asciiTheme="minorHAnsi" w:hAnsiTheme="minorHAnsi" w:cstheme="minorHAnsi"/>
          <w:b/>
          <w:color w:val="363534"/>
          <w:sz w:val="20"/>
          <w:szCs w:val="20"/>
        </w:rPr>
        <w:t xml:space="preserve"> </w:t>
      </w:r>
      <w:hyperlink r:id="rId8" w:history="1">
        <w:r w:rsidRPr="00BB7259">
          <w:rPr>
            <w:rFonts w:asciiTheme="minorHAnsi" w:hAnsiTheme="minorHAnsi" w:cstheme="minorHAnsi"/>
            <w:sz w:val="20"/>
            <w:szCs w:val="20"/>
            <w:u w:val="single"/>
          </w:rPr>
          <w:t>vnpa.org.au/page/volunteer/victorian-environment-friends-network</w:t>
        </w:r>
      </w:hyperlink>
    </w:p>
    <w:p w14:paraId="199F9C4B" w14:textId="31550E6C" w:rsidR="00044A68" w:rsidRPr="007329F6" w:rsidRDefault="00044A68" w:rsidP="00EA11FF">
      <w:pPr>
        <w:spacing w:before="60" w:after="120" w:line="240" w:lineRule="atLeast"/>
        <w:rPr>
          <w:rFonts w:asciiTheme="minorHAnsi" w:hAnsiTheme="minorHAnsi" w:cstheme="minorHAnsi"/>
          <w:b/>
          <w:color w:val="363534"/>
          <w:sz w:val="20"/>
          <w:szCs w:val="20"/>
        </w:rPr>
      </w:pPr>
      <w:r>
        <w:rPr>
          <w:rFonts w:asciiTheme="minorHAnsi" w:hAnsiTheme="minorHAnsi" w:cstheme="minorHAnsi"/>
          <w:b/>
          <w:color w:val="363534"/>
          <w:sz w:val="20"/>
          <w:szCs w:val="20"/>
        </w:rPr>
        <w:t>Reefwatch</w:t>
      </w:r>
      <w:r w:rsidR="00C61DAC">
        <w:rPr>
          <w:rFonts w:asciiTheme="minorHAnsi" w:hAnsiTheme="minorHAnsi" w:cstheme="minorHAnsi"/>
          <w:b/>
          <w:color w:val="363534"/>
          <w:sz w:val="20"/>
          <w:szCs w:val="20"/>
        </w:rPr>
        <w:t xml:space="preserve">: - </w:t>
      </w:r>
      <w:r w:rsidRPr="00044A68">
        <w:rPr>
          <w:rFonts w:asciiTheme="minorHAnsi" w:hAnsiTheme="minorHAnsi" w:cstheme="minorHAnsi"/>
          <w:b/>
          <w:color w:val="363534"/>
          <w:sz w:val="20"/>
          <w:szCs w:val="20"/>
        </w:rPr>
        <w:t>vnpa.org.au/programs/reefwatch/</w:t>
      </w:r>
    </w:p>
    <w:p w14:paraId="7E05896C" w14:textId="0720600B" w:rsidR="007329F6" w:rsidRPr="007329F6" w:rsidRDefault="007329F6" w:rsidP="007329F6">
      <w:pPr>
        <w:spacing w:before="60" w:after="120" w:line="240" w:lineRule="atLeast"/>
        <w:rPr>
          <w:rFonts w:asciiTheme="minorHAnsi" w:hAnsiTheme="minorHAnsi" w:cstheme="minorHAnsi"/>
          <w:color w:val="363534"/>
          <w:sz w:val="20"/>
          <w:szCs w:val="20"/>
        </w:rPr>
      </w:pPr>
      <w:proofErr w:type="gramStart"/>
      <w:r w:rsidRPr="007329F6">
        <w:rPr>
          <w:rFonts w:asciiTheme="minorHAnsi" w:hAnsiTheme="minorHAnsi" w:cstheme="minorHAnsi"/>
          <w:b/>
          <w:color w:val="363534"/>
          <w:sz w:val="20"/>
          <w:szCs w:val="20"/>
        </w:rPr>
        <w:t>Bowerbird  —</w:t>
      </w:r>
      <w:proofErr w:type="gramEnd"/>
      <w:r w:rsidRPr="007329F6">
        <w:rPr>
          <w:rFonts w:asciiTheme="minorHAnsi" w:hAnsiTheme="minorHAnsi" w:cstheme="minorHAnsi"/>
          <w:b/>
          <w:color w:val="363534"/>
          <w:sz w:val="20"/>
          <w:szCs w:val="20"/>
        </w:rPr>
        <w:t xml:space="preserve"> </w:t>
      </w:r>
      <w:hyperlink r:id="rId9" w:history="1">
        <w:r w:rsidR="00C61DAC" w:rsidRPr="00F327EC">
          <w:rPr>
            <w:rStyle w:val="Hyperlink"/>
            <w:rFonts w:asciiTheme="minorHAnsi" w:hAnsiTheme="minorHAnsi" w:cstheme="minorHAnsi"/>
            <w:sz w:val="20"/>
            <w:szCs w:val="20"/>
          </w:rPr>
          <w:t>www.bowerbird.org.au/</w:t>
        </w:r>
      </w:hyperlink>
    </w:p>
    <w:p w14:paraId="0A12544C" w14:textId="76327C2A" w:rsidR="007329F6" w:rsidRPr="007329F6" w:rsidRDefault="007329F6" w:rsidP="007329F6">
      <w:pPr>
        <w:spacing w:before="60" w:after="120" w:line="240" w:lineRule="atLeast"/>
        <w:rPr>
          <w:rFonts w:asciiTheme="minorHAnsi" w:hAnsiTheme="minorHAnsi" w:cstheme="minorHAnsi"/>
          <w:color w:val="363534"/>
          <w:sz w:val="20"/>
          <w:szCs w:val="20"/>
        </w:rPr>
      </w:pPr>
      <w:r w:rsidRPr="007329F6">
        <w:rPr>
          <w:rFonts w:asciiTheme="minorHAnsi" w:hAnsiTheme="minorHAnsi" w:cstheme="minorHAnsi"/>
          <w:b/>
          <w:color w:val="363534"/>
          <w:sz w:val="20"/>
          <w:szCs w:val="20"/>
        </w:rPr>
        <w:t xml:space="preserve">Citizen Science </w:t>
      </w:r>
      <w:proofErr w:type="gramStart"/>
      <w:r w:rsidRPr="007329F6">
        <w:rPr>
          <w:rFonts w:asciiTheme="minorHAnsi" w:hAnsiTheme="minorHAnsi" w:cstheme="minorHAnsi"/>
          <w:b/>
          <w:color w:val="363534"/>
          <w:sz w:val="20"/>
          <w:szCs w:val="20"/>
        </w:rPr>
        <w:t>Alliance  —</w:t>
      </w:r>
      <w:proofErr w:type="gramEnd"/>
      <w:r w:rsidR="00DA5048">
        <w:fldChar w:fldCharType="begin"/>
      </w:r>
      <w:r w:rsidR="00DA5048">
        <w:instrText xml:space="preserve"> HYPERLINK "http://www.citizensciencealliance.org/" </w:instrText>
      </w:r>
      <w:r w:rsidR="00DA5048">
        <w:fldChar w:fldCharType="separate"/>
      </w:r>
      <w:r w:rsidR="00C61DAC" w:rsidRPr="00F327EC">
        <w:rPr>
          <w:rStyle w:val="Hyperlink"/>
          <w:rFonts w:asciiTheme="minorHAnsi" w:hAnsiTheme="minorHAnsi" w:cstheme="minorHAnsi"/>
          <w:sz w:val="20"/>
          <w:szCs w:val="20"/>
        </w:rPr>
        <w:t>www.citizensciencealliance.org/</w:t>
      </w:r>
      <w:r w:rsidR="00DA5048">
        <w:rPr>
          <w:rStyle w:val="Hyperlink"/>
          <w:rFonts w:asciiTheme="minorHAnsi" w:hAnsiTheme="minorHAnsi" w:cstheme="minorHAnsi"/>
          <w:sz w:val="20"/>
          <w:szCs w:val="20"/>
        </w:rPr>
        <w:fldChar w:fldCharType="end"/>
      </w:r>
    </w:p>
    <w:p w14:paraId="7C3895E9" w14:textId="2B365DB6" w:rsidR="007329F6" w:rsidRPr="007329F6" w:rsidRDefault="007329F6" w:rsidP="007329F6">
      <w:pPr>
        <w:spacing w:before="60" w:after="120" w:line="240" w:lineRule="atLeast"/>
        <w:rPr>
          <w:rFonts w:asciiTheme="minorHAnsi" w:hAnsiTheme="minorHAnsi" w:cstheme="minorHAnsi"/>
          <w:color w:val="363534"/>
          <w:sz w:val="20"/>
          <w:szCs w:val="20"/>
        </w:rPr>
      </w:pPr>
      <w:r w:rsidRPr="007329F6">
        <w:rPr>
          <w:rFonts w:asciiTheme="minorHAnsi" w:hAnsiTheme="minorHAnsi" w:cstheme="minorHAnsi"/>
          <w:b/>
          <w:color w:val="363534"/>
          <w:sz w:val="20"/>
          <w:szCs w:val="20"/>
        </w:rPr>
        <w:lastRenderedPageBreak/>
        <w:t>Citizen Science Central (</w:t>
      </w:r>
      <w:proofErr w:type="gramStart"/>
      <w:r w:rsidRPr="007329F6">
        <w:rPr>
          <w:rFonts w:asciiTheme="minorHAnsi" w:hAnsiTheme="minorHAnsi" w:cstheme="minorHAnsi"/>
          <w:b/>
          <w:color w:val="363534"/>
          <w:sz w:val="20"/>
          <w:szCs w:val="20"/>
        </w:rPr>
        <w:t>Cornell)  —</w:t>
      </w:r>
      <w:proofErr w:type="gramEnd"/>
      <w:r w:rsidRPr="007329F6">
        <w:rPr>
          <w:rFonts w:asciiTheme="minorHAnsi" w:hAnsiTheme="minorHAnsi" w:cstheme="minorHAnsi"/>
          <w:b/>
          <w:color w:val="363534"/>
          <w:sz w:val="20"/>
          <w:szCs w:val="20"/>
        </w:rPr>
        <w:t xml:space="preserve"> </w:t>
      </w:r>
      <w:hyperlink r:id="rId10" w:history="1">
        <w:r w:rsidR="00C61DAC" w:rsidRPr="00F327EC">
          <w:rPr>
            <w:rStyle w:val="Hyperlink"/>
            <w:rFonts w:asciiTheme="minorHAnsi" w:hAnsiTheme="minorHAnsi" w:cstheme="minorHAnsi"/>
            <w:sz w:val="20"/>
            <w:szCs w:val="20"/>
          </w:rPr>
          <w:t>www.birds.cornell.edu/citscitoolkit</w:t>
        </w:r>
      </w:hyperlink>
    </w:p>
    <w:p w14:paraId="133504C5" w14:textId="56A2146C" w:rsidR="007329F6" w:rsidRPr="007329F6" w:rsidRDefault="007329F6" w:rsidP="007329F6">
      <w:pPr>
        <w:spacing w:before="60" w:after="120" w:line="240" w:lineRule="atLeast"/>
        <w:rPr>
          <w:rFonts w:asciiTheme="minorHAnsi" w:hAnsiTheme="minorHAnsi" w:cstheme="minorHAnsi"/>
          <w:b/>
          <w:color w:val="363534"/>
          <w:sz w:val="20"/>
          <w:szCs w:val="20"/>
        </w:rPr>
      </w:pPr>
      <w:proofErr w:type="gramStart"/>
      <w:r w:rsidRPr="007329F6">
        <w:rPr>
          <w:rFonts w:asciiTheme="minorHAnsi" w:hAnsiTheme="minorHAnsi" w:cstheme="minorHAnsi"/>
          <w:b/>
          <w:color w:val="363534"/>
          <w:sz w:val="20"/>
          <w:szCs w:val="20"/>
        </w:rPr>
        <w:t>CitSci.org  —</w:t>
      </w:r>
      <w:proofErr w:type="gramEnd"/>
      <w:r w:rsidRPr="007329F6">
        <w:rPr>
          <w:rFonts w:asciiTheme="minorHAnsi" w:hAnsiTheme="minorHAnsi" w:cstheme="minorHAnsi"/>
          <w:b/>
          <w:color w:val="363534"/>
          <w:sz w:val="20"/>
          <w:szCs w:val="20"/>
        </w:rPr>
        <w:t xml:space="preserve"> </w:t>
      </w:r>
      <w:hyperlink r:id="rId11" w:history="1">
        <w:r w:rsidR="00C61DAC" w:rsidRPr="00F327EC">
          <w:rPr>
            <w:rStyle w:val="Hyperlink"/>
            <w:rFonts w:asciiTheme="minorHAnsi" w:hAnsiTheme="minorHAnsi" w:cstheme="minorHAnsi"/>
            <w:sz w:val="20"/>
            <w:szCs w:val="20"/>
          </w:rPr>
          <w:t>www.citsci.org/cwis438/websites/citsci/home.php?WebSiteID=7</w:t>
        </w:r>
      </w:hyperlink>
    </w:p>
    <w:p w14:paraId="0EC9361E" w14:textId="22F655B1" w:rsidR="00044A68" w:rsidRPr="007329F6" w:rsidRDefault="00044A68" w:rsidP="007329F6">
      <w:pPr>
        <w:spacing w:before="60" w:after="120" w:line="240" w:lineRule="atLeast"/>
        <w:rPr>
          <w:rFonts w:asciiTheme="minorHAnsi" w:hAnsiTheme="minorHAnsi" w:cstheme="minorHAnsi"/>
          <w:b/>
          <w:color w:val="363534"/>
          <w:sz w:val="20"/>
          <w:szCs w:val="20"/>
        </w:rPr>
      </w:pPr>
      <w:r>
        <w:rPr>
          <w:rFonts w:asciiTheme="minorHAnsi" w:hAnsiTheme="minorHAnsi" w:cstheme="minorHAnsi"/>
          <w:b/>
          <w:color w:val="363534"/>
          <w:sz w:val="20"/>
          <w:szCs w:val="20"/>
        </w:rPr>
        <w:t xml:space="preserve">iNaturalist: </w:t>
      </w:r>
      <w:r w:rsidRPr="00044A68">
        <w:rPr>
          <w:rFonts w:asciiTheme="minorHAnsi" w:hAnsiTheme="minorHAnsi" w:cstheme="minorHAnsi"/>
          <w:b/>
          <w:color w:val="363534"/>
          <w:sz w:val="20"/>
          <w:szCs w:val="20"/>
        </w:rPr>
        <w:t>www.inaturalist.org/</w:t>
      </w:r>
    </w:p>
    <w:p w14:paraId="0707796E" w14:textId="560E7DA3" w:rsidR="00FC7490" w:rsidRDefault="00044A68" w:rsidP="00757820">
      <w:pPr>
        <w:autoSpaceDE w:val="0"/>
        <w:autoSpaceDN w:val="0"/>
        <w:adjustRightInd w:val="0"/>
        <w:spacing w:after="40"/>
        <w:rPr>
          <w:bCs/>
        </w:rPr>
      </w:pPr>
      <w:r>
        <w:rPr>
          <w:bCs/>
        </w:rPr>
        <w:t>Or type in citizen science and explore. You can also explore the “Watches”: ClimateWatch, ReefWatch, EstuaryWatch, WaterWatch, Earth Watch…</w:t>
      </w:r>
    </w:p>
    <w:p w14:paraId="1A7747C4" w14:textId="77777777" w:rsidR="00FC7490" w:rsidRPr="00D01E1C" w:rsidRDefault="00FC7490" w:rsidP="00757820">
      <w:pPr>
        <w:autoSpaceDE w:val="0"/>
        <w:autoSpaceDN w:val="0"/>
        <w:adjustRightInd w:val="0"/>
        <w:spacing w:after="40"/>
        <w:rPr>
          <w:bCs/>
        </w:rPr>
      </w:pPr>
    </w:p>
    <w:p w14:paraId="3CEDA5D5" w14:textId="77777777" w:rsidR="00D01E1C" w:rsidRPr="00D01E1C" w:rsidRDefault="00D01E1C" w:rsidP="00B5405F">
      <w:pPr>
        <w:autoSpaceDE w:val="0"/>
        <w:autoSpaceDN w:val="0"/>
        <w:adjustRightInd w:val="0"/>
        <w:spacing w:after="40"/>
        <w:rPr>
          <w:rFonts w:cs="Arial"/>
          <w:b/>
          <w:color w:val="228591"/>
          <w:sz w:val="28"/>
        </w:rPr>
      </w:pPr>
      <w:r w:rsidRPr="00D01E1C">
        <w:rPr>
          <w:rFonts w:cs="Arial"/>
          <w:b/>
          <w:color w:val="228591"/>
          <w:sz w:val="28"/>
        </w:rPr>
        <w:t xml:space="preserve">Further Information:  </w:t>
      </w:r>
    </w:p>
    <w:p w14:paraId="03FFBF5D" w14:textId="06780B20" w:rsidR="00D01E1C" w:rsidRPr="00D01E1C" w:rsidRDefault="00D01E1C" w:rsidP="00D01E1C">
      <w:pPr>
        <w:spacing w:after="113" w:line="240" w:lineRule="atLeast"/>
        <w:rPr>
          <w:rFonts w:cs="Arial"/>
        </w:rPr>
      </w:pPr>
      <w:r w:rsidRPr="00D01E1C">
        <w:rPr>
          <w:rFonts w:cs="Arial"/>
          <w:b/>
        </w:rPr>
        <w:t xml:space="preserve">Office </w:t>
      </w:r>
      <w:proofErr w:type="gramStart"/>
      <w:r w:rsidRPr="00D01E1C">
        <w:rPr>
          <w:rFonts w:cs="Arial"/>
          <w:b/>
        </w:rPr>
        <w:t>location</w:t>
      </w:r>
      <w:r w:rsidRPr="00D01E1C">
        <w:rPr>
          <w:rFonts w:cs="Arial"/>
        </w:rPr>
        <w:t xml:space="preserve"> </w:t>
      </w:r>
      <w:r w:rsidR="00C61DAC">
        <w:rPr>
          <w:rFonts w:cs="Arial"/>
        </w:rPr>
        <w:t xml:space="preserve"> </w:t>
      </w:r>
      <w:r w:rsidR="002F2DB3">
        <w:rPr>
          <w:rFonts w:cs="Arial"/>
        </w:rPr>
        <w:t>Arthur</w:t>
      </w:r>
      <w:proofErr w:type="gramEnd"/>
      <w:r w:rsidR="002F2DB3">
        <w:rPr>
          <w:rFonts w:cs="Arial"/>
        </w:rPr>
        <w:t xml:space="preserve"> Rylah Institute for Environmental Research, DELWP, </w:t>
      </w:r>
      <w:r w:rsidRPr="00D01E1C">
        <w:rPr>
          <w:rFonts w:cs="Arial"/>
        </w:rPr>
        <w:t>123 Brown Street, Heidelberg, Victoria, Australia</w:t>
      </w:r>
      <w:r w:rsidR="00B10765">
        <w:rPr>
          <w:rFonts w:cs="Arial"/>
        </w:rPr>
        <w:t xml:space="preserve"> 3084</w:t>
      </w:r>
    </w:p>
    <w:p w14:paraId="055D043E" w14:textId="72F3199F" w:rsidR="00D01E1C" w:rsidRPr="00D01E1C" w:rsidRDefault="00D01E1C" w:rsidP="00D01E1C">
      <w:pPr>
        <w:spacing w:after="113" w:line="240" w:lineRule="atLeast"/>
        <w:rPr>
          <w:rFonts w:cs="Arial"/>
        </w:rPr>
      </w:pPr>
      <w:r w:rsidRPr="00D01E1C">
        <w:rPr>
          <w:rFonts w:cs="Arial"/>
          <w:b/>
        </w:rPr>
        <w:t>Mail address</w:t>
      </w:r>
      <w:r w:rsidRPr="00D01E1C">
        <w:rPr>
          <w:rFonts w:cs="Arial"/>
        </w:rPr>
        <w:t xml:space="preserve"> PO Box 137, Heidelberg, Victoria, Australia 3084</w:t>
      </w:r>
    </w:p>
    <w:p w14:paraId="5ACF0C03" w14:textId="732AEC55" w:rsidR="00CA3245" w:rsidRDefault="00D01E1C" w:rsidP="00D01E1C">
      <w:pPr>
        <w:spacing w:after="113" w:line="240" w:lineRule="atLeast"/>
        <w:rPr>
          <w:rFonts w:cs="Arial"/>
        </w:rPr>
      </w:pPr>
      <w:r w:rsidRPr="00D01E1C">
        <w:rPr>
          <w:rFonts w:cs="Arial"/>
          <w:b/>
        </w:rPr>
        <w:t>Phone</w:t>
      </w:r>
      <w:r w:rsidRPr="00D01E1C">
        <w:rPr>
          <w:rFonts w:cs="Arial"/>
        </w:rPr>
        <w:t xml:space="preserve">  +61 3 9450</w:t>
      </w:r>
      <w:r w:rsidR="00384A27">
        <w:rPr>
          <w:rFonts w:cs="Arial"/>
        </w:rPr>
        <w:t xml:space="preserve"> </w:t>
      </w:r>
      <w:r w:rsidRPr="00D01E1C">
        <w:rPr>
          <w:rFonts w:cs="Arial"/>
        </w:rPr>
        <w:t>86</w:t>
      </w:r>
      <w:r w:rsidR="00A36422">
        <w:rPr>
          <w:rFonts w:cs="Arial"/>
        </w:rPr>
        <w:t>0</w:t>
      </w:r>
      <w:r w:rsidRPr="00D01E1C">
        <w:rPr>
          <w:rFonts w:cs="Arial"/>
        </w:rPr>
        <w:t>0</w:t>
      </w:r>
    </w:p>
    <w:p w14:paraId="2126CEA3" w14:textId="50B97795" w:rsidR="00CA3245" w:rsidRDefault="00D01E1C" w:rsidP="00D01E1C">
      <w:pPr>
        <w:spacing w:after="113" w:line="240" w:lineRule="atLeast"/>
        <w:rPr>
          <w:rStyle w:val="Hyperlink"/>
          <w:rFonts w:cs="Arial"/>
        </w:rPr>
      </w:pPr>
      <w:r w:rsidRPr="00D01E1C">
        <w:rPr>
          <w:rFonts w:cs="Arial"/>
          <w:b/>
        </w:rPr>
        <w:t>Website</w:t>
      </w:r>
      <w:r w:rsidRPr="00D01E1C">
        <w:rPr>
          <w:rFonts w:cs="Arial"/>
        </w:rPr>
        <w:t xml:space="preserve">  </w:t>
      </w:r>
      <w:hyperlink r:id="rId12" w:history="1">
        <w:r w:rsidR="002F2DB3" w:rsidRPr="004C42EA">
          <w:rPr>
            <w:rStyle w:val="Hyperlink"/>
            <w:rFonts w:cs="Arial"/>
          </w:rPr>
          <w:t>www.ari.vic.gov.au</w:t>
        </w:r>
      </w:hyperlink>
    </w:p>
    <w:p w14:paraId="120F3D70" w14:textId="3C08DDED" w:rsidR="00D01E1C" w:rsidRDefault="00D01E1C" w:rsidP="00D01E1C">
      <w:pPr>
        <w:spacing w:after="113" w:line="240" w:lineRule="atLeast"/>
        <w:rPr>
          <w:rFonts w:cs="Arial"/>
        </w:rPr>
      </w:pPr>
      <w:r w:rsidRPr="00D01E1C">
        <w:rPr>
          <w:rFonts w:cs="Arial"/>
          <w:b/>
        </w:rPr>
        <w:t>Email</w:t>
      </w:r>
      <w:r w:rsidRPr="00D01E1C">
        <w:rPr>
          <w:rFonts w:cs="Arial"/>
        </w:rPr>
        <w:t xml:space="preserve">  </w:t>
      </w:r>
      <w:hyperlink r:id="rId13" w:history="1">
        <w:r w:rsidR="00CA3245" w:rsidRPr="00F35DD2">
          <w:rPr>
            <w:rStyle w:val="Hyperlink"/>
            <w:rFonts w:cs="Arial"/>
          </w:rPr>
          <w:t>researc</w:t>
        </w:r>
        <w:r w:rsidR="00366B0B">
          <w:rPr>
            <w:rStyle w:val="Hyperlink"/>
            <w:rFonts w:cs="Arial"/>
          </w:rPr>
          <w:t>h</w:t>
        </w:r>
        <w:r w:rsidR="00CA3245" w:rsidRPr="00F35DD2">
          <w:rPr>
            <w:rStyle w:val="Hyperlink"/>
            <w:rFonts w:cs="Arial"/>
          </w:rPr>
          <w:t>.ari@delwp.vic.gov.au</w:t>
        </w:r>
      </w:hyperlink>
    </w:p>
    <w:sectPr w:rsidR="00D01E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0E3"/>
    <w:multiLevelType w:val="hybridMultilevel"/>
    <w:tmpl w:val="B1965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E5CF5"/>
    <w:multiLevelType w:val="hybridMultilevel"/>
    <w:tmpl w:val="ED1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DC471B"/>
    <w:multiLevelType w:val="hybridMultilevel"/>
    <w:tmpl w:val="4EE4F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5269FE"/>
    <w:multiLevelType w:val="hybridMultilevel"/>
    <w:tmpl w:val="26E2095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1C687C73"/>
    <w:multiLevelType w:val="hybridMultilevel"/>
    <w:tmpl w:val="54B06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6404C3"/>
    <w:multiLevelType w:val="hybridMultilevel"/>
    <w:tmpl w:val="AAB6B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87085D"/>
    <w:multiLevelType w:val="hybridMultilevel"/>
    <w:tmpl w:val="283E3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5D59CF"/>
    <w:multiLevelType w:val="hybridMultilevel"/>
    <w:tmpl w:val="3BF0D544"/>
    <w:lvl w:ilvl="0" w:tplc="3594C81E">
      <w:start w:val="1"/>
      <w:numFmt w:val="bullet"/>
      <w:lvlText w:val="–"/>
      <w:lvlJc w:val="left"/>
      <w:pPr>
        <w:tabs>
          <w:tab w:val="num" w:pos="720"/>
        </w:tabs>
        <w:ind w:left="720" w:hanging="360"/>
      </w:pPr>
      <w:rPr>
        <w:rFonts w:ascii="Arial" w:hAnsi="Arial" w:hint="default"/>
      </w:rPr>
    </w:lvl>
    <w:lvl w:ilvl="1" w:tplc="CEE48C12">
      <w:start w:val="1"/>
      <w:numFmt w:val="bullet"/>
      <w:lvlText w:val="–"/>
      <w:lvlJc w:val="left"/>
      <w:pPr>
        <w:tabs>
          <w:tab w:val="num" w:pos="1440"/>
        </w:tabs>
        <w:ind w:left="1440" w:hanging="360"/>
      </w:pPr>
      <w:rPr>
        <w:rFonts w:ascii="Arial" w:hAnsi="Arial" w:hint="default"/>
      </w:rPr>
    </w:lvl>
    <w:lvl w:ilvl="2" w:tplc="38B26930" w:tentative="1">
      <w:start w:val="1"/>
      <w:numFmt w:val="bullet"/>
      <w:lvlText w:val="–"/>
      <w:lvlJc w:val="left"/>
      <w:pPr>
        <w:tabs>
          <w:tab w:val="num" w:pos="2160"/>
        </w:tabs>
        <w:ind w:left="2160" w:hanging="360"/>
      </w:pPr>
      <w:rPr>
        <w:rFonts w:ascii="Arial" w:hAnsi="Arial" w:hint="default"/>
      </w:rPr>
    </w:lvl>
    <w:lvl w:ilvl="3" w:tplc="DBCA67C2" w:tentative="1">
      <w:start w:val="1"/>
      <w:numFmt w:val="bullet"/>
      <w:lvlText w:val="–"/>
      <w:lvlJc w:val="left"/>
      <w:pPr>
        <w:tabs>
          <w:tab w:val="num" w:pos="2880"/>
        </w:tabs>
        <w:ind w:left="2880" w:hanging="360"/>
      </w:pPr>
      <w:rPr>
        <w:rFonts w:ascii="Arial" w:hAnsi="Arial" w:hint="default"/>
      </w:rPr>
    </w:lvl>
    <w:lvl w:ilvl="4" w:tplc="F8160690" w:tentative="1">
      <w:start w:val="1"/>
      <w:numFmt w:val="bullet"/>
      <w:lvlText w:val="–"/>
      <w:lvlJc w:val="left"/>
      <w:pPr>
        <w:tabs>
          <w:tab w:val="num" w:pos="3600"/>
        </w:tabs>
        <w:ind w:left="3600" w:hanging="360"/>
      </w:pPr>
      <w:rPr>
        <w:rFonts w:ascii="Arial" w:hAnsi="Arial" w:hint="default"/>
      </w:rPr>
    </w:lvl>
    <w:lvl w:ilvl="5" w:tplc="18A0FED6" w:tentative="1">
      <w:start w:val="1"/>
      <w:numFmt w:val="bullet"/>
      <w:lvlText w:val="–"/>
      <w:lvlJc w:val="left"/>
      <w:pPr>
        <w:tabs>
          <w:tab w:val="num" w:pos="4320"/>
        </w:tabs>
        <w:ind w:left="4320" w:hanging="360"/>
      </w:pPr>
      <w:rPr>
        <w:rFonts w:ascii="Arial" w:hAnsi="Arial" w:hint="default"/>
      </w:rPr>
    </w:lvl>
    <w:lvl w:ilvl="6" w:tplc="19E48130" w:tentative="1">
      <w:start w:val="1"/>
      <w:numFmt w:val="bullet"/>
      <w:lvlText w:val="–"/>
      <w:lvlJc w:val="left"/>
      <w:pPr>
        <w:tabs>
          <w:tab w:val="num" w:pos="5040"/>
        </w:tabs>
        <w:ind w:left="5040" w:hanging="360"/>
      </w:pPr>
      <w:rPr>
        <w:rFonts w:ascii="Arial" w:hAnsi="Arial" w:hint="default"/>
      </w:rPr>
    </w:lvl>
    <w:lvl w:ilvl="7" w:tplc="9F56356A" w:tentative="1">
      <w:start w:val="1"/>
      <w:numFmt w:val="bullet"/>
      <w:lvlText w:val="–"/>
      <w:lvlJc w:val="left"/>
      <w:pPr>
        <w:tabs>
          <w:tab w:val="num" w:pos="5760"/>
        </w:tabs>
        <w:ind w:left="5760" w:hanging="360"/>
      </w:pPr>
      <w:rPr>
        <w:rFonts w:ascii="Arial" w:hAnsi="Arial" w:hint="default"/>
      </w:rPr>
    </w:lvl>
    <w:lvl w:ilvl="8" w:tplc="7D6646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F76E3B"/>
    <w:multiLevelType w:val="hybridMultilevel"/>
    <w:tmpl w:val="022A87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1304B5C"/>
    <w:multiLevelType w:val="hybridMultilevel"/>
    <w:tmpl w:val="95846706"/>
    <w:lvl w:ilvl="0" w:tplc="B9D48E9E">
      <w:start w:val="7"/>
      <w:numFmt w:val="decimal"/>
      <w:lvlText w:val="%1."/>
      <w:lvlJc w:val="left"/>
      <w:pPr>
        <w:tabs>
          <w:tab w:val="num" w:pos="720"/>
        </w:tabs>
        <w:ind w:left="720" w:hanging="360"/>
      </w:pPr>
    </w:lvl>
    <w:lvl w:ilvl="1" w:tplc="C9D6C314" w:tentative="1">
      <w:start w:val="1"/>
      <w:numFmt w:val="decimal"/>
      <w:lvlText w:val="%2."/>
      <w:lvlJc w:val="left"/>
      <w:pPr>
        <w:tabs>
          <w:tab w:val="num" w:pos="1440"/>
        </w:tabs>
        <w:ind w:left="1440" w:hanging="360"/>
      </w:pPr>
    </w:lvl>
    <w:lvl w:ilvl="2" w:tplc="5C6622BA" w:tentative="1">
      <w:start w:val="1"/>
      <w:numFmt w:val="decimal"/>
      <w:lvlText w:val="%3."/>
      <w:lvlJc w:val="left"/>
      <w:pPr>
        <w:tabs>
          <w:tab w:val="num" w:pos="2160"/>
        </w:tabs>
        <w:ind w:left="2160" w:hanging="360"/>
      </w:pPr>
    </w:lvl>
    <w:lvl w:ilvl="3" w:tplc="97503B88" w:tentative="1">
      <w:start w:val="1"/>
      <w:numFmt w:val="decimal"/>
      <w:lvlText w:val="%4."/>
      <w:lvlJc w:val="left"/>
      <w:pPr>
        <w:tabs>
          <w:tab w:val="num" w:pos="2880"/>
        </w:tabs>
        <w:ind w:left="2880" w:hanging="360"/>
      </w:pPr>
    </w:lvl>
    <w:lvl w:ilvl="4" w:tplc="4AF05002" w:tentative="1">
      <w:start w:val="1"/>
      <w:numFmt w:val="decimal"/>
      <w:lvlText w:val="%5."/>
      <w:lvlJc w:val="left"/>
      <w:pPr>
        <w:tabs>
          <w:tab w:val="num" w:pos="3600"/>
        </w:tabs>
        <w:ind w:left="3600" w:hanging="360"/>
      </w:pPr>
    </w:lvl>
    <w:lvl w:ilvl="5" w:tplc="D8F0065E" w:tentative="1">
      <w:start w:val="1"/>
      <w:numFmt w:val="decimal"/>
      <w:lvlText w:val="%6."/>
      <w:lvlJc w:val="left"/>
      <w:pPr>
        <w:tabs>
          <w:tab w:val="num" w:pos="4320"/>
        </w:tabs>
        <w:ind w:left="4320" w:hanging="360"/>
      </w:pPr>
    </w:lvl>
    <w:lvl w:ilvl="6" w:tplc="BB3A2768" w:tentative="1">
      <w:start w:val="1"/>
      <w:numFmt w:val="decimal"/>
      <w:lvlText w:val="%7."/>
      <w:lvlJc w:val="left"/>
      <w:pPr>
        <w:tabs>
          <w:tab w:val="num" w:pos="5040"/>
        </w:tabs>
        <w:ind w:left="5040" w:hanging="360"/>
      </w:pPr>
    </w:lvl>
    <w:lvl w:ilvl="7" w:tplc="2B3CE620" w:tentative="1">
      <w:start w:val="1"/>
      <w:numFmt w:val="decimal"/>
      <w:lvlText w:val="%8."/>
      <w:lvlJc w:val="left"/>
      <w:pPr>
        <w:tabs>
          <w:tab w:val="num" w:pos="5760"/>
        </w:tabs>
        <w:ind w:left="5760" w:hanging="360"/>
      </w:pPr>
    </w:lvl>
    <w:lvl w:ilvl="8" w:tplc="0F20A0A4" w:tentative="1">
      <w:start w:val="1"/>
      <w:numFmt w:val="decimal"/>
      <w:lvlText w:val="%9."/>
      <w:lvlJc w:val="left"/>
      <w:pPr>
        <w:tabs>
          <w:tab w:val="num" w:pos="6480"/>
        </w:tabs>
        <w:ind w:left="6480" w:hanging="360"/>
      </w:pPr>
    </w:lvl>
  </w:abstractNum>
  <w:abstractNum w:abstractNumId="10" w15:restartNumberingAfterBreak="0">
    <w:nsid w:val="35925A46"/>
    <w:multiLevelType w:val="hybridMultilevel"/>
    <w:tmpl w:val="0B78802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36CB4CEF"/>
    <w:multiLevelType w:val="hybridMultilevel"/>
    <w:tmpl w:val="4D58A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4A5307"/>
    <w:multiLevelType w:val="hybridMultilevel"/>
    <w:tmpl w:val="D158D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1D721D"/>
    <w:multiLevelType w:val="hybridMultilevel"/>
    <w:tmpl w:val="18AAA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762EA1"/>
    <w:multiLevelType w:val="hybridMultilevel"/>
    <w:tmpl w:val="084EF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493879"/>
    <w:multiLevelType w:val="hybridMultilevel"/>
    <w:tmpl w:val="E00E2300"/>
    <w:lvl w:ilvl="0" w:tplc="4CCC7DE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75E2185"/>
    <w:multiLevelType w:val="hybridMultilevel"/>
    <w:tmpl w:val="95706F8E"/>
    <w:lvl w:ilvl="0" w:tplc="0512CDE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DD2D88"/>
    <w:multiLevelType w:val="hybridMultilevel"/>
    <w:tmpl w:val="FF3A088C"/>
    <w:lvl w:ilvl="0" w:tplc="0512CDE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B76C5C"/>
    <w:multiLevelType w:val="hybridMultilevel"/>
    <w:tmpl w:val="9558B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1A1C94"/>
    <w:multiLevelType w:val="hybridMultilevel"/>
    <w:tmpl w:val="38462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D860CE"/>
    <w:multiLevelType w:val="hybridMultilevel"/>
    <w:tmpl w:val="04545668"/>
    <w:lvl w:ilvl="0" w:tplc="0512CDE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A74153"/>
    <w:multiLevelType w:val="hybridMultilevel"/>
    <w:tmpl w:val="97062AB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67C81ECD"/>
    <w:multiLevelType w:val="hybridMultilevel"/>
    <w:tmpl w:val="C87E0F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E7670E4"/>
    <w:multiLevelType w:val="hybridMultilevel"/>
    <w:tmpl w:val="6C9C2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D55F9A"/>
    <w:multiLevelType w:val="multilevel"/>
    <w:tmpl w:val="D400851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78CB4527"/>
    <w:multiLevelType w:val="hybridMultilevel"/>
    <w:tmpl w:val="866E9FF2"/>
    <w:lvl w:ilvl="0" w:tplc="0C090001">
      <w:start w:val="1"/>
      <w:numFmt w:val="bullet"/>
      <w:lvlText w:val=""/>
      <w:lvlJc w:val="left"/>
      <w:pPr>
        <w:ind w:left="720" w:hanging="360"/>
      </w:pPr>
      <w:rPr>
        <w:rFonts w:ascii="Symbol" w:hAnsi="Symbol" w:hint="default"/>
      </w:rPr>
    </w:lvl>
    <w:lvl w:ilvl="1" w:tplc="8500AFBE">
      <w:numFmt w:val="bullet"/>
      <w:lvlText w:val="•"/>
      <w:lvlJc w:val="left"/>
      <w:pPr>
        <w:ind w:left="1800" w:hanging="72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52154D"/>
    <w:multiLevelType w:val="hybridMultilevel"/>
    <w:tmpl w:val="158E49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C424EC2"/>
    <w:multiLevelType w:val="hybridMultilevel"/>
    <w:tmpl w:val="64127ED0"/>
    <w:lvl w:ilvl="0" w:tplc="6E8C70D4">
      <w:start w:val="1"/>
      <w:numFmt w:val="bullet"/>
      <w:lvlText w:val=""/>
      <w:lvlJc w:val="left"/>
      <w:pPr>
        <w:tabs>
          <w:tab w:val="num" w:pos="720"/>
        </w:tabs>
        <w:ind w:left="720" w:hanging="360"/>
      </w:pPr>
      <w:rPr>
        <w:rFonts w:ascii="Wingdings" w:hAnsi="Wingdings" w:hint="default"/>
      </w:rPr>
    </w:lvl>
    <w:lvl w:ilvl="1" w:tplc="0AAEEF54">
      <w:start w:val="1"/>
      <w:numFmt w:val="bullet"/>
      <w:lvlText w:val=""/>
      <w:lvlJc w:val="left"/>
      <w:pPr>
        <w:tabs>
          <w:tab w:val="num" w:pos="1440"/>
        </w:tabs>
        <w:ind w:left="1440" w:hanging="360"/>
      </w:pPr>
      <w:rPr>
        <w:rFonts w:ascii="Wingdings" w:hAnsi="Wingdings" w:hint="default"/>
      </w:rPr>
    </w:lvl>
    <w:lvl w:ilvl="2" w:tplc="F7AABEE6" w:tentative="1">
      <w:start w:val="1"/>
      <w:numFmt w:val="bullet"/>
      <w:lvlText w:val=""/>
      <w:lvlJc w:val="left"/>
      <w:pPr>
        <w:tabs>
          <w:tab w:val="num" w:pos="2160"/>
        </w:tabs>
        <w:ind w:left="2160" w:hanging="360"/>
      </w:pPr>
      <w:rPr>
        <w:rFonts w:ascii="Wingdings" w:hAnsi="Wingdings" w:hint="default"/>
      </w:rPr>
    </w:lvl>
    <w:lvl w:ilvl="3" w:tplc="2724FE74" w:tentative="1">
      <w:start w:val="1"/>
      <w:numFmt w:val="bullet"/>
      <w:lvlText w:val=""/>
      <w:lvlJc w:val="left"/>
      <w:pPr>
        <w:tabs>
          <w:tab w:val="num" w:pos="2880"/>
        </w:tabs>
        <w:ind w:left="2880" w:hanging="360"/>
      </w:pPr>
      <w:rPr>
        <w:rFonts w:ascii="Wingdings" w:hAnsi="Wingdings" w:hint="default"/>
      </w:rPr>
    </w:lvl>
    <w:lvl w:ilvl="4" w:tplc="4C420FBC" w:tentative="1">
      <w:start w:val="1"/>
      <w:numFmt w:val="bullet"/>
      <w:lvlText w:val=""/>
      <w:lvlJc w:val="left"/>
      <w:pPr>
        <w:tabs>
          <w:tab w:val="num" w:pos="3600"/>
        </w:tabs>
        <w:ind w:left="3600" w:hanging="360"/>
      </w:pPr>
      <w:rPr>
        <w:rFonts w:ascii="Wingdings" w:hAnsi="Wingdings" w:hint="default"/>
      </w:rPr>
    </w:lvl>
    <w:lvl w:ilvl="5" w:tplc="05BECD12" w:tentative="1">
      <w:start w:val="1"/>
      <w:numFmt w:val="bullet"/>
      <w:lvlText w:val=""/>
      <w:lvlJc w:val="left"/>
      <w:pPr>
        <w:tabs>
          <w:tab w:val="num" w:pos="4320"/>
        </w:tabs>
        <w:ind w:left="4320" w:hanging="360"/>
      </w:pPr>
      <w:rPr>
        <w:rFonts w:ascii="Wingdings" w:hAnsi="Wingdings" w:hint="default"/>
      </w:rPr>
    </w:lvl>
    <w:lvl w:ilvl="6" w:tplc="B2062464" w:tentative="1">
      <w:start w:val="1"/>
      <w:numFmt w:val="bullet"/>
      <w:lvlText w:val=""/>
      <w:lvlJc w:val="left"/>
      <w:pPr>
        <w:tabs>
          <w:tab w:val="num" w:pos="5040"/>
        </w:tabs>
        <w:ind w:left="5040" w:hanging="360"/>
      </w:pPr>
      <w:rPr>
        <w:rFonts w:ascii="Wingdings" w:hAnsi="Wingdings" w:hint="default"/>
      </w:rPr>
    </w:lvl>
    <w:lvl w:ilvl="7" w:tplc="5560CB72" w:tentative="1">
      <w:start w:val="1"/>
      <w:numFmt w:val="bullet"/>
      <w:lvlText w:val=""/>
      <w:lvlJc w:val="left"/>
      <w:pPr>
        <w:tabs>
          <w:tab w:val="num" w:pos="5760"/>
        </w:tabs>
        <w:ind w:left="5760" w:hanging="360"/>
      </w:pPr>
      <w:rPr>
        <w:rFonts w:ascii="Wingdings" w:hAnsi="Wingdings" w:hint="default"/>
      </w:rPr>
    </w:lvl>
    <w:lvl w:ilvl="8" w:tplc="66A8A996"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27"/>
  </w:num>
  <w:num w:numId="4">
    <w:abstractNumId w:val="24"/>
  </w:num>
  <w:num w:numId="5">
    <w:abstractNumId w:val="7"/>
  </w:num>
  <w:num w:numId="6">
    <w:abstractNumId w:val="9"/>
  </w:num>
  <w:num w:numId="7">
    <w:abstractNumId w:val="2"/>
  </w:num>
  <w:num w:numId="8">
    <w:abstractNumId w:val="26"/>
  </w:num>
  <w:num w:numId="9">
    <w:abstractNumId w:val="15"/>
  </w:num>
  <w:num w:numId="10">
    <w:abstractNumId w:val="1"/>
  </w:num>
  <w:num w:numId="11">
    <w:abstractNumId w:val="6"/>
  </w:num>
  <w:num w:numId="12">
    <w:abstractNumId w:val="23"/>
  </w:num>
  <w:num w:numId="13">
    <w:abstractNumId w:val="18"/>
  </w:num>
  <w:num w:numId="14">
    <w:abstractNumId w:val="4"/>
  </w:num>
  <w:num w:numId="15">
    <w:abstractNumId w:val="16"/>
  </w:num>
  <w:num w:numId="16">
    <w:abstractNumId w:val="12"/>
  </w:num>
  <w:num w:numId="17">
    <w:abstractNumId w:val="8"/>
  </w:num>
  <w:num w:numId="18">
    <w:abstractNumId w:val="21"/>
  </w:num>
  <w:num w:numId="19">
    <w:abstractNumId w:val="10"/>
  </w:num>
  <w:num w:numId="20">
    <w:abstractNumId w:val="3"/>
  </w:num>
  <w:num w:numId="21">
    <w:abstractNumId w:val="0"/>
  </w:num>
  <w:num w:numId="22">
    <w:abstractNumId w:val="13"/>
  </w:num>
  <w:num w:numId="23">
    <w:abstractNumId w:val="14"/>
  </w:num>
  <w:num w:numId="24">
    <w:abstractNumId w:val="25"/>
  </w:num>
  <w:num w:numId="25">
    <w:abstractNumId w:val="22"/>
  </w:num>
  <w:num w:numId="26">
    <w:abstractNumId w:val="19"/>
  </w:num>
  <w:num w:numId="27">
    <w:abstractNumId w:val="1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1" w:cryptProviderType="rsaAES" w:cryptAlgorithmClass="hash" w:cryptAlgorithmType="typeAny" w:cryptAlgorithmSid="14" w:cryptSpinCount="100000" w:hash="2l8QyiGE0tVV5N523zRAzT6mWhUrZFNP7fQwi5eqCMrco+6VYG1/hA+vfxx2ltIgK1TOBdvdHIv5aMcYm7KiUQ==" w:salt="QgxB++g0Xezz2onSAcALM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E1C"/>
    <w:rsid w:val="0003377D"/>
    <w:rsid w:val="0003404C"/>
    <w:rsid w:val="00044A68"/>
    <w:rsid w:val="00061CEA"/>
    <w:rsid w:val="00081410"/>
    <w:rsid w:val="0008420C"/>
    <w:rsid w:val="000A0E61"/>
    <w:rsid w:val="000A56D4"/>
    <w:rsid w:val="000C01D7"/>
    <w:rsid w:val="00114040"/>
    <w:rsid w:val="00141975"/>
    <w:rsid w:val="001527FD"/>
    <w:rsid w:val="001652CA"/>
    <w:rsid w:val="00181EB0"/>
    <w:rsid w:val="001A7121"/>
    <w:rsid w:val="002046F2"/>
    <w:rsid w:val="00214734"/>
    <w:rsid w:val="00223A8D"/>
    <w:rsid w:val="002263A7"/>
    <w:rsid w:val="0025553F"/>
    <w:rsid w:val="00255D29"/>
    <w:rsid w:val="00257DF8"/>
    <w:rsid w:val="002704D3"/>
    <w:rsid w:val="00293EBD"/>
    <w:rsid w:val="002968EF"/>
    <w:rsid w:val="002C537F"/>
    <w:rsid w:val="002C79E4"/>
    <w:rsid w:val="002F2DB3"/>
    <w:rsid w:val="00305B91"/>
    <w:rsid w:val="0036224F"/>
    <w:rsid w:val="00366B0B"/>
    <w:rsid w:val="0037620B"/>
    <w:rsid w:val="00384A27"/>
    <w:rsid w:val="003D0AF3"/>
    <w:rsid w:val="003E0688"/>
    <w:rsid w:val="003E5DAC"/>
    <w:rsid w:val="00421353"/>
    <w:rsid w:val="00453CBF"/>
    <w:rsid w:val="004661BB"/>
    <w:rsid w:val="00470232"/>
    <w:rsid w:val="00476714"/>
    <w:rsid w:val="004806A5"/>
    <w:rsid w:val="004A56A0"/>
    <w:rsid w:val="004B38D1"/>
    <w:rsid w:val="004B3D4C"/>
    <w:rsid w:val="004D0338"/>
    <w:rsid w:val="00503669"/>
    <w:rsid w:val="005309B3"/>
    <w:rsid w:val="0056206E"/>
    <w:rsid w:val="00570C93"/>
    <w:rsid w:val="00585A22"/>
    <w:rsid w:val="0059013E"/>
    <w:rsid w:val="005A3D8C"/>
    <w:rsid w:val="005A7A43"/>
    <w:rsid w:val="005A7E9A"/>
    <w:rsid w:val="005B715C"/>
    <w:rsid w:val="005E21B2"/>
    <w:rsid w:val="005E364D"/>
    <w:rsid w:val="00610762"/>
    <w:rsid w:val="00614E72"/>
    <w:rsid w:val="006150DD"/>
    <w:rsid w:val="0062212D"/>
    <w:rsid w:val="00632718"/>
    <w:rsid w:val="00660B7B"/>
    <w:rsid w:val="0067145D"/>
    <w:rsid w:val="006717C5"/>
    <w:rsid w:val="00672122"/>
    <w:rsid w:val="00690565"/>
    <w:rsid w:val="00690D09"/>
    <w:rsid w:val="006974C0"/>
    <w:rsid w:val="006C27E1"/>
    <w:rsid w:val="006D2B82"/>
    <w:rsid w:val="00700038"/>
    <w:rsid w:val="00706DB4"/>
    <w:rsid w:val="0072461D"/>
    <w:rsid w:val="007279E2"/>
    <w:rsid w:val="007329F6"/>
    <w:rsid w:val="00747C6A"/>
    <w:rsid w:val="00757820"/>
    <w:rsid w:val="0076297B"/>
    <w:rsid w:val="00791C18"/>
    <w:rsid w:val="007929D7"/>
    <w:rsid w:val="007A0D72"/>
    <w:rsid w:val="007A2F53"/>
    <w:rsid w:val="007A3BD0"/>
    <w:rsid w:val="007A47AF"/>
    <w:rsid w:val="007B6FA4"/>
    <w:rsid w:val="007E71B9"/>
    <w:rsid w:val="007F20F5"/>
    <w:rsid w:val="008103CD"/>
    <w:rsid w:val="00877BCD"/>
    <w:rsid w:val="008808BC"/>
    <w:rsid w:val="00882445"/>
    <w:rsid w:val="00887918"/>
    <w:rsid w:val="008A7084"/>
    <w:rsid w:val="008B19E7"/>
    <w:rsid w:val="008C07E5"/>
    <w:rsid w:val="008E2AB6"/>
    <w:rsid w:val="0090634E"/>
    <w:rsid w:val="00910303"/>
    <w:rsid w:val="00925B48"/>
    <w:rsid w:val="00953662"/>
    <w:rsid w:val="009653DF"/>
    <w:rsid w:val="009714A8"/>
    <w:rsid w:val="00981884"/>
    <w:rsid w:val="009871DF"/>
    <w:rsid w:val="009927A3"/>
    <w:rsid w:val="009A7B05"/>
    <w:rsid w:val="009C317C"/>
    <w:rsid w:val="009F0204"/>
    <w:rsid w:val="009F6649"/>
    <w:rsid w:val="009F6DA7"/>
    <w:rsid w:val="00A16458"/>
    <w:rsid w:val="00A21D8C"/>
    <w:rsid w:val="00A35F85"/>
    <w:rsid w:val="00A36422"/>
    <w:rsid w:val="00A47C71"/>
    <w:rsid w:val="00A61843"/>
    <w:rsid w:val="00A62618"/>
    <w:rsid w:val="00A7492C"/>
    <w:rsid w:val="00A821B2"/>
    <w:rsid w:val="00A8399A"/>
    <w:rsid w:val="00A90468"/>
    <w:rsid w:val="00AA0954"/>
    <w:rsid w:val="00AC639A"/>
    <w:rsid w:val="00AD1465"/>
    <w:rsid w:val="00AE13B2"/>
    <w:rsid w:val="00AF29C4"/>
    <w:rsid w:val="00AF516A"/>
    <w:rsid w:val="00B10765"/>
    <w:rsid w:val="00B3157C"/>
    <w:rsid w:val="00B5405F"/>
    <w:rsid w:val="00B61215"/>
    <w:rsid w:val="00B62580"/>
    <w:rsid w:val="00B674A3"/>
    <w:rsid w:val="00B823DD"/>
    <w:rsid w:val="00B87A4F"/>
    <w:rsid w:val="00B93B8E"/>
    <w:rsid w:val="00BB7259"/>
    <w:rsid w:val="00BC1400"/>
    <w:rsid w:val="00BC3BFF"/>
    <w:rsid w:val="00BD5BED"/>
    <w:rsid w:val="00C00ABA"/>
    <w:rsid w:val="00C04CEA"/>
    <w:rsid w:val="00C109A2"/>
    <w:rsid w:val="00C2187A"/>
    <w:rsid w:val="00C42400"/>
    <w:rsid w:val="00C54234"/>
    <w:rsid w:val="00C54552"/>
    <w:rsid w:val="00C556EB"/>
    <w:rsid w:val="00C61DAC"/>
    <w:rsid w:val="00C74F69"/>
    <w:rsid w:val="00C81702"/>
    <w:rsid w:val="00CA3245"/>
    <w:rsid w:val="00D01E1C"/>
    <w:rsid w:val="00D22294"/>
    <w:rsid w:val="00D51C80"/>
    <w:rsid w:val="00D6152F"/>
    <w:rsid w:val="00D653BE"/>
    <w:rsid w:val="00D72E82"/>
    <w:rsid w:val="00D8600E"/>
    <w:rsid w:val="00DA22DE"/>
    <w:rsid w:val="00DA5048"/>
    <w:rsid w:val="00DC4D72"/>
    <w:rsid w:val="00E043C1"/>
    <w:rsid w:val="00E07137"/>
    <w:rsid w:val="00E35714"/>
    <w:rsid w:val="00E559C8"/>
    <w:rsid w:val="00EA11FF"/>
    <w:rsid w:val="00EB1FC6"/>
    <w:rsid w:val="00EC2C8F"/>
    <w:rsid w:val="00EE7586"/>
    <w:rsid w:val="00EF1016"/>
    <w:rsid w:val="00EF5AAB"/>
    <w:rsid w:val="00F20A10"/>
    <w:rsid w:val="00F2509A"/>
    <w:rsid w:val="00F315E2"/>
    <w:rsid w:val="00F67658"/>
    <w:rsid w:val="00F67B2C"/>
    <w:rsid w:val="00F9423C"/>
    <w:rsid w:val="00F95E92"/>
    <w:rsid w:val="00FA3029"/>
    <w:rsid w:val="00FC7490"/>
    <w:rsid w:val="00FD2D1A"/>
    <w:rsid w:val="00FF30E9"/>
    <w:rsid w:val="00FF3F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BB9B"/>
  <w15:docId w15:val="{D265A258-827C-4C65-884D-0155048E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D01E1C"/>
    <w:pPr>
      <w:spacing w:after="0" w:line="240" w:lineRule="auto"/>
    </w:pPr>
    <w:rPr>
      <w:rFonts w:ascii="Calibri" w:eastAsia="Times New Roman" w:hAnsi="Calibri" w:cs="Times New Roman"/>
      <w:szCs w:val="24"/>
    </w:rPr>
  </w:style>
  <w:style w:type="paragraph" w:styleId="Heading2">
    <w:name w:val="heading 2"/>
    <w:basedOn w:val="Normal"/>
    <w:link w:val="Heading2Char"/>
    <w:uiPriority w:val="9"/>
    <w:qFormat/>
    <w:rsid w:val="007A47AF"/>
    <w:pPr>
      <w:spacing w:before="100" w:beforeAutospacing="1" w:after="100" w:afterAutospacing="1"/>
      <w:outlineLvl w:val="1"/>
    </w:pPr>
    <w:rPr>
      <w:rFonts w:ascii="Times New Roman" w:hAnsi="Times New Roman"/>
      <w:b/>
      <w:bCs/>
      <w:sz w:val="36"/>
      <w:szCs w:val="36"/>
      <w:lang w:eastAsia="en-AU"/>
    </w:rPr>
  </w:style>
  <w:style w:type="paragraph" w:styleId="Heading3">
    <w:name w:val="heading 3"/>
    <w:basedOn w:val="Normal"/>
    <w:next w:val="Normal"/>
    <w:link w:val="Heading3Char"/>
    <w:uiPriority w:val="9"/>
    <w:semiHidden/>
    <w:unhideWhenUsed/>
    <w:qFormat/>
    <w:rsid w:val="00B3157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
    <w:name w:val="_HB"/>
    <w:next w:val="Normal"/>
    <w:uiPriority w:val="2"/>
    <w:qFormat/>
    <w:rsid w:val="00D01E1C"/>
    <w:pPr>
      <w:spacing w:before="180" w:after="113" w:line="300" w:lineRule="atLeast"/>
      <w:outlineLvl w:val="0"/>
    </w:pPr>
    <w:rPr>
      <w:rFonts w:ascii="Calibri" w:eastAsia="Times New Roman" w:hAnsi="Calibri" w:cs="Arial"/>
      <w:b/>
      <w:color w:val="228591"/>
      <w:sz w:val="28"/>
      <w:szCs w:val="24"/>
    </w:rPr>
  </w:style>
  <w:style w:type="paragraph" w:customStyle="1" w:styleId="Pullout">
    <w:name w:val="_Pullout"/>
    <w:qFormat/>
    <w:rsid w:val="00D01E1C"/>
    <w:pPr>
      <w:spacing w:before="85" w:after="170" w:line="300" w:lineRule="atLeast"/>
    </w:pPr>
    <w:rPr>
      <w:rFonts w:ascii="Calibri" w:eastAsia="Times New Roman" w:hAnsi="Calibri" w:cs="Arial"/>
      <w:color w:val="228591"/>
      <w:sz w:val="24"/>
      <w:szCs w:val="24"/>
    </w:rPr>
  </w:style>
  <w:style w:type="paragraph" w:styleId="NormalWeb">
    <w:name w:val="Normal (Web)"/>
    <w:basedOn w:val="Normal"/>
    <w:uiPriority w:val="99"/>
    <w:semiHidden/>
    <w:unhideWhenUsed/>
    <w:rsid w:val="00D01E1C"/>
    <w:rPr>
      <w:rFonts w:ascii="Times New Roman" w:hAnsi="Times New Roman"/>
      <w:sz w:val="24"/>
    </w:rPr>
  </w:style>
  <w:style w:type="paragraph" w:styleId="ListParagraph">
    <w:name w:val="List Paragraph"/>
    <w:basedOn w:val="Normal"/>
    <w:uiPriority w:val="34"/>
    <w:qFormat/>
    <w:rsid w:val="00081410"/>
    <w:pPr>
      <w:ind w:left="720"/>
      <w:contextualSpacing/>
    </w:pPr>
    <w:rPr>
      <w:rFonts w:ascii="Times New Roman" w:hAnsi="Times New Roman"/>
      <w:sz w:val="24"/>
      <w:lang w:eastAsia="en-AU"/>
    </w:rPr>
  </w:style>
  <w:style w:type="character" w:styleId="Hyperlink">
    <w:name w:val="Hyperlink"/>
    <w:basedOn w:val="DefaultParagraphFont"/>
    <w:uiPriority w:val="99"/>
    <w:unhideWhenUsed/>
    <w:rsid w:val="00081410"/>
    <w:rPr>
      <w:color w:val="333333"/>
      <w:u w:val="single"/>
    </w:rPr>
  </w:style>
  <w:style w:type="paragraph" w:styleId="BalloonText">
    <w:name w:val="Balloon Text"/>
    <w:basedOn w:val="Normal"/>
    <w:link w:val="BalloonTextChar"/>
    <w:uiPriority w:val="99"/>
    <w:semiHidden/>
    <w:unhideWhenUsed/>
    <w:rsid w:val="00081410"/>
    <w:rPr>
      <w:rFonts w:ascii="Tahoma" w:hAnsi="Tahoma" w:cs="Tahoma"/>
      <w:sz w:val="16"/>
      <w:szCs w:val="16"/>
    </w:rPr>
  </w:style>
  <w:style w:type="character" w:customStyle="1" w:styleId="BalloonTextChar">
    <w:name w:val="Balloon Text Char"/>
    <w:basedOn w:val="DefaultParagraphFont"/>
    <w:link w:val="BalloonText"/>
    <w:uiPriority w:val="99"/>
    <w:semiHidden/>
    <w:rsid w:val="00081410"/>
    <w:rPr>
      <w:rFonts w:ascii="Tahoma" w:eastAsia="Times New Roman" w:hAnsi="Tahoma" w:cs="Tahoma"/>
      <w:sz w:val="16"/>
      <w:szCs w:val="16"/>
    </w:rPr>
  </w:style>
  <w:style w:type="character" w:styleId="Emphasis">
    <w:name w:val="Emphasis"/>
    <w:basedOn w:val="DefaultParagraphFont"/>
    <w:uiPriority w:val="20"/>
    <w:qFormat/>
    <w:rsid w:val="00FD2D1A"/>
    <w:rPr>
      <w:i/>
      <w:iCs/>
    </w:rPr>
  </w:style>
  <w:style w:type="character" w:customStyle="1" w:styleId="Heading2Char">
    <w:name w:val="Heading 2 Char"/>
    <w:basedOn w:val="DefaultParagraphFont"/>
    <w:link w:val="Heading2"/>
    <w:uiPriority w:val="9"/>
    <w:rsid w:val="007A47AF"/>
    <w:rPr>
      <w:rFonts w:ascii="Times New Roman" w:eastAsia="Times New Roman" w:hAnsi="Times New Roman" w:cs="Times New Roman"/>
      <w:b/>
      <w:bCs/>
      <w:sz w:val="36"/>
      <w:szCs w:val="36"/>
      <w:lang w:eastAsia="en-AU"/>
    </w:rPr>
  </w:style>
  <w:style w:type="character" w:customStyle="1" w:styleId="apple-converted-space">
    <w:name w:val="apple-converted-space"/>
    <w:basedOn w:val="DefaultParagraphFont"/>
    <w:rsid w:val="007A47AF"/>
  </w:style>
  <w:style w:type="character" w:styleId="CommentReference">
    <w:name w:val="annotation reference"/>
    <w:basedOn w:val="DefaultParagraphFont"/>
    <w:uiPriority w:val="99"/>
    <w:semiHidden/>
    <w:unhideWhenUsed/>
    <w:rsid w:val="00257DF8"/>
    <w:rPr>
      <w:sz w:val="16"/>
      <w:szCs w:val="16"/>
    </w:rPr>
  </w:style>
  <w:style w:type="paragraph" w:styleId="CommentText">
    <w:name w:val="annotation text"/>
    <w:basedOn w:val="Normal"/>
    <w:link w:val="CommentTextChar"/>
    <w:uiPriority w:val="99"/>
    <w:unhideWhenUsed/>
    <w:rsid w:val="00257DF8"/>
    <w:rPr>
      <w:sz w:val="20"/>
      <w:szCs w:val="20"/>
    </w:rPr>
  </w:style>
  <w:style w:type="character" w:customStyle="1" w:styleId="CommentTextChar">
    <w:name w:val="Comment Text Char"/>
    <w:basedOn w:val="DefaultParagraphFont"/>
    <w:link w:val="CommentText"/>
    <w:uiPriority w:val="99"/>
    <w:rsid w:val="00257DF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57DF8"/>
    <w:rPr>
      <w:b/>
      <w:bCs/>
    </w:rPr>
  </w:style>
  <w:style w:type="character" w:customStyle="1" w:styleId="CommentSubjectChar">
    <w:name w:val="Comment Subject Char"/>
    <w:basedOn w:val="CommentTextChar"/>
    <w:link w:val="CommentSubject"/>
    <w:uiPriority w:val="99"/>
    <w:semiHidden/>
    <w:rsid w:val="00257DF8"/>
    <w:rPr>
      <w:rFonts w:ascii="Calibri" w:eastAsia="Times New Roman" w:hAnsi="Calibri" w:cs="Times New Roman"/>
      <w:b/>
      <w:bCs/>
      <w:sz w:val="20"/>
      <w:szCs w:val="20"/>
    </w:rPr>
  </w:style>
  <w:style w:type="paragraph" w:customStyle="1" w:styleId="BodyText12ptBefore">
    <w:name w:val="Body Text 12pt Before"/>
    <w:basedOn w:val="BodyText"/>
    <w:next w:val="BodyText"/>
    <w:qFormat/>
    <w:rsid w:val="00B3157C"/>
    <w:pPr>
      <w:spacing w:before="240" w:line="240" w:lineRule="atLeast"/>
    </w:pPr>
    <w:rPr>
      <w:rFonts w:asciiTheme="minorHAnsi" w:hAnsiTheme="minorHAnsi"/>
      <w:color w:val="000000" w:themeColor="text1"/>
      <w:sz w:val="20"/>
      <w:szCs w:val="20"/>
    </w:rPr>
  </w:style>
  <w:style w:type="paragraph" w:styleId="BodyText">
    <w:name w:val="Body Text"/>
    <w:basedOn w:val="Normal"/>
    <w:link w:val="BodyTextChar"/>
    <w:uiPriority w:val="99"/>
    <w:semiHidden/>
    <w:unhideWhenUsed/>
    <w:rsid w:val="00B3157C"/>
    <w:pPr>
      <w:spacing w:after="120"/>
    </w:pPr>
  </w:style>
  <w:style w:type="character" w:customStyle="1" w:styleId="BodyTextChar">
    <w:name w:val="Body Text Char"/>
    <w:basedOn w:val="DefaultParagraphFont"/>
    <w:link w:val="BodyText"/>
    <w:uiPriority w:val="99"/>
    <w:semiHidden/>
    <w:rsid w:val="00B3157C"/>
    <w:rPr>
      <w:rFonts w:ascii="Calibri" w:eastAsia="Times New Roman" w:hAnsi="Calibri" w:cs="Times New Roman"/>
      <w:szCs w:val="24"/>
    </w:rPr>
  </w:style>
  <w:style w:type="character" w:customStyle="1" w:styleId="Heading3Char">
    <w:name w:val="Heading 3 Char"/>
    <w:basedOn w:val="DefaultParagraphFont"/>
    <w:link w:val="Heading3"/>
    <w:uiPriority w:val="9"/>
    <w:semiHidden/>
    <w:rsid w:val="00B3157C"/>
    <w:rPr>
      <w:rFonts w:asciiTheme="majorHAnsi" w:eastAsiaTheme="majorEastAsia" w:hAnsiTheme="majorHAnsi" w:cstheme="majorBidi"/>
      <w:b/>
      <w:bCs/>
      <w:color w:val="4F81BD" w:themeColor="accent1"/>
      <w:szCs w:val="24"/>
    </w:rPr>
  </w:style>
  <w:style w:type="paragraph" w:styleId="Revision">
    <w:name w:val="Revision"/>
    <w:hidden/>
    <w:uiPriority w:val="99"/>
    <w:semiHidden/>
    <w:rsid w:val="003E0688"/>
    <w:pPr>
      <w:spacing w:after="0" w:line="240" w:lineRule="auto"/>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40770">
      <w:bodyDiv w:val="1"/>
      <w:marLeft w:val="0"/>
      <w:marRight w:val="0"/>
      <w:marTop w:val="0"/>
      <w:marBottom w:val="0"/>
      <w:divBdr>
        <w:top w:val="none" w:sz="0" w:space="0" w:color="auto"/>
        <w:left w:val="none" w:sz="0" w:space="0" w:color="auto"/>
        <w:bottom w:val="none" w:sz="0" w:space="0" w:color="auto"/>
        <w:right w:val="none" w:sz="0" w:space="0" w:color="auto"/>
      </w:divBdr>
      <w:divsChild>
        <w:div w:id="1869684852">
          <w:marLeft w:val="0"/>
          <w:marRight w:val="0"/>
          <w:marTop w:val="0"/>
          <w:marBottom w:val="0"/>
          <w:divBdr>
            <w:top w:val="none" w:sz="0" w:space="0" w:color="auto"/>
            <w:left w:val="none" w:sz="0" w:space="0" w:color="auto"/>
            <w:bottom w:val="none" w:sz="0" w:space="0" w:color="auto"/>
            <w:right w:val="none" w:sz="0" w:space="0" w:color="auto"/>
          </w:divBdr>
          <w:divsChild>
            <w:div w:id="2020304346">
              <w:marLeft w:val="0"/>
              <w:marRight w:val="0"/>
              <w:marTop w:val="0"/>
              <w:marBottom w:val="0"/>
              <w:divBdr>
                <w:top w:val="none" w:sz="0" w:space="0" w:color="auto"/>
                <w:left w:val="none" w:sz="0" w:space="0" w:color="auto"/>
                <w:bottom w:val="none" w:sz="0" w:space="0" w:color="auto"/>
                <w:right w:val="none" w:sz="0" w:space="0" w:color="auto"/>
              </w:divBdr>
              <w:divsChild>
                <w:div w:id="2108302542">
                  <w:marLeft w:val="0"/>
                  <w:marRight w:val="0"/>
                  <w:marTop w:val="0"/>
                  <w:marBottom w:val="0"/>
                  <w:divBdr>
                    <w:top w:val="none" w:sz="0" w:space="0" w:color="auto"/>
                    <w:left w:val="none" w:sz="0" w:space="0" w:color="auto"/>
                    <w:bottom w:val="none" w:sz="0" w:space="0" w:color="auto"/>
                    <w:right w:val="none" w:sz="0" w:space="0" w:color="auto"/>
                  </w:divBdr>
                  <w:divsChild>
                    <w:div w:id="706489610">
                      <w:marLeft w:val="0"/>
                      <w:marRight w:val="0"/>
                      <w:marTop w:val="0"/>
                      <w:marBottom w:val="0"/>
                      <w:divBdr>
                        <w:top w:val="none" w:sz="0" w:space="0" w:color="auto"/>
                        <w:left w:val="none" w:sz="0" w:space="0" w:color="auto"/>
                        <w:bottom w:val="none" w:sz="0" w:space="0" w:color="auto"/>
                        <w:right w:val="none" w:sz="0" w:space="0" w:color="auto"/>
                      </w:divBdr>
                      <w:divsChild>
                        <w:div w:id="1496919875">
                          <w:marLeft w:val="0"/>
                          <w:marRight w:val="0"/>
                          <w:marTop w:val="0"/>
                          <w:marBottom w:val="0"/>
                          <w:divBdr>
                            <w:top w:val="none" w:sz="0" w:space="0" w:color="auto"/>
                            <w:left w:val="none" w:sz="0" w:space="0" w:color="auto"/>
                            <w:bottom w:val="none" w:sz="0" w:space="0" w:color="auto"/>
                            <w:right w:val="none" w:sz="0" w:space="0" w:color="auto"/>
                          </w:divBdr>
                          <w:divsChild>
                            <w:div w:id="1555697173">
                              <w:marLeft w:val="0"/>
                              <w:marRight w:val="240"/>
                              <w:marTop w:val="0"/>
                              <w:marBottom w:val="0"/>
                              <w:divBdr>
                                <w:top w:val="none" w:sz="0" w:space="0" w:color="auto"/>
                                <w:left w:val="none" w:sz="0" w:space="0" w:color="auto"/>
                                <w:bottom w:val="none" w:sz="0" w:space="0" w:color="auto"/>
                                <w:right w:val="none" w:sz="0" w:space="0" w:color="auto"/>
                              </w:divBdr>
                              <w:divsChild>
                                <w:div w:id="608396808">
                                  <w:marLeft w:val="0"/>
                                  <w:marRight w:val="0"/>
                                  <w:marTop w:val="0"/>
                                  <w:marBottom w:val="0"/>
                                  <w:divBdr>
                                    <w:top w:val="none" w:sz="0" w:space="0" w:color="auto"/>
                                    <w:left w:val="none" w:sz="0" w:space="0" w:color="auto"/>
                                    <w:bottom w:val="none" w:sz="0" w:space="0" w:color="auto"/>
                                    <w:right w:val="none" w:sz="0" w:space="0" w:color="auto"/>
                                  </w:divBdr>
                                  <w:divsChild>
                                    <w:div w:id="10888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759636">
      <w:bodyDiv w:val="1"/>
      <w:marLeft w:val="0"/>
      <w:marRight w:val="0"/>
      <w:marTop w:val="0"/>
      <w:marBottom w:val="0"/>
      <w:divBdr>
        <w:top w:val="none" w:sz="0" w:space="0" w:color="auto"/>
        <w:left w:val="none" w:sz="0" w:space="0" w:color="auto"/>
        <w:bottom w:val="none" w:sz="0" w:space="0" w:color="auto"/>
        <w:right w:val="none" w:sz="0" w:space="0" w:color="auto"/>
      </w:divBdr>
    </w:div>
    <w:div w:id="400754082">
      <w:bodyDiv w:val="1"/>
      <w:marLeft w:val="0"/>
      <w:marRight w:val="0"/>
      <w:marTop w:val="0"/>
      <w:marBottom w:val="0"/>
      <w:divBdr>
        <w:top w:val="none" w:sz="0" w:space="0" w:color="auto"/>
        <w:left w:val="none" w:sz="0" w:space="0" w:color="auto"/>
        <w:bottom w:val="none" w:sz="0" w:space="0" w:color="auto"/>
        <w:right w:val="none" w:sz="0" w:space="0" w:color="auto"/>
      </w:divBdr>
      <w:divsChild>
        <w:div w:id="164976100">
          <w:marLeft w:val="1166"/>
          <w:marRight w:val="0"/>
          <w:marTop w:val="77"/>
          <w:marBottom w:val="0"/>
          <w:divBdr>
            <w:top w:val="none" w:sz="0" w:space="0" w:color="auto"/>
            <w:left w:val="none" w:sz="0" w:space="0" w:color="auto"/>
            <w:bottom w:val="none" w:sz="0" w:space="0" w:color="auto"/>
            <w:right w:val="none" w:sz="0" w:space="0" w:color="auto"/>
          </w:divBdr>
        </w:div>
        <w:div w:id="1171025526">
          <w:marLeft w:val="1166"/>
          <w:marRight w:val="0"/>
          <w:marTop w:val="77"/>
          <w:marBottom w:val="0"/>
          <w:divBdr>
            <w:top w:val="none" w:sz="0" w:space="0" w:color="auto"/>
            <w:left w:val="none" w:sz="0" w:space="0" w:color="auto"/>
            <w:bottom w:val="none" w:sz="0" w:space="0" w:color="auto"/>
            <w:right w:val="none" w:sz="0" w:space="0" w:color="auto"/>
          </w:divBdr>
        </w:div>
        <w:div w:id="1046872693">
          <w:marLeft w:val="1166"/>
          <w:marRight w:val="0"/>
          <w:marTop w:val="77"/>
          <w:marBottom w:val="0"/>
          <w:divBdr>
            <w:top w:val="none" w:sz="0" w:space="0" w:color="auto"/>
            <w:left w:val="none" w:sz="0" w:space="0" w:color="auto"/>
            <w:bottom w:val="none" w:sz="0" w:space="0" w:color="auto"/>
            <w:right w:val="none" w:sz="0" w:space="0" w:color="auto"/>
          </w:divBdr>
        </w:div>
        <w:div w:id="612248885">
          <w:marLeft w:val="1166"/>
          <w:marRight w:val="0"/>
          <w:marTop w:val="77"/>
          <w:marBottom w:val="0"/>
          <w:divBdr>
            <w:top w:val="none" w:sz="0" w:space="0" w:color="auto"/>
            <w:left w:val="none" w:sz="0" w:space="0" w:color="auto"/>
            <w:bottom w:val="none" w:sz="0" w:space="0" w:color="auto"/>
            <w:right w:val="none" w:sz="0" w:space="0" w:color="auto"/>
          </w:divBdr>
        </w:div>
        <w:div w:id="456143931">
          <w:marLeft w:val="1166"/>
          <w:marRight w:val="0"/>
          <w:marTop w:val="77"/>
          <w:marBottom w:val="0"/>
          <w:divBdr>
            <w:top w:val="none" w:sz="0" w:space="0" w:color="auto"/>
            <w:left w:val="none" w:sz="0" w:space="0" w:color="auto"/>
            <w:bottom w:val="none" w:sz="0" w:space="0" w:color="auto"/>
            <w:right w:val="none" w:sz="0" w:space="0" w:color="auto"/>
          </w:divBdr>
        </w:div>
        <w:div w:id="1217279693">
          <w:marLeft w:val="1166"/>
          <w:marRight w:val="0"/>
          <w:marTop w:val="77"/>
          <w:marBottom w:val="0"/>
          <w:divBdr>
            <w:top w:val="none" w:sz="0" w:space="0" w:color="auto"/>
            <w:left w:val="none" w:sz="0" w:space="0" w:color="auto"/>
            <w:bottom w:val="none" w:sz="0" w:space="0" w:color="auto"/>
            <w:right w:val="none" w:sz="0" w:space="0" w:color="auto"/>
          </w:divBdr>
        </w:div>
        <w:div w:id="1895071163">
          <w:marLeft w:val="1166"/>
          <w:marRight w:val="0"/>
          <w:marTop w:val="77"/>
          <w:marBottom w:val="0"/>
          <w:divBdr>
            <w:top w:val="none" w:sz="0" w:space="0" w:color="auto"/>
            <w:left w:val="none" w:sz="0" w:space="0" w:color="auto"/>
            <w:bottom w:val="none" w:sz="0" w:space="0" w:color="auto"/>
            <w:right w:val="none" w:sz="0" w:space="0" w:color="auto"/>
          </w:divBdr>
        </w:div>
      </w:divsChild>
    </w:div>
    <w:div w:id="424351178">
      <w:bodyDiv w:val="1"/>
      <w:marLeft w:val="0"/>
      <w:marRight w:val="0"/>
      <w:marTop w:val="0"/>
      <w:marBottom w:val="0"/>
      <w:divBdr>
        <w:top w:val="none" w:sz="0" w:space="0" w:color="auto"/>
        <w:left w:val="none" w:sz="0" w:space="0" w:color="auto"/>
        <w:bottom w:val="none" w:sz="0" w:space="0" w:color="auto"/>
        <w:right w:val="none" w:sz="0" w:space="0" w:color="auto"/>
      </w:divBdr>
      <w:divsChild>
        <w:div w:id="1642735392">
          <w:marLeft w:val="0"/>
          <w:marRight w:val="0"/>
          <w:marTop w:val="0"/>
          <w:marBottom w:val="0"/>
          <w:divBdr>
            <w:top w:val="none" w:sz="0" w:space="0" w:color="auto"/>
            <w:left w:val="none" w:sz="0" w:space="0" w:color="auto"/>
            <w:bottom w:val="none" w:sz="0" w:space="0" w:color="auto"/>
            <w:right w:val="none" w:sz="0" w:space="0" w:color="auto"/>
          </w:divBdr>
        </w:div>
      </w:divsChild>
    </w:div>
    <w:div w:id="437061784">
      <w:bodyDiv w:val="1"/>
      <w:marLeft w:val="0"/>
      <w:marRight w:val="0"/>
      <w:marTop w:val="0"/>
      <w:marBottom w:val="0"/>
      <w:divBdr>
        <w:top w:val="none" w:sz="0" w:space="0" w:color="auto"/>
        <w:left w:val="none" w:sz="0" w:space="0" w:color="auto"/>
        <w:bottom w:val="none" w:sz="0" w:space="0" w:color="auto"/>
        <w:right w:val="none" w:sz="0" w:space="0" w:color="auto"/>
      </w:divBdr>
    </w:div>
    <w:div w:id="455805234">
      <w:bodyDiv w:val="1"/>
      <w:marLeft w:val="0"/>
      <w:marRight w:val="0"/>
      <w:marTop w:val="0"/>
      <w:marBottom w:val="0"/>
      <w:divBdr>
        <w:top w:val="none" w:sz="0" w:space="0" w:color="auto"/>
        <w:left w:val="none" w:sz="0" w:space="0" w:color="auto"/>
        <w:bottom w:val="none" w:sz="0" w:space="0" w:color="auto"/>
        <w:right w:val="none" w:sz="0" w:space="0" w:color="auto"/>
      </w:divBdr>
      <w:divsChild>
        <w:div w:id="7802571">
          <w:marLeft w:val="1267"/>
          <w:marRight w:val="0"/>
          <w:marTop w:val="0"/>
          <w:marBottom w:val="80"/>
          <w:divBdr>
            <w:top w:val="none" w:sz="0" w:space="0" w:color="auto"/>
            <w:left w:val="none" w:sz="0" w:space="0" w:color="auto"/>
            <w:bottom w:val="none" w:sz="0" w:space="0" w:color="auto"/>
            <w:right w:val="none" w:sz="0" w:space="0" w:color="auto"/>
          </w:divBdr>
        </w:div>
      </w:divsChild>
    </w:div>
    <w:div w:id="479007000">
      <w:bodyDiv w:val="1"/>
      <w:marLeft w:val="0"/>
      <w:marRight w:val="0"/>
      <w:marTop w:val="0"/>
      <w:marBottom w:val="0"/>
      <w:divBdr>
        <w:top w:val="none" w:sz="0" w:space="0" w:color="auto"/>
        <w:left w:val="none" w:sz="0" w:space="0" w:color="auto"/>
        <w:bottom w:val="none" w:sz="0" w:space="0" w:color="auto"/>
        <w:right w:val="none" w:sz="0" w:space="0" w:color="auto"/>
      </w:divBdr>
    </w:div>
    <w:div w:id="789855719">
      <w:bodyDiv w:val="1"/>
      <w:marLeft w:val="0"/>
      <w:marRight w:val="0"/>
      <w:marTop w:val="0"/>
      <w:marBottom w:val="0"/>
      <w:divBdr>
        <w:top w:val="none" w:sz="0" w:space="0" w:color="auto"/>
        <w:left w:val="none" w:sz="0" w:space="0" w:color="auto"/>
        <w:bottom w:val="none" w:sz="0" w:space="0" w:color="auto"/>
        <w:right w:val="none" w:sz="0" w:space="0" w:color="auto"/>
      </w:divBdr>
      <w:divsChild>
        <w:div w:id="483007835">
          <w:marLeft w:val="0"/>
          <w:marRight w:val="0"/>
          <w:marTop w:val="0"/>
          <w:marBottom w:val="0"/>
          <w:divBdr>
            <w:top w:val="none" w:sz="0" w:space="0" w:color="auto"/>
            <w:left w:val="none" w:sz="0" w:space="0" w:color="auto"/>
            <w:bottom w:val="none" w:sz="0" w:space="0" w:color="auto"/>
            <w:right w:val="none" w:sz="0" w:space="0" w:color="auto"/>
          </w:divBdr>
          <w:divsChild>
            <w:div w:id="679820286">
              <w:marLeft w:val="0"/>
              <w:marRight w:val="0"/>
              <w:marTop w:val="0"/>
              <w:marBottom w:val="0"/>
              <w:divBdr>
                <w:top w:val="none" w:sz="0" w:space="0" w:color="auto"/>
                <w:left w:val="none" w:sz="0" w:space="0" w:color="auto"/>
                <w:bottom w:val="none" w:sz="0" w:space="0" w:color="auto"/>
                <w:right w:val="none" w:sz="0" w:space="0" w:color="auto"/>
              </w:divBdr>
              <w:divsChild>
                <w:div w:id="1291742433">
                  <w:marLeft w:val="0"/>
                  <w:marRight w:val="0"/>
                  <w:marTop w:val="0"/>
                  <w:marBottom w:val="0"/>
                  <w:divBdr>
                    <w:top w:val="none" w:sz="0" w:space="0" w:color="auto"/>
                    <w:left w:val="none" w:sz="0" w:space="0" w:color="auto"/>
                    <w:bottom w:val="none" w:sz="0" w:space="0" w:color="auto"/>
                    <w:right w:val="none" w:sz="0" w:space="0" w:color="auto"/>
                  </w:divBdr>
                  <w:divsChild>
                    <w:div w:id="1878154025">
                      <w:marLeft w:val="0"/>
                      <w:marRight w:val="0"/>
                      <w:marTop w:val="0"/>
                      <w:marBottom w:val="0"/>
                      <w:divBdr>
                        <w:top w:val="none" w:sz="0" w:space="0" w:color="auto"/>
                        <w:left w:val="none" w:sz="0" w:space="0" w:color="auto"/>
                        <w:bottom w:val="none" w:sz="0" w:space="0" w:color="auto"/>
                        <w:right w:val="none" w:sz="0" w:space="0" w:color="auto"/>
                      </w:divBdr>
                      <w:divsChild>
                        <w:div w:id="157040701">
                          <w:marLeft w:val="0"/>
                          <w:marRight w:val="0"/>
                          <w:marTop w:val="0"/>
                          <w:marBottom w:val="0"/>
                          <w:divBdr>
                            <w:top w:val="none" w:sz="0" w:space="0" w:color="auto"/>
                            <w:left w:val="none" w:sz="0" w:space="0" w:color="auto"/>
                            <w:bottom w:val="none" w:sz="0" w:space="0" w:color="auto"/>
                            <w:right w:val="none" w:sz="0" w:space="0" w:color="auto"/>
                          </w:divBdr>
                          <w:divsChild>
                            <w:div w:id="1678574963">
                              <w:marLeft w:val="0"/>
                              <w:marRight w:val="240"/>
                              <w:marTop w:val="0"/>
                              <w:marBottom w:val="0"/>
                              <w:divBdr>
                                <w:top w:val="none" w:sz="0" w:space="0" w:color="auto"/>
                                <w:left w:val="none" w:sz="0" w:space="0" w:color="auto"/>
                                <w:bottom w:val="none" w:sz="0" w:space="0" w:color="auto"/>
                                <w:right w:val="none" w:sz="0" w:space="0" w:color="auto"/>
                              </w:divBdr>
                              <w:divsChild>
                                <w:div w:id="47992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833555">
      <w:bodyDiv w:val="1"/>
      <w:marLeft w:val="0"/>
      <w:marRight w:val="0"/>
      <w:marTop w:val="0"/>
      <w:marBottom w:val="0"/>
      <w:divBdr>
        <w:top w:val="none" w:sz="0" w:space="0" w:color="auto"/>
        <w:left w:val="none" w:sz="0" w:space="0" w:color="auto"/>
        <w:bottom w:val="none" w:sz="0" w:space="0" w:color="auto"/>
        <w:right w:val="none" w:sz="0" w:space="0" w:color="auto"/>
      </w:divBdr>
      <w:divsChild>
        <w:div w:id="609045644">
          <w:marLeft w:val="360"/>
          <w:marRight w:val="0"/>
          <w:marTop w:val="0"/>
          <w:marBottom w:val="120"/>
          <w:divBdr>
            <w:top w:val="none" w:sz="0" w:space="0" w:color="auto"/>
            <w:left w:val="none" w:sz="0" w:space="0" w:color="auto"/>
            <w:bottom w:val="none" w:sz="0" w:space="0" w:color="auto"/>
            <w:right w:val="none" w:sz="0" w:space="0" w:color="auto"/>
          </w:divBdr>
        </w:div>
      </w:divsChild>
    </w:div>
    <w:div w:id="1434127711">
      <w:bodyDiv w:val="1"/>
      <w:marLeft w:val="0"/>
      <w:marRight w:val="0"/>
      <w:marTop w:val="0"/>
      <w:marBottom w:val="0"/>
      <w:divBdr>
        <w:top w:val="none" w:sz="0" w:space="0" w:color="auto"/>
        <w:left w:val="none" w:sz="0" w:space="0" w:color="auto"/>
        <w:bottom w:val="none" w:sz="0" w:space="0" w:color="auto"/>
        <w:right w:val="none" w:sz="0" w:space="0" w:color="auto"/>
      </w:divBdr>
      <w:divsChild>
        <w:div w:id="477496966">
          <w:marLeft w:val="0"/>
          <w:marRight w:val="0"/>
          <w:marTop w:val="0"/>
          <w:marBottom w:val="0"/>
          <w:divBdr>
            <w:top w:val="none" w:sz="0" w:space="0" w:color="auto"/>
            <w:left w:val="none" w:sz="0" w:space="0" w:color="auto"/>
            <w:bottom w:val="none" w:sz="0" w:space="0" w:color="auto"/>
            <w:right w:val="none" w:sz="0" w:space="0" w:color="auto"/>
          </w:divBdr>
          <w:divsChild>
            <w:div w:id="1203515673">
              <w:marLeft w:val="0"/>
              <w:marRight w:val="0"/>
              <w:marTop w:val="0"/>
              <w:marBottom w:val="0"/>
              <w:divBdr>
                <w:top w:val="none" w:sz="0" w:space="0" w:color="auto"/>
                <w:left w:val="none" w:sz="0" w:space="0" w:color="auto"/>
                <w:bottom w:val="none" w:sz="0" w:space="0" w:color="auto"/>
                <w:right w:val="none" w:sz="0" w:space="0" w:color="auto"/>
              </w:divBdr>
              <w:divsChild>
                <w:div w:id="923805797">
                  <w:marLeft w:val="0"/>
                  <w:marRight w:val="0"/>
                  <w:marTop w:val="0"/>
                  <w:marBottom w:val="0"/>
                  <w:divBdr>
                    <w:top w:val="none" w:sz="0" w:space="0" w:color="auto"/>
                    <w:left w:val="none" w:sz="0" w:space="0" w:color="auto"/>
                    <w:bottom w:val="none" w:sz="0" w:space="0" w:color="auto"/>
                    <w:right w:val="none" w:sz="0" w:space="0" w:color="auto"/>
                  </w:divBdr>
                  <w:divsChild>
                    <w:div w:id="406653557">
                      <w:marLeft w:val="0"/>
                      <w:marRight w:val="0"/>
                      <w:marTop w:val="0"/>
                      <w:marBottom w:val="0"/>
                      <w:divBdr>
                        <w:top w:val="none" w:sz="0" w:space="0" w:color="auto"/>
                        <w:left w:val="none" w:sz="0" w:space="0" w:color="auto"/>
                        <w:bottom w:val="none" w:sz="0" w:space="0" w:color="auto"/>
                        <w:right w:val="none" w:sz="0" w:space="0" w:color="auto"/>
                      </w:divBdr>
                      <w:divsChild>
                        <w:div w:id="1142770647">
                          <w:marLeft w:val="0"/>
                          <w:marRight w:val="0"/>
                          <w:marTop w:val="0"/>
                          <w:marBottom w:val="0"/>
                          <w:divBdr>
                            <w:top w:val="none" w:sz="0" w:space="0" w:color="auto"/>
                            <w:left w:val="none" w:sz="0" w:space="0" w:color="auto"/>
                            <w:bottom w:val="none" w:sz="0" w:space="0" w:color="auto"/>
                            <w:right w:val="none" w:sz="0" w:space="0" w:color="auto"/>
                          </w:divBdr>
                          <w:divsChild>
                            <w:div w:id="1417437486">
                              <w:marLeft w:val="0"/>
                              <w:marRight w:val="240"/>
                              <w:marTop w:val="0"/>
                              <w:marBottom w:val="0"/>
                              <w:divBdr>
                                <w:top w:val="none" w:sz="0" w:space="0" w:color="auto"/>
                                <w:left w:val="none" w:sz="0" w:space="0" w:color="auto"/>
                                <w:bottom w:val="none" w:sz="0" w:space="0" w:color="auto"/>
                                <w:right w:val="none" w:sz="0" w:space="0" w:color="auto"/>
                              </w:divBdr>
                              <w:divsChild>
                                <w:div w:id="656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618387">
      <w:bodyDiv w:val="1"/>
      <w:marLeft w:val="0"/>
      <w:marRight w:val="0"/>
      <w:marTop w:val="0"/>
      <w:marBottom w:val="0"/>
      <w:divBdr>
        <w:top w:val="none" w:sz="0" w:space="0" w:color="auto"/>
        <w:left w:val="none" w:sz="0" w:space="0" w:color="auto"/>
        <w:bottom w:val="none" w:sz="0" w:space="0" w:color="auto"/>
        <w:right w:val="none" w:sz="0" w:space="0" w:color="auto"/>
      </w:divBdr>
      <w:divsChild>
        <w:div w:id="191960702">
          <w:marLeft w:val="240"/>
          <w:marRight w:val="0"/>
          <w:marTop w:val="0"/>
          <w:marBottom w:val="240"/>
          <w:divBdr>
            <w:top w:val="none" w:sz="0" w:space="0" w:color="auto"/>
            <w:left w:val="none" w:sz="0" w:space="0" w:color="auto"/>
            <w:bottom w:val="none" w:sz="0" w:space="0" w:color="auto"/>
            <w:right w:val="none" w:sz="0" w:space="0" w:color="auto"/>
          </w:divBdr>
        </w:div>
      </w:divsChild>
    </w:div>
    <w:div w:id="1807969359">
      <w:bodyDiv w:val="1"/>
      <w:marLeft w:val="0"/>
      <w:marRight w:val="0"/>
      <w:marTop w:val="0"/>
      <w:marBottom w:val="0"/>
      <w:divBdr>
        <w:top w:val="none" w:sz="0" w:space="0" w:color="auto"/>
        <w:left w:val="none" w:sz="0" w:space="0" w:color="auto"/>
        <w:bottom w:val="none" w:sz="0" w:space="0" w:color="auto"/>
        <w:right w:val="none" w:sz="0" w:space="0" w:color="auto"/>
      </w:divBdr>
      <w:divsChild>
        <w:div w:id="702555999">
          <w:marLeft w:val="0"/>
          <w:marRight w:val="0"/>
          <w:marTop w:val="0"/>
          <w:marBottom w:val="0"/>
          <w:divBdr>
            <w:top w:val="none" w:sz="0" w:space="0" w:color="auto"/>
            <w:left w:val="none" w:sz="0" w:space="0" w:color="auto"/>
            <w:bottom w:val="none" w:sz="0" w:space="0" w:color="auto"/>
            <w:right w:val="none" w:sz="0" w:space="0" w:color="auto"/>
          </w:divBdr>
          <w:divsChild>
            <w:div w:id="1333753662">
              <w:marLeft w:val="0"/>
              <w:marRight w:val="0"/>
              <w:marTop w:val="0"/>
              <w:marBottom w:val="0"/>
              <w:divBdr>
                <w:top w:val="none" w:sz="0" w:space="0" w:color="auto"/>
                <w:left w:val="none" w:sz="0" w:space="0" w:color="auto"/>
                <w:bottom w:val="none" w:sz="0" w:space="0" w:color="auto"/>
                <w:right w:val="none" w:sz="0" w:space="0" w:color="auto"/>
              </w:divBdr>
              <w:divsChild>
                <w:div w:id="1787505729">
                  <w:marLeft w:val="0"/>
                  <w:marRight w:val="0"/>
                  <w:marTop w:val="0"/>
                  <w:marBottom w:val="0"/>
                  <w:divBdr>
                    <w:top w:val="none" w:sz="0" w:space="0" w:color="auto"/>
                    <w:left w:val="none" w:sz="0" w:space="0" w:color="auto"/>
                    <w:bottom w:val="none" w:sz="0" w:space="0" w:color="auto"/>
                    <w:right w:val="none" w:sz="0" w:space="0" w:color="auto"/>
                  </w:divBdr>
                  <w:divsChild>
                    <w:div w:id="1968074806">
                      <w:marLeft w:val="0"/>
                      <w:marRight w:val="0"/>
                      <w:marTop w:val="0"/>
                      <w:marBottom w:val="0"/>
                      <w:divBdr>
                        <w:top w:val="none" w:sz="0" w:space="0" w:color="auto"/>
                        <w:left w:val="none" w:sz="0" w:space="0" w:color="auto"/>
                        <w:bottom w:val="none" w:sz="0" w:space="0" w:color="auto"/>
                        <w:right w:val="none" w:sz="0" w:space="0" w:color="auto"/>
                      </w:divBdr>
                      <w:divsChild>
                        <w:div w:id="1756053948">
                          <w:marLeft w:val="0"/>
                          <w:marRight w:val="0"/>
                          <w:marTop w:val="0"/>
                          <w:marBottom w:val="0"/>
                          <w:divBdr>
                            <w:top w:val="none" w:sz="0" w:space="0" w:color="auto"/>
                            <w:left w:val="none" w:sz="0" w:space="0" w:color="auto"/>
                            <w:bottom w:val="none" w:sz="0" w:space="0" w:color="auto"/>
                            <w:right w:val="none" w:sz="0" w:space="0" w:color="auto"/>
                          </w:divBdr>
                          <w:divsChild>
                            <w:div w:id="1891304858">
                              <w:marLeft w:val="0"/>
                              <w:marRight w:val="240"/>
                              <w:marTop w:val="0"/>
                              <w:marBottom w:val="0"/>
                              <w:divBdr>
                                <w:top w:val="none" w:sz="0" w:space="0" w:color="auto"/>
                                <w:left w:val="none" w:sz="0" w:space="0" w:color="auto"/>
                                <w:bottom w:val="none" w:sz="0" w:space="0" w:color="auto"/>
                                <w:right w:val="none" w:sz="0" w:space="0" w:color="auto"/>
                              </w:divBdr>
                              <w:divsChild>
                                <w:div w:id="20547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npa.org.au/page/volunteer/victorian-environment-friends-network" TargetMode="External"/><Relationship Id="rId13" Type="http://schemas.openxmlformats.org/officeDocument/2006/relationships/hyperlink" Target="mailto:research.ari@delwp.vic.gov.au" TargetMode="External"/><Relationship Id="rId3" Type="http://schemas.openxmlformats.org/officeDocument/2006/relationships/settings" Target="settings.xml"/><Relationship Id="rId7" Type="http://schemas.openxmlformats.org/officeDocument/2006/relationships/hyperlink" Target="http://www.swifft.net.au/" TargetMode="External"/><Relationship Id="rId12" Type="http://schemas.openxmlformats.org/officeDocument/2006/relationships/hyperlink" Target="http://www.ari.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rdlife.org.au/get-involved/citizen-science/meet-our-citizen-scientists" TargetMode="External"/><Relationship Id="rId11" Type="http://schemas.openxmlformats.org/officeDocument/2006/relationships/hyperlink" Target="http://www.citsci.org/cwis438/websites/citsci/home.php?WebSiteID=7" TargetMode="External"/><Relationship Id="rId5" Type="http://schemas.openxmlformats.org/officeDocument/2006/relationships/hyperlink" Target="http://www.ala.org.au/get-involved/citizen-science/" TargetMode="External"/><Relationship Id="rId15" Type="http://schemas.openxmlformats.org/officeDocument/2006/relationships/theme" Target="theme/theme1.xml"/><Relationship Id="rId10" Type="http://schemas.openxmlformats.org/officeDocument/2006/relationships/hyperlink" Target="http://www.birds.cornell.edu/citscitoolkit" TargetMode="External"/><Relationship Id="rId4" Type="http://schemas.openxmlformats.org/officeDocument/2006/relationships/webSettings" Target="webSettings.xml"/><Relationship Id="rId9" Type="http://schemas.openxmlformats.org/officeDocument/2006/relationships/hyperlink" Target="http://www.bowerbird.org.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28591">
            <a:alpha val="50000"/>
          </a:srgbClr>
        </a:solidFill>
        <a:ln w="25400" cap="flat" cmpd="sng" algn="ctr">
          <a:noFill/>
          <a:prstDash val="solid"/>
        </a:ln>
        <a:effectLst/>
      </a:spPr>
      <a:bodyPr rot="0" spcFirstLastPara="0"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1821</Words>
  <Characters>10384</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Clunie</dc:creator>
  <cp:lastModifiedBy>Phoebe V Macak (DELWP)</cp:lastModifiedBy>
  <cp:revision>3</cp:revision>
  <dcterms:created xsi:type="dcterms:W3CDTF">2017-12-06T06:11:00Z</dcterms:created>
  <dcterms:modified xsi:type="dcterms:W3CDTF">2017-12-07T06:20:00Z</dcterms:modified>
</cp:coreProperties>
</file>