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C88" w:rsidRPr="002B6AEC" w:rsidRDefault="00361221" w:rsidP="001B5BAE">
      <w:pPr>
        <w:pStyle w:val="HB"/>
        <w:rPr>
          <w:szCs w:val="28"/>
        </w:rPr>
      </w:pPr>
      <w:bookmarkStart w:id="0" w:name="_GoBack"/>
      <w:bookmarkEnd w:id="0"/>
      <w:r w:rsidRPr="002B6AEC">
        <w:rPr>
          <w:szCs w:val="28"/>
        </w:rPr>
        <w:t>Background</w:t>
      </w:r>
    </w:p>
    <w:tbl>
      <w:tblPr>
        <w:tblpPr w:leftFromText="180" w:rightFromText="180" w:tblpY="-679"/>
        <w:tblW w:w="9904" w:type="dxa"/>
        <w:tblLook w:val="01E0" w:firstRow="1" w:lastRow="1" w:firstColumn="1" w:lastColumn="1" w:noHBand="0" w:noVBand="0"/>
      </w:tblPr>
      <w:tblGrid>
        <w:gridCol w:w="9904"/>
      </w:tblGrid>
      <w:tr w:rsidR="00F74678" w:rsidRPr="00F74678" w:rsidTr="00091E87">
        <w:trPr>
          <w:trHeight w:hRule="exact" w:val="2410"/>
        </w:trPr>
        <w:tc>
          <w:tcPr>
            <w:tcW w:w="9904" w:type="dxa"/>
            <w:shd w:val="clear" w:color="auto" w:fill="auto"/>
          </w:tcPr>
          <w:p w:rsidR="00F74678" w:rsidRPr="00DE5117" w:rsidRDefault="00BC0B9F" w:rsidP="0058536D">
            <w:pPr>
              <w:pStyle w:val="CertHBWhite"/>
            </w:pPr>
            <w:r>
              <w:rPr>
                <w:noProof/>
                <w:lang w:eastAsia="en-AU"/>
              </w:rPr>
              <mc:AlternateContent>
                <mc:Choice Requires="wps">
                  <w:drawing>
                    <wp:anchor distT="0" distB="0" distL="114300" distR="114300" simplePos="0" relativeHeight="251657728" behindDoc="0" locked="0" layoutInCell="1" allowOverlap="1" wp14:anchorId="3E780B86" wp14:editId="1E5EE787">
                      <wp:simplePos x="0" y="0"/>
                      <wp:positionH relativeFrom="column">
                        <wp:posOffset>-71120</wp:posOffset>
                      </wp:positionH>
                      <wp:positionV relativeFrom="paragraph">
                        <wp:posOffset>949267</wp:posOffset>
                      </wp:positionV>
                      <wp:extent cx="6492240" cy="372110"/>
                      <wp:effectExtent l="0" t="0" r="0" b="889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C88" w:rsidRPr="00AB4FD1" w:rsidRDefault="00AB4FD1" w:rsidP="00B87CF6">
                                  <w:pPr>
                                    <w:pStyle w:val="CertHDWhite"/>
                                    <w:rPr>
                                      <w:sz w:val="24"/>
                                    </w:rPr>
                                  </w:pPr>
                                  <w:r w:rsidRPr="00AB4FD1">
                                    <w:rPr>
                                      <w:sz w:val="32"/>
                                    </w:rPr>
                                    <w:t>Understa</w:t>
                                  </w:r>
                                  <w:r>
                                    <w:rPr>
                                      <w:sz w:val="32"/>
                                    </w:rPr>
                                    <w:t>n</w:t>
                                  </w:r>
                                  <w:r w:rsidRPr="00AB4FD1">
                                    <w:rPr>
                                      <w:sz w:val="32"/>
                                    </w:rPr>
                                    <w:t>ding the response of biodiversity and carbon to fire</w:t>
                                  </w:r>
                                  <w:r>
                                    <w:rPr>
                                      <w:sz w:val="32"/>
                                    </w:rPr>
                                    <w:t xml:space="preserve">  </w:t>
                                  </w:r>
                                  <w:r w:rsidR="0090187C">
                                    <w:rPr>
                                      <w:sz w:val="32"/>
                                    </w:rPr>
                                    <w:t xml:space="preserve">         </w:t>
                                  </w:r>
                                  <w:r w:rsidR="00B3340F" w:rsidRPr="00B3340F">
                                    <w:rPr>
                                      <w:sz w:val="20"/>
                                    </w:rPr>
                                    <w:t>August</w:t>
                                  </w:r>
                                  <w:r w:rsidRPr="00AB4FD1">
                                    <w:rPr>
                                      <w:sz w:val="24"/>
                                    </w:rPr>
                                    <w:t xml:space="preserv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5.6pt;margin-top:74.75pt;width:511.2pt;height:29.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zAttQIAALk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" filled="f" stroked="f">
                      <v:textbox>
                        <w:txbxContent>
                          <w:p w:rsidR="00644C88" w:rsidRPr="00AB4FD1" w:rsidRDefault="00AB4FD1" w:rsidP="00B87CF6">
                            <w:pPr>
                              <w:pStyle w:val="CertHDWhite"/>
                              <w:rPr>
                                <w:sz w:val="24"/>
                              </w:rPr>
                            </w:pPr>
                            <w:r w:rsidRPr="00AB4FD1">
                              <w:rPr>
                                <w:sz w:val="32"/>
                              </w:rPr>
                              <w:t>Understa</w:t>
                            </w:r>
                            <w:r>
                              <w:rPr>
                                <w:sz w:val="32"/>
                              </w:rPr>
                              <w:t>n</w:t>
                            </w:r>
                            <w:r w:rsidRPr="00AB4FD1">
                              <w:rPr>
                                <w:sz w:val="32"/>
                              </w:rPr>
                              <w:t>ding the response of biodiversity and carbon to fire</w:t>
                            </w:r>
                            <w:r>
                              <w:rPr>
                                <w:sz w:val="32"/>
                              </w:rPr>
                              <w:t xml:space="preserve">  </w:t>
                            </w:r>
                            <w:r w:rsidR="0090187C">
                              <w:rPr>
                                <w:sz w:val="32"/>
                              </w:rPr>
                              <w:t xml:space="preserve">         </w:t>
                            </w:r>
                            <w:r w:rsidR="00B3340F" w:rsidRPr="00B3340F">
                              <w:rPr>
                                <w:sz w:val="20"/>
                              </w:rPr>
                              <w:t>August</w:t>
                            </w:r>
                            <w:r w:rsidRPr="00AB4FD1">
                              <w:rPr>
                                <w:sz w:val="24"/>
                              </w:rPr>
                              <w:t xml:space="preserve"> 2015</w:t>
                            </w:r>
                          </w:p>
                        </w:txbxContent>
                      </v:textbox>
                    </v:shape>
                  </w:pict>
                </mc:Fallback>
              </mc:AlternateContent>
            </w:r>
            <w:r w:rsidR="00361221">
              <w:t xml:space="preserve">Carbon, </w:t>
            </w:r>
            <w:r w:rsidR="0058536D">
              <w:t>F</w:t>
            </w:r>
            <w:r w:rsidR="00361221">
              <w:t xml:space="preserve">ire and </w:t>
            </w:r>
            <w:r w:rsidR="0058536D">
              <w:t>B</w:t>
            </w:r>
            <w:r w:rsidR="00361221">
              <w:t>iota project</w:t>
            </w:r>
          </w:p>
        </w:tc>
      </w:tr>
    </w:tbl>
    <w:p w:rsidR="004A03CC" w:rsidRPr="00B4374A" w:rsidRDefault="00361221" w:rsidP="003E2A4E">
      <w:pPr>
        <w:pStyle w:val="Pullout"/>
        <w:spacing w:line="200" w:lineRule="atLeast"/>
        <w:jc w:val="both"/>
        <w:rPr>
          <w:rFonts w:eastAsia="Calibri"/>
          <w:b/>
          <w:sz w:val="20"/>
          <w:szCs w:val="20"/>
        </w:rPr>
      </w:pPr>
      <w:bookmarkStart w:id="1" w:name="Here"/>
      <w:bookmarkEnd w:id="1"/>
      <w:r w:rsidRPr="00B4374A">
        <w:rPr>
          <w:rFonts w:eastAsia="Calibri"/>
          <w:b/>
          <w:sz w:val="20"/>
          <w:szCs w:val="20"/>
        </w:rPr>
        <w:t xml:space="preserve">The objective </w:t>
      </w:r>
      <w:r w:rsidR="0058536D" w:rsidRPr="00B4374A">
        <w:rPr>
          <w:rFonts w:eastAsia="Calibri"/>
          <w:b/>
          <w:sz w:val="20"/>
          <w:szCs w:val="20"/>
        </w:rPr>
        <w:t xml:space="preserve">of </w:t>
      </w:r>
      <w:r w:rsidR="00EC1441" w:rsidRPr="00B4374A">
        <w:rPr>
          <w:rFonts w:eastAsia="Calibri"/>
          <w:b/>
          <w:sz w:val="20"/>
          <w:szCs w:val="20"/>
        </w:rPr>
        <w:t xml:space="preserve">the </w:t>
      </w:r>
      <w:r w:rsidR="0058536D" w:rsidRPr="00B4374A">
        <w:rPr>
          <w:rFonts w:eastAsia="Calibri"/>
          <w:b/>
          <w:sz w:val="20"/>
          <w:szCs w:val="20"/>
        </w:rPr>
        <w:t xml:space="preserve">Carbon, Fire and Biota project </w:t>
      </w:r>
      <w:r w:rsidRPr="00B4374A">
        <w:rPr>
          <w:rFonts w:eastAsia="Calibri"/>
          <w:b/>
          <w:sz w:val="20"/>
          <w:szCs w:val="20"/>
        </w:rPr>
        <w:t xml:space="preserve">is to build capacity in DELWP to protect biodiversity and </w:t>
      </w:r>
      <w:r w:rsidR="002A0883" w:rsidRPr="00B4374A">
        <w:rPr>
          <w:rFonts w:eastAsia="Calibri"/>
          <w:b/>
          <w:sz w:val="20"/>
          <w:szCs w:val="20"/>
        </w:rPr>
        <w:t>understand</w:t>
      </w:r>
      <w:r w:rsidRPr="00B4374A">
        <w:rPr>
          <w:rFonts w:eastAsia="Calibri"/>
          <w:b/>
          <w:sz w:val="20"/>
          <w:szCs w:val="20"/>
        </w:rPr>
        <w:t xml:space="preserve"> carbon storage using adaptive fire management.  This will be done through research and through collaboration with fire managers (especially </w:t>
      </w:r>
      <w:r w:rsidR="00A927D4" w:rsidRPr="00B4374A">
        <w:rPr>
          <w:rFonts w:eastAsia="Calibri"/>
          <w:b/>
          <w:sz w:val="20"/>
          <w:szCs w:val="20"/>
        </w:rPr>
        <w:t>in DELWP</w:t>
      </w:r>
      <w:r w:rsidRPr="00B4374A">
        <w:rPr>
          <w:rFonts w:eastAsia="Calibri"/>
          <w:b/>
          <w:sz w:val="20"/>
          <w:szCs w:val="20"/>
        </w:rPr>
        <w:t xml:space="preserve"> fire risk landscape teams) to implement promising strategies.</w:t>
      </w:r>
    </w:p>
    <w:p w:rsidR="007B79E2" w:rsidRPr="00B4374A" w:rsidRDefault="002A0883" w:rsidP="007B79E2">
      <w:pPr>
        <w:jc w:val="both"/>
        <w:rPr>
          <w:rFonts w:cs="Arial"/>
          <w:sz w:val="20"/>
          <w:szCs w:val="20"/>
        </w:rPr>
      </w:pPr>
      <w:r w:rsidRPr="00B4374A">
        <w:rPr>
          <w:rFonts w:cs="Arial"/>
          <w:sz w:val="20"/>
          <w:szCs w:val="20"/>
        </w:rPr>
        <w:t>The Carbon, Fire and B</w:t>
      </w:r>
      <w:r w:rsidR="007B79E2" w:rsidRPr="00B4374A">
        <w:rPr>
          <w:rFonts w:cs="Arial"/>
          <w:sz w:val="20"/>
          <w:szCs w:val="20"/>
        </w:rPr>
        <w:t>iota project explores the synergies and trade-offs that arise in planning fire regimes to protect</w:t>
      </w:r>
      <w:r w:rsidR="0058536D" w:rsidRPr="00B4374A">
        <w:rPr>
          <w:rFonts w:cs="Arial"/>
          <w:sz w:val="20"/>
          <w:szCs w:val="20"/>
        </w:rPr>
        <w:t xml:space="preserve"> biodiversity and carbon stocks</w:t>
      </w:r>
      <w:r w:rsidR="007B79E2" w:rsidRPr="00B4374A">
        <w:rPr>
          <w:rFonts w:cs="Arial"/>
          <w:sz w:val="20"/>
          <w:szCs w:val="20"/>
        </w:rPr>
        <w:t>. Previous work has been undertaken exploring either carbon and fire or carbon and biodiversity</w:t>
      </w:r>
      <w:r w:rsidR="0016050F" w:rsidRPr="00B4374A">
        <w:rPr>
          <w:rFonts w:cs="Arial"/>
          <w:sz w:val="20"/>
          <w:szCs w:val="20"/>
        </w:rPr>
        <w:t>;</w:t>
      </w:r>
      <w:r w:rsidR="007B79E2" w:rsidRPr="00B4374A">
        <w:rPr>
          <w:rFonts w:cs="Arial"/>
          <w:sz w:val="20"/>
          <w:szCs w:val="20"/>
        </w:rPr>
        <w:t xml:space="preserve"> and </w:t>
      </w:r>
      <w:r w:rsidR="0016050F" w:rsidRPr="00B4374A">
        <w:rPr>
          <w:rFonts w:cs="Arial"/>
          <w:sz w:val="20"/>
          <w:szCs w:val="20"/>
        </w:rPr>
        <w:t>this</w:t>
      </w:r>
      <w:r w:rsidR="007B79E2" w:rsidRPr="00B4374A">
        <w:rPr>
          <w:rFonts w:cs="Arial"/>
          <w:sz w:val="20"/>
          <w:szCs w:val="20"/>
        </w:rPr>
        <w:t xml:space="preserve"> project </w:t>
      </w:r>
      <w:r w:rsidR="00EC1441" w:rsidRPr="00B4374A">
        <w:rPr>
          <w:rFonts w:cs="Arial"/>
          <w:sz w:val="20"/>
          <w:szCs w:val="20"/>
        </w:rPr>
        <w:t>uses</w:t>
      </w:r>
      <w:r w:rsidR="007B79E2" w:rsidRPr="00B4374A">
        <w:rPr>
          <w:rFonts w:cs="Arial"/>
          <w:sz w:val="20"/>
          <w:szCs w:val="20"/>
        </w:rPr>
        <w:t xml:space="preserve"> a novel approach to combin</w:t>
      </w:r>
      <w:r w:rsidR="00B252CB">
        <w:rPr>
          <w:rFonts w:cs="Arial"/>
          <w:sz w:val="20"/>
          <w:szCs w:val="20"/>
        </w:rPr>
        <w:t>e</w:t>
      </w:r>
      <w:r w:rsidR="007B79E2" w:rsidRPr="00B4374A">
        <w:rPr>
          <w:rFonts w:cs="Arial"/>
          <w:sz w:val="20"/>
          <w:szCs w:val="20"/>
        </w:rPr>
        <w:t xml:space="preserve"> these </w:t>
      </w:r>
      <w:r w:rsidR="0016050F" w:rsidRPr="00B4374A">
        <w:rPr>
          <w:rFonts w:cs="Arial"/>
          <w:sz w:val="20"/>
          <w:szCs w:val="20"/>
        </w:rPr>
        <w:t>different</w:t>
      </w:r>
      <w:r w:rsidR="007B79E2" w:rsidRPr="00B4374A">
        <w:rPr>
          <w:rFonts w:cs="Arial"/>
          <w:sz w:val="20"/>
          <w:szCs w:val="20"/>
        </w:rPr>
        <w:t xml:space="preserve"> areas of investigation. We also have taken advantage of recent improvements </w:t>
      </w:r>
      <w:r w:rsidR="00B252CB">
        <w:rPr>
          <w:rFonts w:cs="Arial"/>
          <w:sz w:val="20"/>
          <w:szCs w:val="20"/>
        </w:rPr>
        <w:t>in</w:t>
      </w:r>
      <w:r w:rsidR="00B252CB" w:rsidRPr="00B4374A">
        <w:rPr>
          <w:rFonts w:cs="Arial"/>
          <w:sz w:val="20"/>
          <w:szCs w:val="20"/>
        </w:rPr>
        <w:t xml:space="preserve"> </w:t>
      </w:r>
      <w:r w:rsidR="007B79E2" w:rsidRPr="00B4374A">
        <w:rPr>
          <w:rFonts w:cs="Arial"/>
          <w:sz w:val="20"/>
          <w:szCs w:val="20"/>
        </w:rPr>
        <w:t>fire severity mapping</w:t>
      </w:r>
      <w:r w:rsidR="00B252CB">
        <w:rPr>
          <w:rFonts w:cs="Arial"/>
          <w:sz w:val="20"/>
          <w:szCs w:val="20"/>
        </w:rPr>
        <w:t>,</w:t>
      </w:r>
      <w:r w:rsidR="007B79E2" w:rsidRPr="00B4374A">
        <w:rPr>
          <w:rFonts w:cs="Arial"/>
          <w:sz w:val="20"/>
          <w:szCs w:val="20"/>
        </w:rPr>
        <w:t xml:space="preserve"> which provides important guidance for fire management planning.</w:t>
      </w:r>
    </w:p>
    <w:p w:rsidR="00361221" w:rsidRPr="00B4374A" w:rsidRDefault="00361221" w:rsidP="001B5BAE">
      <w:pPr>
        <w:pStyle w:val="HC"/>
        <w:rPr>
          <w:sz w:val="22"/>
          <w:szCs w:val="22"/>
        </w:rPr>
      </w:pPr>
      <w:r w:rsidRPr="00B4374A">
        <w:rPr>
          <w:sz w:val="22"/>
          <w:szCs w:val="22"/>
        </w:rPr>
        <w:t>Research questions</w:t>
      </w:r>
    </w:p>
    <w:p w:rsidR="00361221" w:rsidRPr="00B4374A" w:rsidRDefault="00361221" w:rsidP="00585B5C">
      <w:pPr>
        <w:pStyle w:val="Bullet"/>
        <w:spacing w:after="80"/>
        <w:ind w:left="714" w:hanging="357"/>
        <w:rPr>
          <w:sz w:val="20"/>
          <w:szCs w:val="20"/>
        </w:rPr>
      </w:pPr>
      <w:r w:rsidRPr="00B4374A">
        <w:rPr>
          <w:sz w:val="20"/>
          <w:szCs w:val="20"/>
        </w:rPr>
        <w:t>What are the effects of different planned fire regimes on biodiversity and carbon in mixed-species eucalypt forests?</w:t>
      </w:r>
    </w:p>
    <w:p w:rsidR="00361221" w:rsidRPr="00B4374A" w:rsidRDefault="00361221" w:rsidP="00585B5C">
      <w:pPr>
        <w:pStyle w:val="Bullet"/>
        <w:spacing w:after="80"/>
        <w:ind w:left="714" w:hanging="357"/>
        <w:rPr>
          <w:sz w:val="20"/>
          <w:szCs w:val="20"/>
        </w:rPr>
      </w:pPr>
      <w:r w:rsidRPr="00B4374A">
        <w:rPr>
          <w:sz w:val="20"/>
          <w:szCs w:val="20"/>
        </w:rPr>
        <w:t>What are the effects of different (unplanned) bushfire regimes on biodiversity and carbon in mixed-species eucalypt forests?</w:t>
      </w:r>
    </w:p>
    <w:p w:rsidR="00361221" w:rsidRPr="00B4374A" w:rsidRDefault="00361221" w:rsidP="00585B5C">
      <w:pPr>
        <w:pStyle w:val="Bullet"/>
        <w:spacing w:after="80"/>
        <w:ind w:left="714" w:hanging="357"/>
        <w:rPr>
          <w:sz w:val="20"/>
          <w:szCs w:val="20"/>
        </w:rPr>
      </w:pPr>
      <w:r w:rsidRPr="00B4374A">
        <w:rPr>
          <w:sz w:val="20"/>
          <w:szCs w:val="20"/>
        </w:rPr>
        <w:t>What conflicts or synergies arise in planning fire regimes to protect biodiversity, carbon stocks and assets?</w:t>
      </w:r>
    </w:p>
    <w:p w:rsidR="004A03CC" w:rsidRPr="00B4374A" w:rsidRDefault="00361221" w:rsidP="001B5BAE">
      <w:pPr>
        <w:pStyle w:val="Bullet"/>
        <w:rPr>
          <w:sz w:val="20"/>
          <w:szCs w:val="20"/>
        </w:rPr>
      </w:pPr>
      <w:r w:rsidRPr="00B4374A">
        <w:rPr>
          <w:sz w:val="20"/>
          <w:szCs w:val="20"/>
        </w:rPr>
        <w:t>What strategies can be devised to improve the balance between these management objectives?  What practical strategie</w:t>
      </w:r>
      <w:r w:rsidR="001B5BAE" w:rsidRPr="00B4374A">
        <w:rPr>
          <w:sz w:val="20"/>
          <w:szCs w:val="20"/>
        </w:rPr>
        <w:t>s can be implemented through DELWP</w:t>
      </w:r>
      <w:r w:rsidRPr="00B4374A">
        <w:rPr>
          <w:sz w:val="20"/>
          <w:szCs w:val="20"/>
        </w:rPr>
        <w:t>’s fire risk landscape management teams?</w:t>
      </w:r>
      <w:bookmarkStart w:id="2" w:name="_Toc358825452"/>
    </w:p>
    <w:p w:rsidR="001B5BAE" w:rsidRPr="002B6AEC" w:rsidRDefault="003E2A4E" w:rsidP="001B5BAE">
      <w:pPr>
        <w:pStyle w:val="HB"/>
        <w:rPr>
          <w:szCs w:val="28"/>
        </w:rPr>
      </w:pPr>
      <w:r>
        <w:rPr>
          <w:szCs w:val="28"/>
        </w:rPr>
        <w:t>S</w:t>
      </w:r>
      <w:r w:rsidR="001B5BAE" w:rsidRPr="002B6AEC">
        <w:rPr>
          <w:szCs w:val="28"/>
        </w:rPr>
        <w:t>tudy area and methods</w:t>
      </w:r>
    </w:p>
    <w:p w:rsidR="001B5BAE" w:rsidRPr="00B4374A" w:rsidRDefault="001B5BAE" w:rsidP="001B5BAE">
      <w:pPr>
        <w:pStyle w:val="HC"/>
        <w:rPr>
          <w:sz w:val="22"/>
          <w:szCs w:val="22"/>
        </w:rPr>
      </w:pPr>
      <w:r w:rsidRPr="00B4374A">
        <w:rPr>
          <w:sz w:val="22"/>
          <w:szCs w:val="22"/>
        </w:rPr>
        <w:t>Study area</w:t>
      </w:r>
    </w:p>
    <w:p w:rsidR="00585B5C" w:rsidRPr="00B4374A" w:rsidRDefault="001B5BAE" w:rsidP="004D3734">
      <w:pPr>
        <w:pStyle w:val="Body"/>
        <w:jc w:val="both"/>
        <w:rPr>
          <w:sz w:val="20"/>
          <w:szCs w:val="20"/>
        </w:rPr>
      </w:pPr>
      <w:r w:rsidRPr="00B4374A">
        <w:rPr>
          <w:sz w:val="20"/>
          <w:szCs w:val="20"/>
        </w:rPr>
        <w:t>The 80 study sites are located in the foothills forests</w:t>
      </w:r>
      <w:r w:rsidR="0016050F" w:rsidRPr="00B4374A">
        <w:rPr>
          <w:sz w:val="20"/>
          <w:szCs w:val="20"/>
        </w:rPr>
        <w:t xml:space="preserve"> to the north-</w:t>
      </w:r>
      <w:r w:rsidRPr="00B4374A">
        <w:rPr>
          <w:sz w:val="20"/>
          <w:szCs w:val="20"/>
        </w:rPr>
        <w:t xml:space="preserve">east of Melbourne, in and </w:t>
      </w:r>
      <w:r w:rsidR="004D3734" w:rsidRPr="00B4374A">
        <w:rPr>
          <w:sz w:val="20"/>
          <w:szCs w:val="20"/>
        </w:rPr>
        <w:t>adjacent</w:t>
      </w:r>
      <w:r w:rsidRPr="00B4374A">
        <w:rPr>
          <w:sz w:val="20"/>
          <w:szCs w:val="20"/>
        </w:rPr>
        <w:t xml:space="preserve"> </w:t>
      </w:r>
      <w:r w:rsidR="004D3734" w:rsidRPr="00B4374A">
        <w:rPr>
          <w:sz w:val="20"/>
          <w:szCs w:val="20"/>
        </w:rPr>
        <w:t>to</w:t>
      </w:r>
      <w:r w:rsidRPr="00B4374A">
        <w:rPr>
          <w:sz w:val="20"/>
          <w:szCs w:val="20"/>
        </w:rPr>
        <w:t xml:space="preserve"> the area burnt by the 2009 Black Saturday fires</w:t>
      </w:r>
      <w:r w:rsidR="0016050F" w:rsidRPr="00B4374A">
        <w:rPr>
          <w:sz w:val="20"/>
          <w:szCs w:val="20"/>
        </w:rPr>
        <w:t xml:space="preserve"> (F</w:t>
      </w:r>
      <w:r w:rsidR="008F6341" w:rsidRPr="00B4374A">
        <w:rPr>
          <w:sz w:val="20"/>
          <w:szCs w:val="20"/>
        </w:rPr>
        <w:t>igure 1)</w:t>
      </w:r>
      <w:r w:rsidRPr="00B4374A">
        <w:rPr>
          <w:sz w:val="20"/>
          <w:szCs w:val="20"/>
        </w:rPr>
        <w:t xml:space="preserve">. </w:t>
      </w:r>
    </w:p>
    <w:p w:rsidR="00585B5C" w:rsidRPr="00B4374A" w:rsidRDefault="00590AF4" w:rsidP="00B730D5">
      <w:pPr>
        <w:pStyle w:val="Body"/>
        <w:spacing w:after="0"/>
        <w:jc w:val="both"/>
        <w:rPr>
          <w:sz w:val="20"/>
          <w:szCs w:val="20"/>
        </w:rPr>
      </w:pPr>
      <w:r>
        <w:rPr>
          <w:noProof/>
          <w:sz w:val="20"/>
          <w:szCs w:val="20"/>
          <w:lang w:eastAsia="en-AU"/>
        </w:rPr>
        <w:drawing>
          <wp:inline distT="0" distB="0" distL="0" distR="0" wp14:anchorId="39E4E356" wp14:editId="1CF2240D">
            <wp:extent cx="3150235" cy="23628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B_201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50235" cy="2362835"/>
                    </a:xfrm>
                    <a:prstGeom prst="rect">
                      <a:avLst/>
                    </a:prstGeom>
                  </pic:spPr>
                </pic:pic>
              </a:graphicData>
            </a:graphic>
          </wp:inline>
        </w:drawing>
      </w:r>
    </w:p>
    <w:p w:rsidR="00B730D5" w:rsidRPr="00B4374A" w:rsidRDefault="00B730D5" w:rsidP="00B730D5">
      <w:pPr>
        <w:pStyle w:val="HC"/>
        <w:rPr>
          <w:color w:val="228591"/>
          <w:sz w:val="18"/>
          <w:szCs w:val="18"/>
        </w:rPr>
      </w:pPr>
      <w:r w:rsidRPr="00B4374A">
        <w:rPr>
          <w:color w:val="228591"/>
          <w:sz w:val="18"/>
          <w:szCs w:val="18"/>
        </w:rPr>
        <w:t xml:space="preserve">Figure 1. Location of </w:t>
      </w:r>
      <w:r w:rsidR="000023C8" w:rsidRPr="00B4374A">
        <w:rPr>
          <w:color w:val="228591"/>
          <w:sz w:val="18"/>
          <w:szCs w:val="18"/>
        </w:rPr>
        <w:t xml:space="preserve">the </w:t>
      </w:r>
      <w:r w:rsidRPr="00B4374A">
        <w:rPr>
          <w:color w:val="228591"/>
          <w:sz w:val="18"/>
          <w:szCs w:val="18"/>
        </w:rPr>
        <w:t>study sites</w:t>
      </w:r>
      <w:r w:rsidR="000023C8" w:rsidRPr="00B4374A">
        <w:rPr>
          <w:color w:val="228591"/>
          <w:sz w:val="18"/>
          <w:szCs w:val="18"/>
        </w:rPr>
        <w:t xml:space="preserve"> north-east of Melbourne.</w:t>
      </w:r>
    </w:p>
    <w:p w:rsidR="001B5BAE" w:rsidRPr="00B4374A" w:rsidRDefault="001B5BAE" w:rsidP="004D3734">
      <w:pPr>
        <w:pStyle w:val="Body"/>
        <w:jc w:val="both"/>
        <w:rPr>
          <w:sz w:val="20"/>
          <w:szCs w:val="20"/>
        </w:rPr>
      </w:pPr>
      <w:r w:rsidRPr="00B4374A">
        <w:rPr>
          <w:sz w:val="20"/>
          <w:szCs w:val="20"/>
        </w:rPr>
        <w:t>Sites were selected to be within one forest type (herb-rich foothills forest) and to have one of six fire history characteristics</w:t>
      </w:r>
      <w:r w:rsidR="004D3734" w:rsidRPr="00B4374A">
        <w:rPr>
          <w:sz w:val="20"/>
          <w:szCs w:val="20"/>
        </w:rPr>
        <w:t xml:space="preserve"> (</w:t>
      </w:r>
      <w:r w:rsidR="0016050F" w:rsidRPr="00B4374A">
        <w:rPr>
          <w:sz w:val="20"/>
          <w:szCs w:val="20"/>
        </w:rPr>
        <w:t>F</w:t>
      </w:r>
      <w:r w:rsidR="004D3734" w:rsidRPr="00B4374A">
        <w:rPr>
          <w:sz w:val="20"/>
          <w:szCs w:val="20"/>
        </w:rPr>
        <w:t xml:space="preserve">igure </w:t>
      </w:r>
      <w:r w:rsidR="008F6341" w:rsidRPr="00B4374A">
        <w:rPr>
          <w:sz w:val="20"/>
          <w:szCs w:val="20"/>
        </w:rPr>
        <w:t>2</w:t>
      </w:r>
      <w:r w:rsidR="004D3734" w:rsidRPr="00B4374A">
        <w:rPr>
          <w:sz w:val="20"/>
          <w:szCs w:val="20"/>
        </w:rPr>
        <w:t>)</w:t>
      </w:r>
      <w:r w:rsidR="008F4F49" w:rsidRPr="00B4374A">
        <w:rPr>
          <w:sz w:val="20"/>
          <w:szCs w:val="20"/>
        </w:rPr>
        <w:t>, based on 2009 fire severity and the time since the most recent fire prior to 2009</w:t>
      </w:r>
      <w:r w:rsidRPr="00B4374A">
        <w:rPr>
          <w:sz w:val="20"/>
          <w:szCs w:val="20"/>
        </w:rPr>
        <w:t>:</w:t>
      </w:r>
    </w:p>
    <w:p w:rsidR="001B5BAE" w:rsidRPr="00B4374A" w:rsidRDefault="00077633" w:rsidP="00585B5C">
      <w:pPr>
        <w:pStyle w:val="Bullet"/>
        <w:spacing w:after="80"/>
        <w:ind w:left="714" w:hanging="357"/>
        <w:rPr>
          <w:sz w:val="20"/>
          <w:szCs w:val="20"/>
        </w:rPr>
      </w:pPr>
      <w:r w:rsidRPr="00B4374A">
        <w:rPr>
          <w:sz w:val="20"/>
          <w:szCs w:val="20"/>
        </w:rPr>
        <w:t>High severity fire</w:t>
      </w:r>
      <w:r w:rsidR="001B5BAE" w:rsidRPr="00B4374A">
        <w:rPr>
          <w:sz w:val="20"/>
          <w:szCs w:val="20"/>
        </w:rPr>
        <w:t xml:space="preserve"> in 2009</w:t>
      </w:r>
      <w:r w:rsidR="00EC1441" w:rsidRPr="00B4374A">
        <w:rPr>
          <w:sz w:val="20"/>
          <w:szCs w:val="20"/>
        </w:rPr>
        <w:t xml:space="preserve"> and </w:t>
      </w:r>
      <w:r w:rsidR="00B252CB">
        <w:rPr>
          <w:sz w:val="20"/>
          <w:szCs w:val="20"/>
        </w:rPr>
        <w:t xml:space="preserve">planned </w:t>
      </w:r>
      <w:r w:rsidR="00EC1441" w:rsidRPr="00B4374A">
        <w:rPr>
          <w:sz w:val="20"/>
          <w:szCs w:val="20"/>
        </w:rPr>
        <w:t>b</w:t>
      </w:r>
      <w:r w:rsidR="001B5BAE" w:rsidRPr="00B4374A">
        <w:rPr>
          <w:sz w:val="20"/>
          <w:szCs w:val="20"/>
        </w:rPr>
        <w:t xml:space="preserve">urnt </w:t>
      </w:r>
      <w:r w:rsidR="00EC1441" w:rsidRPr="00B4374A">
        <w:rPr>
          <w:sz w:val="20"/>
          <w:szCs w:val="20"/>
        </w:rPr>
        <w:t xml:space="preserve">sometime </w:t>
      </w:r>
      <w:r w:rsidR="001B5BAE" w:rsidRPr="00B4374A">
        <w:rPr>
          <w:sz w:val="20"/>
          <w:szCs w:val="20"/>
        </w:rPr>
        <w:t xml:space="preserve">in </w:t>
      </w:r>
      <w:r w:rsidR="00EC1441" w:rsidRPr="00B4374A">
        <w:rPr>
          <w:sz w:val="20"/>
          <w:szCs w:val="20"/>
        </w:rPr>
        <w:t xml:space="preserve">the </w:t>
      </w:r>
      <w:r w:rsidR="001B5BAE" w:rsidRPr="00B4374A">
        <w:rPr>
          <w:sz w:val="20"/>
          <w:szCs w:val="20"/>
        </w:rPr>
        <w:t>10 years prior to 2009</w:t>
      </w:r>
    </w:p>
    <w:p w:rsidR="001B5BAE" w:rsidRPr="00B4374A" w:rsidRDefault="00077633" w:rsidP="00585B5C">
      <w:pPr>
        <w:pStyle w:val="Bullet"/>
        <w:spacing w:after="80"/>
        <w:ind w:left="714" w:hanging="357"/>
        <w:rPr>
          <w:sz w:val="20"/>
          <w:szCs w:val="20"/>
        </w:rPr>
      </w:pPr>
      <w:r w:rsidRPr="00B4374A">
        <w:rPr>
          <w:sz w:val="20"/>
          <w:szCs w:val="20"/>
        </w:rPr>
        <w:t>High severity fire in 2009</w:t>
      </w:r>
      <w:r w:rsidR="00EC1441" w:rsidRPr="00B4374A">
        <w:rPr>
          <w:sz w:val="20"/>
          <w:szCs w:val="20"/>
        </w:rPr>
        <w:t xml:space="preserve"> and not b</w:t>
      </w:r>
      <w:r w:rsidR="001B5BAE" w:rsidRPr="00B4374A">
        <w:rPr>
          <w:sz w:val="20"/>
          <w:szCs w:val="20"/>
        </w:rPr>
        <w:t xml:space="preserve">urnt </w:t>
      </w:r>
      <w:r w:rsidR="00B252CB">
        <w:rPr>
          <w:sz w:val="20"/>
          <w:szCs w:val="20"/>
        </w:rPr>
        <w:t xml:space="preserve">by any fire </w:t>
      </w:r>
      <w:r w:rsidR="001B5BAE" w:rsidRPr="00B4374A">
        <w:rPr>
          <w:sz w:val="20"/>
          <w:szCs w:val="20"/>
        </w:rPr>
        <w:t>for 30 years prior to 2009</w:t>
      </w:r>
    </w:p>
    <w:p w:rsidR="00EC1441" w:rsidRPr="00B4374A" w:rsidRDefault="00077633" w:rsidP="00585B5C">
      <w:pPr>
        <w:pStyle w:val="Bullet"/>
        <w:spacing w:after="80"/>
        <w:ind w:left="714" w:hanging="357"/>
        <w:rPr>
          <w:sz w:val="20"/>
          <w:szCs w:val="20"/>
        </w:rPr>
      </w:pPr>
      <w:r w:rsidRPr="00B4374A">
        <w:rPr>
          <w:sz w:val="20"/>
          <w:szCs w:val="20"/>
        </w:rPr>
        <w:t>Low severity fire in 2009</w:t>
      </w:r>
      <w:r w:rsidR="00EC1441" w:rsidRPr="00B4374A">
        <w:rPr>
          <w:sz w:val="20"/>
          <w:szCs w:val="20"/>
        </w:rPr>
        <w:t xml:space="preserve"> and </w:t>
      </w:r>
      <w:r w:rsidR="00B252CB">
        <w:rPr>
          <w:sz w:val="20"/>
          <w:szCs w:val="20"/>
        </w:rPr>
        <w:t xml:space="preserve">planned </w:t>
      </w:r>
      <w:r w:rsidR="00EC1441" w:rsidRPr="00B4374A">
        <w:rPr>
          <w:sz w:val="20"/>
          <w:szCs w:val="20"/>
        </w:rPr>
        <w:t>burnt sometime in the 10 years prior to 2009</w:t>
      </w:r>
    </w:p>
    <w:p w:rsidR="00077633" w:rsidRPr="00B4374A" w:rsidRDefault="00077633" w:rsidP="00585B5C">
      <w:pPr>
        <w:pStyle w:val="Bullet"/>
        <w:spacing w:after="80"/>
        <w:ind w:left="714" w:hanging="357"/>
        <w:rPr>
          <w:sz w:val="20"/>
          <w:szCs w:val="20"/>
        </w:rPr>
      </w:pPr>
      <w:r w:rsidRPr="00B4374A">
        <w:rPr>
          <w:sz w:val="20"/>
          <w:szCs w:val="20"/>
        </w:rPr>
        <w:t>Low severity fire in 2009</w:t>
      </w:r>
      <w:r w:rsidR="00EC1441" w:rsidRPr="00B4374A">
        <w:rPr>
          <w:sz w:val="20"/>
          <w:szCs w:val="20"/>
        </w:rPr>
        <w:t xml:space="preserve"> and not burnt </w:t>
      </w:r>
      <w:r w:rsidR="00B252CB">
        <w:rPr>
          <w:sz w:val="20"/>
          <w:szCs w:val="20"/>
        </w:rPr>
        <w:t xml:space="preserve">by any fire </w:t>
      </w:r>
      <w:r w:rsidRPr="00B4374A">
        <w:rPr>
          <w:sz w:val="20"/>
          <w:szCs w:val="20"/>
        </w:rPr>
        <w:t>for 30 years prior to 2009</w:t>
      </w:r>
    </w:p>
    <w:p w:rsidR="001B5BAE" w:rsidRPr="00B4374A" w:rsidRDefault="001B5BAE" w:rsidP="00585B5C">
      <w:pPr>
        <w:pStyle w:val="Bullet"/>
        <w:spacing w:after="80"/>
        <w:ind w:left="714" w:hanging="357"/>
        <w:rPr>
          <w:sz w:val="20"/>
          <w:szCs w:val="20"/>
        </w:rPr>
      </w:pPr>
      <w:r w:rsidRPr="00B4374A">
        <w:rPr>
          <w:sz w:val="20"/>
          <w:szCs w:val="20"/>
        </w:rPr>
        <w:t>Not burnt in 2009</w:t>
      </w:r>
      <w:r w:rsidR="00EC1441" w:rsidRPr="00B4374A">
        <w:rPr>
          <w:sz w:val="20"/>
          <w:szCs w:val="20"/>
        </w:rPr>
        <w:t xml:space="preserve"> and </w:t>
      </w:r>
      <w:r w:rsidR="00B252CB">
        <w:rPr>
          <w:sz w:val="20"/>
          <w:szCs w:val="20"/>
        </w:rPr>
        <w:t xml:space="preserve">planned </w:t>
      </w:r>
      <w:r w:rsidR="00EC1441" w:rsidRPr="00B4374A">
        <w:rPr>
          <w:sz w:val="20"/>
          <w:szCs w:val="20"/>
        </w:rPr>
        <w:t>burnt sometime in the 10 years prior to 2009</w:t>
      </w:r>
    </w:p>
    <w:p w:rsidR="000062E0" w:rsidRPr="00B4374A" w:rsidRDefault="001B5BAE" w:rsidP="007B79E2">
      <w:pPr>
        <w:pStyle w:val="Bullet"/>
        <w:rPr>
          <w:sz w:val="20"/>
          <w:szCs w:val="20"/>
        </w:rPr>
      </w:pPr>
      <w:r w:rsidRPr="00B4374A">
        <w:rPr>
          <w:sz w:val="20"/>
          <w:szCs w:val="20"/>
        </w:rPr>
        <w:t>Not bunt in 2009</w:t>
      </w:r>
      <w:r w:rsidR="00EC1441" w:rsidRPr="00B4374A">
        <w:rPr>
          <w:sz w:val="20"/>
          <w:szCs w:val="20"/>
        </w:rPr>
        <w:t xml:space="preserve"> and not burnt </w:t>
      </w:r>
      <w:r w:rsidR="00B252CB">
        <w:rPr>
          <w:sz w:val="20"/>
          <w:szCs w:val="20"/>
        </w:rPr>
        <w:t xml:space="preserve">by any fire </w:t>
      </w:r>
      <w:r w:rsidR="00077633" w:rsidRPr="00B4374A">
        <w:rPr>
          <w:sz w:val="20"/>
          <w:szCs w:val="20"/>
        </w:rPr>
        <w:t>for 30 years prior to 2009</w:t>
      </w:r>
    </w:p>
    <w:p w:rsidR="007B79E2" w:rsidRPr="00B4374A" w:rsidRDefault="007B79E2" w:rsidP="007B79E2">
      <w:pPr>
        <w:pStyle w:val="HC"/>
        <w:rPr>
          <w:sz w:val="22"/>
          <w:szCs w:val="22"/>
        </w:rPr>
      </w:pPr>
      <w:r w:rsidRPr="00B4374A">
        <w:rPr>
          <w:sz w:val="22"/>
          <w:szCs w:val="22"/>
        </w:rPr>
        <w:t>Components sampled</w:t>
      </w:r>
    </w:p>
    <w:p w:rsidR="000E59D3" w:rsidRDefault="007B79E2" w:rsidP="007B79E2">
      <w:pPr>
        <w:pStyle w:val="Body"/>
        <w:jc w:val="both"/>
        <w:rPr>
          <w:sz w:val="20"/>
          <w:szCs w:val="20"/>
        </w:rPr>
      </w:pPr>
      <w:r w:rsidRPr="00B4374A">
        <w:rPr>
          <w:sz w:val="20"/>
          <w:szCs w:val="20"/>
        </w:rPr>
        <w:t>Two aspects of biodiversity were sampled; plants and birds</w:t>
      </w:r>
      <w:r w:rsidR="002A0883" w:rsidRPr="00B4374A">
        <w:rPr>
          <w:sz w:val="20"/>
          <w:szCs w:val="20"/>
        </w:rPr>
        <w:t>.</w:t>
      </w:r>
      <w:r w:rsidRPr="00B4374A">
        <w:rPr>
          <w:sz w:val="20"/>
          <w:szCs w:val="20"/>
        </w:rPr>
        <w:t xml:space="preserve"> Plants were assigned to a functional group based on life form and reproductive response to fire (</w:t>
      </w:r>
      <w:r w:rsidR="0016050F" w:rsidRPr="00B4374A">
        <w:rPr>
          <w:sz w:val="20"/>
          <w:szCs w:val="20"/>
        </w:rPr>
        <w:t>B</w:t>
      </w:r>
      <w:r w:rsidRPr="00B4374A">
        <w:rPr>
          <w:sz w:val="20"/>
          <w:szCs w:val="20"/>
        </w:rPr>
        <w:t>ox 1).  Birds were assigned to guilds based on their feeding and nesting behaviours.</w:t>
      </w:r>
      <w:bookmarkEnd w:id="2"/>
      <w:r w:rsidR="000E59D3">
        <w:rPr>
          <w:sz w:val="20"/>
          <w:szCs w:val="20"/>
        </w:rPr>
        <w:t xml:space="preserve"> </w:t>
      </w:r>
    </w:p>
    <w:p w:rsidR="0090187C" w:rsidRPr="00B4374A" w:rsidRDefault="008F4F49" w:rsidP="007B79E2">
      <w:pPr>
        <w:pStyle w:val="Body"/>
        <w:jc w:val="both"/>
        <w:rPr>
          <w:sz w:val="20"/>
          <w:szCs w:val="20"/>
        </w:rPr>
      </w:pPr>
      <w:r w:rsidRPr="00B4374A">
        <w:rPr>
          <w:sz w:val="20"/>
          <w:szCs w:val="20"/>
        </w:rPr>
        <w:t xml:space="preserve">Carbon </w:t>
      </w:r>
      <w:r w:rsidR="00B252CB">
        <w:rPr>
          <w:sz w:val="20"/>
          <w:szCs w:val="20"/>
        </w:rPr>
        <w:t>stocks were estimated for</w:t>
      </w:r>
      <w:r w:rsidRPr="00B4374A">
        <w:rPr>
          <w:sz w:val="20"/>
          <w:szCs w:val="20"/>
        </w:rPr>
        <w:t xml:space="preserve"> above</w:t>
      </w:r>
      <w:r w:rsidR="00B252CB">
        <w:rPr>
          <w:sz w:val="20"/>
          <w:szCs w:val="20"/>
        </w:rPr>
        <w:t>-</w:t>
      </w:r>
      <w:r w:rsidRPr="00B4374A">
        <w:rPr>
          <w:sz w:val="20"/>
          <w:szCs w:val="20"/>
        </w:rPr>
        <w:t xml:space="preserve"> (trees, shrubs, stumps, logs, litter) and below</w:t>
      </w:r>
      <w:r w:rsidR="00B252CB">
        <w:rPr>
          <w:sz w:val="20"/>
          <w:szCs w:val="20"/>
        </w:rPr>
        <w:t>-ground</w:t>
      </w:r>
      <w:r w:rsidRPr="00B4374A">
        <w:rPr>
          <w:sz w:val="20"/>
          <w:szCs w:val="20"/>
        </w:rPr>
        <w:t xml:space="preserve"> (soil to 30</w:t>
      </w:r>
      <w:r w:rsidR="0016050F" w:rsidRPr="00B4374A">
        <w:rPr>
          <w:sz w:val="20"/>
          <w:szCs w:val="20"/>
        </w:rPr>
        <w:t xml:space="preserve"> </w:t>
      </w:r>
      <w:r w:rsidRPr="00B4374A">
        <w:rPr>
          <w:sz w:val="20"/>
          <w:szCs w:val="20"/>
        </w:rPr>
        <w:t>cm depth</w:t>
      </w:r>
      <w:r w:rsidR="0016050F" w:rsidRPr="00B4374A">
        <w:rPr>
          <w:sz w:val="20"/>
          <w:szCs w:val="20"/>
        </w:rPr>
        <w:t>)</w:t>
      </w:r>
      <w:r w:rsidRPr="00B4374A">
        <w:rPr>
          <w:sz w:val="20"/>
          <w:szCs w:val="20"/>
        </w:rPr>
        <w:t xml:space="preserve"> </w:t>
      </w:r>
      <w:r w:rsidR="00B252CB">
        <w:rPr>
          <w:sz w:val="20"/>
          <w:szCs w:val="20"/>
        </w:rPr>
        <w:t>pools</w:t>
      </w:r>
      <w:r w:rsidRPr="00B4374A">
        <w:rPr>
          <w:sz w:val="20"/>
          <w:szCs w:val="20"/>
        </w:rPr>
        <w:t>.</w:t>
      </w:r>
    </w:p>
    <w:p w:rsidR="00361221" w:rsidRDefault="007B79E2" w:rsidP="007B79E2">
      <w:pPr>
        <w:pStyle w:val="Body"/>
        <w:jc w:val="both"/>
      </w:pPr>
      <w:r w:rsidRPr="007B79E2">
        <w:rPr>
          <w:noProof/>
          <w:lang w:eastAsia="en-AU"/>
        </w:rPr>
        <w:t xml:space="preserve"> </w:t>
      </w:r>
    </w:p>
    <w:p w:rsidR="00B4374A" w:rsidRDefault="00B4374A" w:rsidP="008F4F49">
      <w:pPr>
        <w:pStyle w:val="HB"/>
        <w:rPr>
          <w:sz w:val="24"/>
        </w:rPr>
      </w:pPr>
      <w:r w:rsidRPr="00B4374A">
        <w:rPr>
          <w:noProof/>
          <w:sz w:val="20"/>
          <w:szCs w:val="20"/>
          <w:lang w:eastAsia="en-AU"/>
        </w:rPr>
        <w:lastRenderedPageBreak/>
        <w:drawing>
          <wp:inline distT="0" distB="0" distL="0" distR="0" wp14:anchorId="105DB6FB" wp14:editId="76416DC2">
            <wp:extent cx="3150235" cy="17360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0235" cy="1736090"/>
                    </a:xfrm>
                    <a:prstGeom prst="rect">
                      <a:avLst/>
                    </a:prstGeom>
                  </pic:spPr>
                </pic:pic>
              </a:graphicData>
            </a:graphic>
          </wp:inline>
        </w:drawing>
      </w:r>
    </w:p>
    <w:p w:rsidR="00B4374A" w:rsidRPr="000E59D3" w:rsidRDefault="002F0084" w:rsidP="00B4374A">
      <w:pPr>
        <w:pStyle w:val="HC"/>
        <w:rPr>
          <w:color w:val="228591"/>
          <w:sz w:val="18"/>
          <w:szCs w:val="18"/>
        </w:rPr>
      </w:pPr>
      <w:r w:rsidRPr="000E59D3">
        <w:rPr>
          <w:color w:val="228591"/>
          <w:sz w:val="18"/>
          <w:szCs w:val="18"/>
        </w:rPr>
        <w:t>Figure 2</w:t>
      </w:r>
      <w:r w:rsidR="00B4374A" w:rsidRPr="000E59D3">
        <w:rPr>
          <w:color w:val="228591"/>
          <w:sz w:val="18"/>
          <w:szCs w:val="18"/>
        </w:rPr>
        <w:t>. Examples of unburnt, low and high fire severity sites</w:t>
      </w:r>
    </w:p>
    <w:p w:rsidR="008F4F49" w:rsidRPr="002B6AEC" w:rsidRDefault="008F4F49" w:rsidP="008F4F49">
      <w:pPr>
        <w:pStyle w:val="HB"/>
        <w:rPr>
          <w:szCs w:val="28"/>
        </w:rPr>
      </w:pPr>
      <w:r w:rsidRPr="002B6AEC">
        <w:rPr>
          <w:szCs w:val="28"/>
        </w:rPr>
        <w:t>Results</w:t>
      </w:r>
    </w:p>
    <w:p w:rsidR="008F4F49" w:rsidRPr="00B4374A" w:rsidRDefault="008F4F49" w:rsidP="008F4F49">
      <w:pPr>
        <w:pStyle w:val="HC"/>
        <w:rPr>
          <w:sz w:val="22"/>
          <w:szCs w:val="22"/>
        </w:rPr>
      </w:pPr>
      <w:r w:rsidRPr="00B4374A">
        <w:rPr>
          <w:sz w:val="22"/>
          <w:szCs w:val="22"/>
        </w:rPr>
        <w:t>Biodiversity</w:t>
      </w:r>
    </w:p>
    <w:p w:rsidR="00B4374A" w:rsidRDefault="008F4F49" w:rsidP="004D3734">
      <w:pPr>
        <w:pStyle w:val="Body"/>
        <w:jc w:val="both"/>
        <w:rPr>
          <w:noProof/>
          <w:lang w:eastAsia="en-AU"/>
        </w:rPr>
      </w:pPr>
      <w:r w:rsidRPr="00B4374A">
        <w:rPr>
          <w:sz w:val="20"/>
          <w:szCs w:val="20"/>
        </w:rPr>
        <w:t xml:space="preserve">Responses of </w:t>
      </w:r>
      <w:r w:rsidR="0016050F" w:rsidRPr="00B4374A">
        <w:rPr>
          <w:sz w:val="20"/>
          <w:szCs w:val="20"/>
        </w:rPr>
        <w:t>plant</w:t>
      </w:r>
      <w:r w:rsidRPr="00B4374A">
        <w:rPr>
          <w:sz w:val="20"/>
          <w:szCs w:val="20"/>
        </w:rPr>
        <w:t xml:space="preserve"> functional groups to fire </w:t>
      </w:r>
      <w:r w:rsidR="002A0883" w:rsidRPr="00B4374A">
        <w:rPr>
          <w:sz w:val="20"/>
          <w:szCs w:val="20"/>
        </w:rPr>
        <w:t>varied.</w:t>
      </w:r>
      <w:r w:rsidR="002126FE" w:rsidRPr="00B4374A">
        <w:rPr>
          <w:sz w:val="20"/>
          <w:szCs w:val="20"/>
        </w:rPr>
        <w:t xml:space="preserve"> In some groups</w:t>
      </w:r>
      <w:r w:rsidR="002A0883" w:rsidRPr="00B4374A">
        <w:rPr>
          <w:sz w:val="20"/>
          <w:szCs w:val="20"/>
        </w:rPr>
        <w:t>,</w:t>
      </w:r>
      <w:r w:rsidR="002126FE" w:rsidRPr="00B4374A">
        <w:rPr>
          <w:sz w:val="20"/>
          <w:szCs w:val="20"/>
        </w:rPr>
        <w:t xml:space="preserve"> such as </w:t>
      </w:r>
      <w:r w:rsidR="00077633" w:rsidRPr="00B4374A">
        <w:rPr>
          <w:sz w:val="20"/>
          <w:szCs w:val="20"/>
        </w:rPr>
        <w:t xml:space="preserve">obligate </w:t>
      </w:r>
      <w:proofErr w:type="spellStart"/>
      <w:r w:rsidR="00077633" w:rsidRPr="00B4374A">
        <w:rPr>
          <w:sz w:val="20"/>
          <w:szCs w:val="20"/>
        </w:rPr>
        <w:t>seeder</w:t>
      </w:r>
      <w:proofErr w:type="spellEnd"/>
      <w:r w:rsidR="002126FE" w:rsidRPr="00B4374A">
        <w:rPr>
          <w:sz w:val="20"/>
          <w:szCs w:val="20"/>
        </w:rPr>
        <w:t xml:space="preserve"> shrubs</w:t>
      </w:r>
      <w:r w:rsidR="002A0883" w:rsidRPr="00B4374A">
        <w:rPr>
          <w:sz w:val="20"/>
          <w:szCs w:val="20"/>
        </w:rPr>
        <w:t>,</w:t>
      </w:r>
      <w:r w:rsidR="002126FE" w:rsidRPr="00B4374A">
        <w:rPr>
          <w:sz w:val="20"/>
          <w:szCs w:val="20"/>
        </w:rPr>
        <w:t xml:space="preserve"> we could not detect a response to fire</w:t>
      </w:r>
      <w:r w:rsidR="00077633" w:rsidRPr="00B4374A">
        <w:rPr>
          <w:sz w:val="20"/>
          <w:szCs w:val="20"/>
        </w:rPr>
        <w:t xml:space="preserve">. However, </w:t>
      </w:r>
      <w:r w:rsidR="00B252CB">
        <w:rPr>
          <w:sz w:val="20"/>
          <w:szCs w:val="20"/>
        </w:rPr>
        <w:t xml:space="preserve">the presence of </w:t>
      </w:r>
      <w:r w:rsidR="00077633" w:rsidRPr="00B4374A">
        <w:rPr>
          <w:sz w:val="20"/>
          <w:szCs w:val="20"/>
        </w:rPr>
        <w:t xml:space="preserve">other groups such as </w:t>
      </w:r>
      <w:proofErr w:type="spellStart"/>
      <w:r w:rsidR="00077633" w:rsidRPr="00B4374A">
        <w:rPr>
          <w:sz w:val="20"/>
          <w:szCs w:val="20"/>
        </w:rPr>
        <w:t>resp</w:t>
      </w:r>
      <w:r w:rsidR="0016050F" w:rsidRPr="00B4374A">
        <w:rPr>
          <w:sz w:val="20"/>
          <w:szCs w:val="20"/>
        </w:rPr>
        <w:t>r</w:t>
      </w:r>
      <w:r w:rsidR="00077633" w:rsidRPr="00B4374A">
        <w:rPr>
          <w:sz w:val="20"/>
          <w:szCs w:val="20"/>
        </w:rPr>
        <w:t>outer</w:t>
      </w:r>
      <w:proofErr w:type="spellEnd"/>
      <w:r w:rsidR="00077633" w:rsidRPr="00B4374A">
        <w:rPr>
          <w:sz w:val="20"/>
          <w:szCs w:val="20"/>
        </w:rPr>
        <w:t xml:space="preserve"> trees and </w:t>
      </w:r>
      <w:proofErr w:type="spellStart"/>
      <w:r w:rsidR="00077633" w:rsidRPr="00B4374A">
        <w:rPr>
          <w:sz w:val="20"/>
          <w:szCs w:val="20"/>
        </w:rPr>
        <w:t>resp</w:t>
      </w:r>
      <w:r w:rsidR="0016050F" w:rsidRPr="00B4374A">
        <w:rPr>
          <w:sz w:val="20"/>
          <w:szCs w:val="20"/>
        </w:rPr>
        <w:t>r</w:t>
      </w:r>
      <w:r w:rsidR="00077633" w:rsidRPr="00B4374A">
        <w:rPr>
          <w:sz w:val="20"/>
          <w:szCs w:val="20"/>
        </w:rPr>
        <w:t>outer</w:t>
      </w:r>
      <w:proofErr w:type="spellEnd"/>
      <w:r w:rsidR="00077633" w:rsidRPr="00B4374A">
        <w:rPr>
          <w:sz w:val="20"/>
          <w:szCs w:val="20"/>
        </w:rPr>
        <w:t xml:space="preserve"> shru</w:t>
      </w:r>
      <w:r w:rsidR="0016050F" w:rsidRPr="00B4374A">
        <w:rPr>
          <w:sz w:val="20"/>
          <w:szCs w:val="20"/>
        </w:rPr>
        <w:t xml:space="preserve">bs with a </w:t>
      </w:r>
      <w:r w:rsidR="00CE61CF" w:rsidRPr="00B4374A">
        <w:rPr>
          <w:sz w:val="20"/>
          <w:szCs w:val="20"/>
        </w:rPr>
        <w:t>short</w:t>
      </w:r>
      <w:r w:rsidR="0016050F" w:rsidRPr="00B4374A">
        <w:rPr>
          <w:sz w:val="20"/>
          <w:szCs w:val="20"/>
        </w:rPr>
        <w:t xml:space="preserve"> juvenile period </w:t>
      </w:r>
      <w:r w:rsidR="00077633" w:rsidRPr="00B4374A">
        <w:rPr>
          <w:sz w:val="20"/>
          <w:szCs w:val="20"/>
        </w:rPr>
        <w:t>were positively associated with recent fire</w:t>
      </w:r>
      <w:r w:rsidR="00CE61CF" w:rsidRPr="00B4374A">
        <w:rPr>
          <w:sz w:val="20"/>
          <w:szCs w:val="20"/>
        </w:rPr>
        <w:t xml:space="preserve"> (both in and prior to 2009)</w:t>
      </w:r>
      <w:r w:rsidR="00077633" w:rsidRPr="00B4374A">
        <w:rPr>
          <w:sz w:val="20"/>
          <w:szCs w:val="20"/>
        </w:rPr>
        <w:t xml:space="preserve">. By contrast, </w:t>
      </w:r>
      <w:proofErr w:type="spellStart"/>
      <w:r w:rsidR="00077633" w:rsidRPr="00B4374A">
        <w:rPr>
          <w:sz w:val="20"/>
          <w:szCs w:val="20"/>
        </w:rPr>
        <w:t>resp</w:t>
      </w:r>
      <w:r w:rsidR="0016050F" w:rsidRPr="00B4374A">
        <w:rPr>
          <w:sz w:val="20"/>
          <w:szCs w:val="20"/>
        </w:rPr>
        <w:t>r</w:t>
      </w:r>
      <w:r w:rsidR="00077633" w:rsidRPr="00B4374A">
        <w:rPr>
          <w:sz w:val="20"/>
          <w:szCs w:val="20"/>
        </w:rPr>
        <w:t>outer</w:t>
      </w:r>
      <w:proofErr w:type="spellEnd"/>
      <w:r w:rsidR="00077633" w:rsidRPr="00B4374A">
        <w:rPr>
          <w:sz w:val="20"/>
          <w:szCs w:val="20"/>
        </w:rPr>
        <w:t xml:space="preserve"> shrubs with a </w:t>
      </w:r>
      <w:r w:rsidR="00CE61CF" w:rsidRPr="00B4374A">
        <w:rPr>
          <w:sz w:val="20"/>
          <w:szCs w:val="20"/>
        </w:rPr>
        <w:t>long</w:t>
      </w:r>
      <w:r w:rsidR="00077633" w:rsidRPr="00B4374A">
        <w:rPr>
          <w:sz w:val="20"/>
          <w:szCs w:val="20"/>
        </w:rPr>
        <w:t xml:space="preserve"> juvenile period did not show a response to time since fire but were disadvantaged by a low severity </w:t>
      </w:r>
      <w:r w:rsidR="00B252CB">
        <w:rPr>
          <w:sz w:val="20"/>
          <w:szCs w:val="20"/>
        </w:rPr>
        <w:t>bush</w:t>
      </w:r>
      <w:r w:rsidR="00077633" w:rsidRPr="00B4374A">
        <w:rPr>
          <w:sz w:val="20"/>
          <w:szCs w:val="20"/>
        </w:rPr>
        <w:t>fire</w:t>
      </w:r>
      <w:r w:rsidR="00B252CB">
        <w:rPr>
          <w:sz w:val="20"/>
          <w:szCs w:val="20"/>
        </w:rPr>
        <w:t xml:space="preserve"> in 2009</w:t>
      </w:r>
      <w:r w:rsidR="0016050F" w:rsidRPr="00B4374A">
        <w:rPr>
          <w:sz w:val="20"/>
          <w:szCs w:val="20"/>
        </w:rPr>
        <w:t xml:space="preserve"> (F</w:t>
      </w:r>
      <w:r w:rsidR="00777739" w:rsidRPr="00B4374A">
        <w:rPr>
          <w:sz w:val="20"/>
          <w:szCs w:val="20"/>
        </w:rPr>
        <w:t>ig</w:t>
      </w:r>
      <w:r w:rsidR="004D3734" w:rsidRPr="00B4374A">
        <w:rPr>
          <w:sz w:val="20"/>
          <w:szCs w:val="20"/>
        </w:rPr>
        <w:t xml:space="preserve">ure </w:t>
      </w:r>
      <w:r w:rsidR="008F6341" w:rsidRPr="00B4374A">
        <w:rPr>
          <w:sz w:val="20"/>
          <w:szCs w:val="20"/>
        </w:rPr>
        <w:t>3</w:t>
      </w:r>
      <w:r w:rsidR="00777739" w:rsidRPr="00B4374A">
        <w:rPr>
          <w:sz w:val="20"/>
          <w:szCs w:val="20"/>
        </w:rPr>
        <w:t>)</w:t>
      </w:r>
      <w:r w:rsidR="00077633" w:rsidRPr="00B4374A">
        <w:rPr>
          <w:sz w:val="20"/>
          <w:szCs w:val="20"/>
        </w:rPr>
        <w:t xml:space="preserve">. </w:t>
      </w:r>
      <w:r w:rsidR="00777739" w:rsidRPr="00B4374A">
        <w:rPr>
          <w:sz w:val="20"/>
          <w:szCs w:val="20"/>
        </w:rPr>
        <w:t>Bird data will be analysed in the coming months.</w:t>
      </w:r>
      <w:r w:rsidR="00B4374A" w:rsidRPr="00B4374A">
        <w:rPr>
          <w:noProof/>
          <w:lang w:eastAsia="en-AU"/>
        </w:rPr>
        <w:t xml:space="preserve"> </w:t>
      </w:r>
    </w:p>
    <w:p w:rsidR="008F4F49" w:rsidRPr="00B4374A" w:rsidRDefault="00B4374A" w:rsidP="004D3734">
      <w:pPr>
        <w:pStyle w:val="Body"/>
        <w:jc w:val="both"/>
        <w:rPr>
          <w:sz w:val="20"/>
          <w:szCs w:val="20"/>
        </w:rPr>
      </w:pPr>
      <w:r>
        <w:rPr>
          <w:noProof/>
          <w:lang w:eastAsia="en-AU"/>
        </w:rPr>
        <mc:AlternateContent>
          <mc:Choice Requires="wps">
            <w:drawing>
              <wp:inline distT="0" distB="0" distL="0" distR="0" wp14:anchorId="471C9C9E" wp14:editId="2FB13E07">
                <wp:extent cx="3092335" cy="789709"/>
                <wp:effectExtent l="0" t="0" r="0" b="317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335" cy="789709"/>
                        </a:xfrm>
                        <a:prstGeom prst="rect">
                          <a:avLst/>
                        </a:prstGeom>
                        <a:solidFill>
                          <a:srgbClr val="228591"/>
                        </a:solidFill>
                        <a:ln w="9525">
                          <a:noFill/>
                          <a:miter lim="800000"/>
                          <a:headEnd/>
                          <a:tailEnd/>
                        </a:ln>
                      </wps:spPr>
                      <wps:txbx>
                        <w:txbxContent>
                          <w:p w:rsidR="00B4374A" w:rsidRPr="00CA0D40" w:rsidRDefault="00B4374A" w:rsidP="00B4374A">
                            <w:pPr>
                              <w:rPr>
                                <w:color w:val="FFFFFF" w:themeColor="background1"/>
                                <w:sz w:val="20"/>
                                <w:szCs w:val="20"/>
                              </w:rPr>
                            </w:pPr>
                            <w:r w:rsidRPr="00B4374A">
                              <w:rPr>
                                <w:b/>
                                <w:color w:val="FFFFFF" w:themeColor="background1"/>
                                <w:sz w:val="20"/>
                                <w:szCs w:val="20"/>
                              </w:rPr>
                              <w:t>Box 1</w:t>
                            </w:r>
                            <w:r w:rsidRPr="00B4374A">
                              <w:rPr>
                                <w:color w:val="FFFFFF" w:themeColor="background1"/>
                                <w:sz w:val="20"/>
                                <w:szCs w:val="20"/>
                              </w:rPr>
                              <w:t xml:space="preserve">. </w:t>
                            </w:r>
                            <w:r w:rsidRPr="00CB79EA">
                              <w:rPr>
                                <w:b/>
                                <w:color w:val="FFFFFF" w:themeColor="background1"/>
                                <w:sz w:val="20"/>
                                <w:szCs w:val="20"/>
                              </w:rPr>
                              <w:t>Terms used to describe plant functional groups</w:t>
                            </w:r>
                          </w:p>
                          <w:p w:rsidR="00B4374A" w:rsidRPr="00B4374A" w:rsidRDefault="00B4374A" w:rsidP="00B4374A">
                            <w:pPr>
                              <w:rPr>
                                <w:color w:val="FFFFFF" w:themeColor="background1"/>
                                <w:sz w:val="20"/>
                                <w:szCs w:val="20"/>
                              </w:rPr>
                            </w:pPr>
                            <w:r w:rsidRPr="00B4374A">
                              <w:rPr>
                                <w:i/>
                                <w:color w:val="FFFFFF" w:themeColor="background1"/>
                                <w:sz w:val="20"/>
                                <w:szCs w:val="20"/>
                              </w:rPr>
                              <w:t xml:space="preserve">Obligate </w:t>
                            </w:r>
                            <w:proofErr w:type="spellStart"/>
                            <w:r w:rsidRPr="00B4374A">
                              <w:rPr>
                                <w:i/>
                                <w:color w:val="FFFFFF" w:themeColor="background1"/>
                                <w:sz w:val="20"/>
                                <w:szCs w:val="20"/>
                              </w:rPr>
                              <w:t>seeder</w:t>
                            </w:r>
                            <w:proofErr w:type="spellEnd"/>
                            <w:r w:rsidRPr="00B4374A">
                              <w:rPr>
                                <w:i/>
                                <w:color w:val="FFFFFF" w:themeColor="background1"/>
                                <w:sz w:val="20"/>
                                <w:szCs w:val="20"/>
                              </w:rPr>
                              <w:t xml:space="preserve"> </w:t>
                            </w:r>
                            <w:r w:rsidRPr="00B4374A">
                              <w:rPr>
                                <w:color w:val="FFFFFF" w:themeColor="background1"/>
                                <w:sz w:val="20"/>
                                <w:szCs w:val="20"/>
                              </w:rPr>
                              <w:t>– adults are killed by fire and regenerate from the seed bank.</w:t>
                            </w:r>
                          </w:p>
                          <w:p w:rsidR="00B4374A" w:rsidRPr="00B4374A" w:rsidRDefault="00B4374A" w:rsidP="00B4374A">
                            <w:pPr>
                              <w:rPr>
                                <w:i/>
                                <w:color w:val="FFFFFF" w:themeColor="background1"/>
                                <w:sz w:val="20"/>
                                <w:szCs w:val="20"/>
                              </w:rPr>
                            </w:pPr>
                            <w:proofErr w:type="spellStart"/>
                            <w:r w:rsidRPr="00B4374A">
                              <w:rPr>
                                <w:i/>
                                <w:color w:val="FFFFFF" w:themeColor="background1"/>
                                <w:sz w:val="20"/>
                                <w:szCs w:val="20"/>
                              </w:rPr>
                              <w:t>Resprouter</w:t>
                            </w:r>
                            <w:proofErr w:type="spellEnd"/>
                            <w:r w:rsidRPr="00B4374A">
                              <w:rPr>
                                <w:color w:val="FFFFFF" w:themeColor="background1"/>
                                <w:sz w:val="20"/>
                                <w:szCs w:val="20"/>
                              </w:rPr>
                              <w:t xml:space="preserve"> – adults survive fire and regenerate from protected buds</w:t>
                            </w:r>
                          </w:p>
                          <w:p w:rsidR="00B4374A" w:rsidRPr="00B4374A" w:rsidRDefault="00B4374A" w:rsidP="00B4374A">
                            <w:pPr>
                              <w:rPr>
                                <w:color w:val="FFFFFF" w:themeColor="background1"/>
                                <w:sz w:val="20"/>
                                <w:szCs w:val="20"/>
                              </w:rPr>
                            </w:pPr>
                            <w:r w:rsidRPr="00B4374A">
                              <w:rPr>
                                <w:i/>
                                <w:color w:val="FFFFFF" w:themeColor="background1"/>
                                <w:sz w:val="20"/>
                                <w:szCs w:val="20"/>
                              </w:rPr>
                              <w:t>Juvenile period</w:t>
                            </w:r>
                            <w:r w:rsidRPr="00B4374A">
                              <w:rPr>
                                <w:color w:val="FFFFFF" w:themeColor="background1"/>
                                <w:sz w:val="20"/>
                                <w:szCs w:val="20"/>
                              </w:rPr>
                              <w:t xml:space="preserve"> – time to reproductive maturity: &lt;5 years = short, &gt;5 years = long</w:t>
                            </w:r>
                          </w:p>
                        </w:txbxContent>
                      </wps:txbx>
                      <wps:bodyPr rot="0" vert="horz" wrap="square" lIns="91440" tIns="45720" rIns="91440" bIns="45720" anchor="t" anchorCtr="0">
                        <a:spAutoFit/>
                      </wps:bodyPr>
                    </wps:wsp>
                  </a:graphicData>
                </a:graphic>
              </wp:inline>
            </w:drawing>
          </mc:Choice>
          <mc:Fallback>
            <w:pict>
              <v:shape id="Text Box 2" o:spid="_x0000_s1027" type="#_x0000_t202" style="width:243.5pt;height:6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" fillcolor="#228591" stroked="f">
                <v:textbox style="mso-fit-shape-to-text:t">
                  <w:txbxContent>
                    <w:p w:rsidR="00B4374A" w:rsidRPr="00CA0D40" w:rsidRDefault="00B4374A" w:rsidP="00B4374A">
                      <w:pPr>
                        <w:rPr>
                          <w:color w:val="FFFFFF" w:themeColor="background1"/>
                          <w:sz w:val="20"/>
                          <w:szCs w:val="20"/>
                        </w:rPr>
                      </w:pPr>
                      <w:r w:rsidRPr="00B4374A">
                        <w:rPr>
                          <w:b/>
                          <w:color w:val="FFFFFF" w:themeColor="background1"/>
                          <w:sz w:val="20"/>
                          <w:szCs w:val="20"/>
                        </w:rPr>
                        <w:t>Box 1</w:t>
                      </w:r>
                      <w:r w:rsidRPr="00B4374A">
                        <w:rPr>
                          <w:color w:val="FFFFFF" w:themeColor="background1"/>
                          <w:sz w:val="20"/>
                          <w:szCs w:val="20"/>
                        </w:rPr>
                        <w:t xml:space="preserve">. </w:t>
                      </w:r>
                      <w:r w:rsidRPr="00CB79EA">
                        <w:rPr>
                          <w:b/>
                          <w:color w:val="FFFFFF" w:themeColor="background1"/>
                          <w:sz w:val="20"/>
                          <w:szCs w:val="20"/>
                        </w:rPr>
                        <w:t>Terms used to describe plant functional groups</w:t>
                      </w:r>
                    </w:p>
                    <w:p w:rsidR="00B4374A" w:rsidRPr="00B4374A" w:rsidRDefault="00B4374A" w:rsidP="00B4374A">
                      <w:pPr>
                        <w:rPr>
                          <w:color w:val="FFFFFF" w:themeColor="background1"/>
                          <w:sz w:val="20"/>
                          <w:szCs w:val="20"/>
                        </w:rPr>
                      </w:pPr>
                      <w:r w:rsidRPr="00B4374A">
                        <w:rPr>
                          <w:i/>
                          <w:color w:val="FFFFFF" w:themeColor="background1"/>
                          <w:sz w:val="20"/>
                          <w:szCs w:val="20"/>
                        </w:rPr>
                        <w:t xml:space="preserve">Obligate </w:t>
                      </w:r>
                      <w:proofErr w:type="spellStart"/>
                      <w:r w:rsidRPr="00B4374A">
                        <w:rPr>
                          <w:i/>
                          <w:color w:val="FFFFFF" w:themeColor="background1"/>
                          <w:sz w:val="20"/>
                          <w:szCs w:val="20"/>
                        </w:rPr>
                        <w:t>seeder</w:t>
                      </w:r>
                      <w:proofErr w:type="spellEnd"/>
                      <w:r w:rsidRPr="00B4374A">
                        <w:rPr>
                          <w:i/>
                          <w:color w:val="FFFFFF" w:themeColor="background1"/>
                          <w:sz w:val="20"/>
                          <w:szCs w:val="20"/>
                        </w:rPr>
                        <w:t xml:space="preserve"> </w:t>
                      </w:r>
                      <w:r w:rsidRPr="00B4374A">
                        <w:rPr>
                          <w:color w:val="FFFFFF" w:themeColor="background1"/>
                          <w:sz w:val="20"/>
                          <w:szCs w:val="20"/>
                        </w:rPr>
                        <w:t>– adults are killed by fire and regenerate from the seed bank.</w:t>
                      </w:r>
                    </w:p>
                    <w:p w:rsidR="00B4374A" w:rsidRPr="00B4374A" w:rsidRDefault="00B4374A" w:rsidP="00B4374A">
                      <w:pPr>
                        <w:rPr>
                          <w:i/>
                          <w:color w:val="FFFFFF" w:themeColor="background1"/>
                          <w:sz w:val="20"/>
                          <w:szCs w:val="20"/>
                        </w:rPr>
                      </w:pPr>
                      <w:proofErr w:type="spellStart"/>
                      <w:r w:rsidRPr="00B4374A">
                        <w:rPr>
                          <w:i/>
                          <w:color w:val="FFFFFF" w:themeColor="background1"/>
                          <w:sz w:val="20"/>
                          <w:szCs w:val="20"/>
                        </w:rPr>
                        <w:t>Resprouter</w:t>
                      </w:r>
                      <w:proofErr w:type="spellEnd"/>
                      <w:r w:rsidRPr="00B4374A">
                        <w:rPr>
                          <w:color w:val="FFFFFF" w:themeColor="background1"/>
                          <w:sz w:val="20"/>
                          <w:szCs w:val="20"/>
                        </w:rPr>
                        <w:t xml:space="preserve"> – adults survive fire and regenerate from protected buds</w:t>
                      </w:r>
                    </w:p>
                    <w:p w:rsidR="00B4374A" w:rsidRPr="00B4374A" w:rsidRDefault="00B4374A" w:rsidP="00B4374A">
                      <w:pPr>
                        <w:rPr>
                          <w:color w:val="FFFFFF" w:themeColor="background1"/>
                          <w:sz w:val="20"/>
                          <w:szCs w:val="20"/>
                        </w:rPr>
                      </w:pPr>
                      <w:r w:rsidRPr="00B4374A">
                        <w:rPr>
                          <w:i/>
                          <w:color w:val="FFFFFF" w:themeColor="background1"/>
                          <w:sz w:val="20"/>
                          <w:szCs w:val="20"/>
                        </w:rPr>
                        <w:t>Juvenile period</w:t>
                      </w:r>
                      <w:r w:rsidRPr="00B4374A">
                        <w:rPr>
                          <w:color w:val="FFFFFF" w:themeColor="background1"/>
                          <w:sz w:val="20"/>
                          <w:szCs w:val="20"/>
                        </w:rPr>
                        <w:t xml:space="preserve"> – time to reproductive maturity: &lt;5 years = short, &gt;5 years = long</w:t>
                      </w:r>
                    </w:p>
                  </w:txbxContent>
                </v:textbox>
                <w10:anchorlock/>
              </v:shape>
            </w:pict>
          </mc:Fallback>
        </mc:AlternateContent>
      </w:r>
    </w:p>
    <w:p w:rsidR="008F4F49" w:rsidRPr="00B4374A" w:rsidRDefault="00077633" w:rsidP="00FF03CC">
      <w:pPr>
        <w:pStyle w:val="HC"/>
        <w:spacing w:before="60"/>
        <w:rPr>
          <w:sz w:val="22"/>
          <w:szCs w:val="22"/>
        </w:rPr>
      </w:pPr>
      <w:r w:rsidRPr="00B4374A">
        <w:rPr>
          <w:sz w:val="22"/>
          <w:szCs w:val="22"/>
        </w:rPr>
        <w:t>Carbon</w:t>
      </w:r>
    </w:p>
    <w:p w:rsidR="00003F6D" w:rsidRDefault="000E59D3" w:rsidP="00003F6D">
      <w:pPr>
        <w:pStyle w:val="Body"/>
        <w:jc w:val="both"/>
        <w:rPr>
          <w:noProof/>
          <w:lang w:eastAsia="en-AU"/>
        </w:rPr>
      </w:pPr>
      <w:r>
        <w:rPr>
          <w:sz w:val="20"/>
          <w:szCs w:val="20"/>
        </w:rPr>
        <w:t>B</w:t>
      </w:r>
      <w:r w:rsidR="00B252CB">
        <w:rPr>
          <w:sz w:val="20"/>
          <w:szCs w:val="20"/>
        </w:rPr>
        <w:t>ushf</w:t>
      </w:r>
      <w:r w:rsidR="007B79E2" w:rsidRPr="00B4374A">
        <w:rPr>
          <w:sz w:val="20"/>
          <w:szCs w:val="20"/>
        </w:rPr>
        <w:t xml:space="preserve">ire severity had a </w:t>
      </w:r>
      <w:r w:rsidR="004A7B26" w:rsidRPr="00B4374A">
        <w:rPr>
          <w:sz w:val="20"/>
          <w:szCs w:val="20"/>
        </w:rPr>
        <w:t>larger</w:t>
      </w:r>
      <w:r w:rsidR="007B79E2" w:rsidRPr="00B4374A">
        <w:rPr>
          <w:sz w:val="20"/>
          <w:szCs w:val="20"/>
        </w:rPr>
        <w:t xml:space="preserve"> effect on carbon stocks than time s</w:t>
      </w:r>
      <w:r w:rsidR="0016050F" w:rsidRPr="00B4374A">
        <w:rPr>
          <w:sz w:val="20"/>
          <w:szCs w:val="20"/>
        </w:rPr>
        <w:t>ince fire. Carbon</w:t>
      </w:r>
      <w:r w:rsidR="00B252CB">
        <w:rPr>
          <w:sz w:val="20"/>
          <w:szCs w:val="20"/>
        </w:rPr>
        <w:t xml:space="preserve"> stocks</w:t>
      </w:r>
      <w:r w:rsidR="0016050F" w:rsidRPr="00B4374A">
        <w:rPr>
          <w:sz w:val="20"/>
          <w:szCs w:val="20"/>
        </w:rPr>
        <w:t xml:space="preserve"> in live above-</w:t>
      </w:r>
      <w:r w:rsidR="007B79E2" w:rsidRPr="00B4374A">
        <w:rPr>
          <w:sz w:val="20"/>
          <w:szCs w:val="20"/>
        </w:rPr>
        <w:t xml:space="preserve">ground biomass (e.g. trees and shrubs) </w:t>
      </w:r>
      <w:r w:rsidR="00B252CB">
        <w:rPr>
          <w:sz w:val="20"/>
          <w:szCs w:val="20"/>
        </w:rPr>
        <w:t>were</w:t>
      </w:r>
      <w:r w:rsidR="00B252CB" w:rsidRPr="00B4374A">
        <w:rPr>
          <w:sz w:val="20"/>
          <w:szCs w:val="20"/>
        </w:rPr>
        <w:t xml:space="preserve"> </w:t>
      </w:r>
      <w:r w:rsidR="007B79E2" w:rsidRPr="00B4374A">
        <w:rPr>
          <w:sz w:val="20"/>
          <w:szCs w:val="20"/>
        </w:rPr>
        <w:t xml:space="preserve">lower at high severity sites than </w:t>
      </w:r>
      <w:r w:rsidR="007B79E2" w:rsidRPr="00B4374A">
        <w:rPr>
          <w:sz w:val="20"/>
          <w:szCs w:val="20"/>
        </w:rPr>
        <w:lastRenderedPageBreak/>
        <w:t xml:space="preserve">low severity and unburnt sites. </w:t>
      </w:r>
      <w:r w:rsidR="00B252CB">
        <w:rPr>
          <w:sz w:val="20"/>
          <w:szCs w:val="20"/>
        </w:rPr>
        <w:t>Decreases in live above-ground carbon stocks due to bushfire were counter-balanced by increases in dead wood and in soil particularly at low severity sites. This indicated a shift in from live to dead pools after bushfire, which could make carbon stocks more susceptible to subsequent fires</w:t>
      </w:r>
      <w:r w:rsidR="004A7B26" w:rsidRPr="00B4374A">
        <w:rPr>
          <w:sz w:val="20"/>
          <w:szCs w:val="20"/>
        </w:rPr>
        <w:t>.</w:t>
      </w:r>
      <w:r w:rsidRPr="000E59D3">
        <w:rPr>
          <w:noProof/>
          <w:lang w:eastAsia="en-AU"/>
        </w:rPr>
        <w:t xml:space="preserve"> </w:t>
      </w:r>
    </w:p>
    <w:p w:rsidR="0004692B" w:rsidRPr="00B4374A" w:rsidRDefault="000E59D3" w:rsidP="00003F6D">
      <w:pPr>
        <w:pStyle w:val="Body"/>
        <w:jc w:val="center"/>
        <w:rPr>
          <w:sz w:val="20"/>
          <w:szCs w:val="20"/>
        </w:rPr>
      </w:pPr>
      <w:r>
        <w:rPr>
          <w:noProof/>
          <w:lang w:eastAsia="en-AU"/>
        </w:rPr>
        <w:drawing>
          <wp:inline distT="0" distB="0" distL="0" distR="0" wp14:anchorId="06F63247" wp14:editId="2DF38B3C">
            <wp:extent cx="2718000" cy="2246400"/>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 sheet plor 2.png"/>
                    <pic:cNvPicPr/>
                  </pic:nvPicPr>
                  <pic:blipFill>
                    <a:blip r:embed="rId10">
                      <a:extLst>
                        <a:ext uri="{28A0092B-C50C-407E-A947-70E740481C1C}">
                          <a14:useLocalDpi xmlns:a14="http://schemas.microsoft.com/office/drawing/2010/main" val="0"/>
                        </a:ext>
                      </a:extLst>
                    </a:blip>
                    <a:stretch>
                      <a:fillRect/>
                    </a:stretch>
                  </pic:blipFill>
                  <pic:spPr>
                    <a:xfrm>
                      <a:off x="0" y="0"/>
                      <a:ext cx="2718000" cy="2246400"/>
                    </a:xfrm>
                    <a:prstGeom prst="rect">
                      <a:avLst/>
                    </a:prstGeom>
                  </pic:spPr>
                </pic:pic>
              </a:graphicData>
            </a:graphic>
          </wp:inline>
        </w:drawing>
      </w:r>
    </w:p>
    <w:p w:rsidR="000E59D3" w:rsidRPr="00B4374A" w:rsidRDefault="000E59D3" w:rsidP="000E59D3">
      <w:pPr>
        <w:pStyle w:val="HC"/>
        <w:rPr>
          <w:color w:val="228591"/>
          <w:sz w:val="18"/>
          <w:szCs w:val="18"/>
        </w:rPr>
      </w:pPr>
      <w:r w:rsidRPr="00B4374A">
        <w:rPr>
          <w:color w:val="228591"/>
          <w:sz w:val="18"/>
          <w:szCs w:val="18"/>
        </w:rPr>
        <w:t xml:space="preserve">Figure </w:t>
      </w:r>
      <w:r>
        <w:rPr>
          <w:color w:val="228591"/>
          <w:sz w:val="18"/>
          <w:szCs w:val="18"/>
        </w:rPr>
        <w:t>3</w:t>
      </w:r>
      <w:r w:rsidRPr="00B4374A">
        <w:rPr>
          <w:color w:val="228591"/>
          <w:sz w:val="18"/>
          <w:szCs w:val="18"/>
        </w:rPr>
        <w:t xml:space="preserve">. Response of </w:t>
      </w:r>
      <w:proofErr w:type="spellStart"/>
      <w:r w:rsidRPr="00B4374A">
        <w:rPr>
          <w:color w:val="228591"/>
          <w:sz w:val="18"/>
          <w:szCs w:val="18"/>
        </w:rPr>
        <w:t>resprouter</w:t>
      </w:r>
      <w:proofErr w:type="spellEnd"/>
      <w:r w:rsidRPr="00B4374A">
        <w:rPr>
          <w:color w:val="228591"/>
          <w:sz w:val="18"/>
          <w:szCs w:val="18"/>
        </w:rPr>
        <w:t xml:space="preserve"> shrubs with a long juvenile period to 2009 fire severity. There was no relationship to time since fire in this functional group.</w:t>
      </w:r>
    </w:p>
    <w:p w:rsidR="00585B5C" w:rsidRPr="002B6AEC" w:rsidRDefault="007F04C4" w:rsidP="00644C88">
      <w:pPr>
        <w:pStyle w:val="Caption"/>
        <w:rPr>
          <w:color w:val="228591"/>
          <w:sz w:val="28"/>
          <w:szCs w:val="28"/>
        </w:rPr>
      </w:pPr>
      <w:r w:rsidRPr="002B6AEC">
        <w:rPr>
          <w:color w:val="228591"/>
          <w:sz w:val="28"/>
          <w:szCs w:val="28"/>
        </w:rPr>
        <w:t>S</w:t>
      </w:r>
      <w:r w:rsidR="00585B5C" w:rsidRPr="002B6AEC">
        <w:rPr>
          <w:color w:val="228591"/>
          <w:sz w:val="28"/>
          <w:szCs w:val="28"/>
        </w:rPr>
        <w:t>ummary and next steps</w:t>
      </w:r>
    </w:p>
    <w:p w:rsidR="0090187C" w:rsidRPr="00B4374A" w:rsidRDefault="0090187C" w:rsidP="00003F6D">
      <w:pPr>
        <w:pStyle w:val="Body"/>
        <w:spacing w:after="40"/>
        <w:jc w:val="both"/>
        <w:rPr>
          <w:sz w:val="20"/>
          <w:szCs w:val="20"/>
        </w:rPr>
      </w:pPr>
      <w:r w:rsidRPr="00B4374A">
        <w:rPr>
          <w:sz w:val="20"/>
          <w:szCs w:val="20"/>
        </w:rPr>
        <w:t>To date the project has shown promising results, enhancing our understanding of plant</w:t>
      </w:r>
      <w:r w:rsidR="00B252CB">
        <w:rPr>
          <w:sz w:val="20"/>
          <w:szCs w:val="20"/>
        </w:rPr>
        <w:t xml:space="preserve"> biodiversity</w:t>
      </w:r>
      <w:r w:rsidRPr="00B4374A">
        <w:rPr>
          <w:sz w:val="20"/>
          <w:szCs w:val="20"/>
        </w:rPr>
        <w:t xml:space="preserve"> and carbon stocks to fire severity and time since fire. The next step for the project is </w:t>
      </w:r>
      <w:r w:rsidR="002A0883" w:rsidRPr="00B4374A">
        <w:rPr>
          <w:sz w:val="20"/>
          <w:szCs w:val="20"/>
        </w:rPr>
        <w:t>analysi</w:t>
      </w:r>
      <w:r w:rsidR="00A927D4" w:rsidRPr="00B4374A">
        <w:rPr>
          <w:sz w:val="20"/>
          <w:szCs w:val="20"/>
        </w:rPr>
        <w:t xml:space="preserve">s of bird data. Once this is complete we </w:t>
      </w:r>
      <w:r w:rsidR="00D849ED" w:rsidRPr="00B4374A">
        <w:rPr>
          <w:sz w:val="20"/>
          <w:szCs w:val="20"/>
        </w:rPr>
        <w:t xml:space="preserve">will synthesize the results and provide advice to DEWLP fire planners about how they can balance carbon and biodiversity management objectives. </w:t>
      </w:r>
    </w:p>
    <w:p w:rsidR="004A7B26" w:rsidRPr="00B4374A" w:rsidRDefault="007F04C4" w:rsidP="000E59D3">
      <w:pPr>
        <w:pStyle w:val="Caption"/>
        <w:spacing w:before="80" w:after="40"/>
        <w:rPr>
          <w:color w:val="228591"/>
          <w:sz w:val="22"/>
          <w:szCs w:val="22"/>
        </w:rPr>
      </w:pPr>
      <w:r w:rsidRPr="00B4374A">
        <w:rPr>
          <w:color w:val="228591"/>
          <w:sz w:val="22"/>
          <w:szCs w:val="22"/>
        </w:rPr>
        <w:t>F</w:t>
      </w:r>
      <w:r w:rsidR="004A7B26" w:rsidRPr="00B4374A">
        <w:rPr>
          <w:color w:val="228591"/>
          <w:sz w:val="22"/>
          <w:szCs w:val="22"/>
        </w:rPr>
        <w:t>or more information contact:</w:t>
      </w:r>
    </w:p>
    <w:p w:rsidR="004A7B26" w:rsidRPr="000E59D3" w:rsidRDefault="004152E5" w:rsidP="00DC5459">
      <w:pPr>
        <w:pStyle w:val="Body"/>
        <w:spacing w:after="0"/>
        <w:rPr>
          <w:sz w:val="18"/>
          <w:szCs w:val="18"/>
        </w:rPr>
      </w:pPr>
      <w:hyperlink r:id="rId11" w:history="1">
        <w:r w:rsidR="004A7B26" w:rsidRPr="000E59D3">
          <w:rPr>
            <w:rStyle w:val="Hyperlink"/>
            <w:color w:val="000000" w:themeColor="text1"/>
            <w:sz w:val="18"/>
            <w:szCs w:val="18"/>
            <w:u w:val="none"/>
          </w:rPr>
          <w:t>matthew.bruce@delwp.vic.gov.au</w:t>
        </w:r>
      </w:hyperlink>
    </w:p>
    <w:p w:rsidR="0090187C" w:rsidRPr="000E59D3" w:rsidRDefault="004A7B26" w:rsidP="000E59D3">
      <w:pPr>
        <w:pStyle w:val="Body"/>
        <w:spacing w:after="0"/>
        <w:rPr>
          <w:sz w:val="18"/>
          <w:szCs w:val="18"/>
        </w:rPr>
      </w:pPr>
      <w:r w:rsidRPr="000E59D3">
        <w:rPr>
          <w:sz w:val="18"/>
          <w:szCs w:val="18"/>
        </w:rPr>
        <w:t>michele.kohout@delwp.vic.gov.au</w:t>
      </w:r>
    </w:p>
    <w:p w:rsidR="000E59D3" w:rsidRPr="00F1133D" w:rsidRDefault="004152E5" w:rsidP="00003F6D">
      <w:pPr>
        <w:pStyle w:val="Body"/>
        <w:spacing w:after="60"/>
        <w:rPr>
          <w:color w:val="000000" w:themeColor="text1"/>
          <w:sz w:val="18"/>
          <w:szCs w:val="18"/>
        </w:rPr>
      </w:pPr>
      <w:hyperlink r:id="rId12" w:history="1">
        <w:r w:rsidR="000E59D3" w:rsidRPr="00F1133D">
          <w:rPr>
            <w:rStyle w:val="Hyperlink"/>
            <w:color w:val="000000" w:themeColor="text1"/>
            <w:sz w:val="18"/>
            <w:szCs w:val="18"/>
            <w:u w:val="none"/>
          </w:rPr>
          <w:t>ltb@unimelb.edu.au</w:t>
        </w:r>
      </w:hyperlink>
      <w:r w:rsidR="000E59D3" w:rsidRPr="00F1133D">
        <w:rPr>
          <w:color w:val="000000" w:themeColor="text1"/>
          <w:sz w:val="18"/>
          <w:szCs w:val="18"/>
        </w:rPr>
        <w:t xml:space="preserve"> </w:t>
      </w:r>
      <w:r w:rsidR="00F1133D">
        <w:rPr>
          <w:color w:val="000000" w:themeColor="text1"/>
          <w:sz w:val="18"/>
          <w:szCs w:val="18"/>
        </w:rPr>
        <w:t>(Lauren Bennett)</w:t>
      </w:r>
    </w:p>
    <w:p w:rsidR="000E59D3" w:rsidRPr="00F1133D" w:rsidRDefault="009B4074" w:rsidP="00F1133D">
      <w:pPr>
        <w:pStyle w:val="Body"/>
        <w:spacing w:after="0"/>
        <w:rPr>
          <w:color w:val="228591"/>
          <w:sz w:val="18"/>
          <w:szCs w:val="18"/>
        </w:rPr>
        <w:sectPr w:rsidR="000E59D3" w:rsidRPr="00F1133D" w:rsidSect="00153988">
          <w:headerReference w:type="default" r:id="rId13"/>
          <w:footerReference w:type="default" r:id="rId14"/>
          <w:headerReference w:type="first" r:id="rId15"/>
          <w:footerReference w:type="first" r:id="rId16"/>
          <w:pgSz w:w="11907" w:h="16840" w:code="9"/>
          <w:pgMar w:top="2006" w:right="567" w:bottom="851" w:left="1134" w:header="170" w:footer="397" w:gutter="0"/>
          <w:cols w:num="2" w:space="284"/>
          <w:titlePg/>
          <w:docGrid w:linePitch="360"/>
        </w:sectPr>
      </w:pPr>
      <w:r>
        <w:rPr>
          <w:color w:val="228591"/>
          <w:sz w:val="18"/>
          <w:szCs w:val="18"/>
        </w:rPr>
        <w:t>www.delwp.vic.gov.au/ari</w:t>
      </w:r>
    </w:p>
    <w:p w:rsidR="00BF46F7" w:rsidRPr="0000610F" w:rsidRDefault="00BF46F7" w:rsidP="00003F6D">
      <w:pPr>
        <w:pStyle w:val="Body"/>
        <w:spacing w:after="0"/>
        <w:rPr>
          <w:color w:val="228591"/>
          <w:sz w:val="18"/>
          <w:szCs w:val="18"/>
        </w:rPr>
      </w:pPr>
    </w:p>
    <w:sectPr w:rsidR="00BF46F7" w:rsidRPr="0000610F" w:rsidSect="0090187C">
      <w:type w:val="continuous"/>
      <w:pgSz w:w="11907" w:h="16840" w:code="9"/>
      <w:pgMar w:top="2006" w:right="567" w:bottom="851" w:left="1134" w:header="284" w:footer="1020" w:gutter="0"/>
      <w:cols w:num="2"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78A" w:rsidRDefault="00E4078A">
      <w:r>
        <w:separator/>
      </w:r>
    </w:p>
  </w:endnote>
  <w:endnote w:type="continuationSeparator" w:id="0">
    <w:p w:rsidR="00E4078A" w:rsidRDefault="00E40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C88" w:rsidRPr="00644C88" w:rsidRDefault="00644C88" w:rsidP="00E904B8">
    <w:pPr>
      <w:pBdr>
        <w:top w:val="dotted" w:sz="12" w:space="0" w:color="3BBEB4"/>
      </w:pBdr>
      <w:rPr>
        <w:rFonts w:ascii="Arial" w:hAnsi="Arial" w:cs="Arial"/>
        <w:sz w:val="8"/>
        <w:szCs w:val="8"/>
      </w:rPr>
    </w:pPr>
  </w:p>
  <w:tbl>
    <w:tblPr>
      <w:tblW w:w="10456" w:type="dxa"/>
      <w:tblLook w:val="01E0" w:firstRow="1" w:lastRow="1" w:firstColumn="1" w:lastColumn="1" w:noHBand="0" w:noVBand="0"/>
    </w:tblPr>
    <w:tblGrid>
      <w:gridCol w:w="5228"/>
      <w:gridCol w:w="5228"/>
    </w:tblGrid>
    <w:tr w:rsidR="00112EE3" w:rsidRPr="00BE2F5F" w:rsidTr="00EF2FB7">
      <w:trPr>
        <w:trHeight w:val="2241"/>
      </w:trPr>
      <w:tc>
        <w:tcPr>
          <w:tcW w:w="5228" w:type="dxa"/>
          <w:shd w:val="clear" w:color="auto" w:fill="auto"/>
        </w:tcPr>
        <w:p w:rsidR="00112EE3" w:rsidRPr="00BE2F5F" w:rsidRDefault="00112EE3" w:rsidP="00EF2FB7">
          <w:pPr>
            <w:pStyle w:val="ImprintText"/>
          </w:pPr>
          <w:r w:rsidRPr="00BE2F5F">
            <w:t xml:space="preserve">© The State of Victoria Department of Environment, Land, Water and </w:t>
          </w:r>
          <w:r w:rsidRPr="00BE2F5F">
            <w:br/>
            <w:t>Planning 2015</w:t>
          </w:r>
        </w:p>
        <w:p w:rsidR="00112EE3" w:rsidRPr="00BE2F5F" w:rsidRDefault="00112EE3" w:rsidP="00EF2FB7">
          <w:pPr>
            <w:pStyle w:val="ImprintText"/>
          </w:pPr>
          <w:r w:rsidRPr="00BE2F5F">
            <w:rPr>
              <w:noProof/>
              <w:lang w:eastAsia="en-AU"/>
            </w:rPr>
            <w:drawing>
              <wp:inline distT="0" distB="0" distL="0" distR="0" wp14:anchorId="1D1C7E74" wp14:editId="692BED4C">
                <wp:extent cx="762000" cy="266700"/>
                <wp:effectExtent l="0" t="0" r="0" b="0"/>
                <wp:docPr id="2" name="Picture 2"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BE2F5F">
            <w:t xml:space="preserve">This work is licensed under a </w:t>
          </w:r>
          <w:hyperlink r:id="rId2" w:history="1">
            <w:r w:rsidRPr="00BE2F5F">
              <w:rPr>
                <w:rStyle w:val="Hyperlink"/>
                <w:color w:val="auto"/>
                <w:u w:val="none"/>
              </w:rPr>
              <w:t>Creative Commons Attribution 4.0 International licence</w:t>
            </w:r>
          </w:hyperlink>
          <w:r w:rsidRPr="00BE2F5F">
            <w:t xml:space="preserv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 w:history="1">
            <w:r w:rsidRPr="00BE2F5F">
              <w:rPr>
                <w:rStyle w:val="Hyperlink"/>
                <w:color w:val="auto"/>
                <w:u w:val="none"/>
              </w:rPr>
              <w:t>http://creativecommons.org/licenses/by/4.0/</w:t>
            </w:r>
          </w:hyperlink>
        </w:p>
        <w:p w:rsidR="00112EE3" w:rsidRPr="00BE2F5F" w:rsidRDefault="00112EE3" w:rsidP="00EF2FB7">
          <w:pPr>
            <w:pStyle w:val="ImprintText"/>
          </w:pPr>
          <w:r w:rsidRPr="00BE2F5F">
            <w:t xml:space="preserve">ISBN </w:t>
          </w:r>
          <w:r w:rsidR="00622E1B" w:rsidRPr="00622E1B">
            <w:t>978-1-74146-961-5 (pdf)</w:t>
          </w:r>
        </w:p>
        <w:p w:rsidR="00112EE3" w:rsidRPr="00BE2F5F" w:rsidRDefault="00112EE3" w:rsidP="00EF2FB7">
          <w:pPr>
            <w:pStyle w:val="ImprintText"/>
            <w:rPr>
              <w:b/>
              <w:bCs/>
            </w:rPr>
          </w:pPr>
          <w:r w:rsidRPr="00BE2F5F">
            <w:rPr>
              <w:b/>
              <w:bCs/>
            </w:rPr>
            <w:t>Disclaimer</w:t>
          </w:r>
          <w:r w:rsidRPr="00BE2F5F">
            <w:b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5228" w:type="dxa"/>
          <w:shd w:val="clear" w:color="auto" w:fill="auto"/>
        </w:tcPr>
        <w:p w:rsidR="00112EE3" w:rsidRDefault="00112EE3" w:rsidP="00EF2FB7">
          <w:pPr>
            <w:pStyle w:val="ImprintText"/>
            <w:rPr>
              <w:sz w:val="28"/>
              <w:szCs w:val="28"/>
            </w:rPr>
          </w:pPr>
          <w:r w:rsidRPr="00750DFC">
            <w:rPr>
              <w:b/>
              <w:bCs/>
              <w:sz w:val="28"/>
              <w:szCs w:val="28"/>
            </w:rPr>
            <w:t>Accessibility</w:t>
          </w:r>
        </w:p>
        <w:p w:rsidR="00764C9D" w:rsidRDefault="00112EE3" w:rsidP="00764C9D">
          <w:pPr>
            <w:pStyle w:val="ImprintText"/>
            <w:rPr>
              <w:sz w:val="28"/>
              <w:szCs w:val="28"/>
            </w:rPr>
          </w:pPr>
          <w:r w:rsidRPr="00BE2F5F">
            <w:rPr>
              <w:sz w:val="28"/>
              <w:szCs w:val="28"/>
            </w:rPr>
            <w:t xml:space="preserve">If you would like to receive this publication in an alternative format, please telephone DELWP Customer Service Centre 136 186, email </w:t>
          </w:r>
          <w:hyperlink r:id="rId4" w:history="1">
            <w:r w:rsidRPr="00BE2F5F">
              <w:rPr>
                <w:sz w:val="28"/>
                <w:szCs w:val="28"/>
              </w:rPr>
              <w:t>customer.service@delwp.vic.gov.au</w:t>
            </w:r>
          </w:hyperlink>
          <w:r w:rsidRPr="00BE2F5F">
            <w:rPr>
              <w:sz w:val="28"/>
              <w:szCs w:val="28"/>
            </w:rPr>
            <w:t xml:space="preserve"> via the National Relay Service on 133 677 </w:t>
          </w:r>
          <w:hyperlink r:id="rId5" w:history="1">
            <w:r w:rsidRPr="00BE2F5F">
              <w:rPr>
                <w:sz w:val="28"/>
                <w:szCs w:val="28"/>
              </w:rPr>
              <w:t>www.relayservice.com.au</w:t>
            </w:r>
          </w:hyperlink>
          <w:r w:rsidRPr="00BE2F5F">
            <w:rPr>
              <w:sz w:val="28"/>
              <w:szCs w:val="28"/>
            </w:rPr>
            <w:t xml:space="preserve">. This document is also available on the internet at </w:t>
          </w:r>
          <w:hyperlink r:id="rId6" w:history="1">
            <w:r w:rsidRPr="00BE2F5F">
              <w:rPr>
                <w:sz w:val="28"/>
                <w:szCs w:val="28"/>
              </w:rPr>
              <w:t>www.delwp.vic.gov.au</w:t>
            </w:r>
          </w:hyperlink>
        </w:p>
        <w:p w:rsidR="00112EE3" w:rsidRPr="00BE2F5F" w:rsidRDefault="00112EE3" w:rsidP="00764C9D">
          <w:pPr>
            <w:pStyle w:val="ImprintText"/>
            <w:rPr>
              <w:sz w:val="28"/>
              <w:szCs w:val="28"/>
            </w:rPr>
          </w:pPr>
          <w:r w:rsidRPr="00BE2F5F">
            <w:rPr>
              <w:sz w:val="28"/>
              <w:szCs w:val="28"/>
            </w:rPr>
            <w:br/>
          </w:r>
        </w:p>
      </w:tc>
    </w:tr>
  </w:tbl>
  <w:p w:rsidR="002015AD" w:rsidRPr="00D444E8" w:rsidRDefault="002015AD" w:rsidP="00584542">
    <w:pPr>
      <w:autoSpaceDE w:val="0"/>
      <w:autoSpaceDN w:val="0"/>
      <w:adjustRightInd w:val="0"/>
      <w:spacing w:after="120"/>
      <w:rPr>
        <w:rFonts w:ascii="Arial" w:hAnsi="Arial" w:cs="Arial"/>
        <w:color w:val="000000"/>
        <w:sz w:val="14"/>
        <w:szCs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3CC" w:rsidRPr="00D17D9C" w:rsidRDefault="004A03CC" w:rsidP="00D17D9C">
    <w:pPr>
      <w:pBdr>
        <w:top w:val="dotted" w:sz="12" w:space="1" w:color="3BBEB4"/>
      </w:pBdr>
      <w:rPr>
        <w:rFonts w:ascii="Arial" w:hAnsi="Arial" w:cs="Arial"/>
        <w:sz w:val="8"/>
        <w:szCs w:val="8"/>
      </w:rPr>
    </w:pPr>
    <w:r>
      <w:t xml:space="preserve">         </w:t>
    </w:r>
  </w:p>
  <w:p w:rsidR="004A03CC" w:rsidRDefault="006F0A4D" w:rsidP="00D17D9C">
    <w:pPr>
      <w:pStyle w:val="Footer"/>
      <w:jc w:val="center"/>
    </w:pPr>
    <w:r>
      <w:rPr>
        <w:noProof/>
        <w:lang w:eastAsia="en-AU"/>
      </w:rPr>
      <w:drawing>
        <wp:inline distT="0" distB="0" distL="0" distR="0" wp14:anchorId="1D2FE58B" wp14:editId="5185B7C6">
          <wp:extent cx="6469200" cy="56880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partner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69200" cy="5688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78A" w:rsidRDefault="00E4078A">
      <w:r>
        <w:separator/>
      </w:r>
    </w:p>
  </w:footnote>
  <w:footnote w:type="continuationSeparator" w:id="0">
    <w:p w:rsidR="00E4078A" w:rsidRDefault="00E407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3CC" w:rsidRDefault="004A03CC" w:rsidP="004A03CC">
    <w:r>
      <w:rPr>
        <w:noProof/>
        <w:lang w:eastAsia="en-AU"/>
      </w:rPr>
      <w:drawing>
        <wp:anchor distT="0" distB="0" distL="114300" distR="114300" simplePos="0" relativeHeight="251661312" behindDoc="1" locked="0" layoutInCell="1" allowOverlap="1" wp14:anchorId="794C349A" wp14:editId="7B8AF66C">
          <wp:simplePos x="0" y="0"/>
          <wp:positionH relativeFrom="column">
            <wp:posOffset>-407670</wp:posOffset>
          </wp:positionH>
          <wp:positionV relativeFrom="paragraph">
            <wp:posOffset>5715</wp:posOffset>
          </wp:positionV>
          <wp:extent cx="6867525" cy="819150"/>
          <wp:effectExtent l="0" t="0" r="9525" b="0"/>
          <wp:wrapNone/>
          <wp:docPr id="1" name="Picture 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752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3CC" w:rsidRPr="00A51547" w:rsidRDefault="00A51547" w:rsidP="004A03CC">
    <w:pPr>
      <w:pStyle w:val="Header"/>
      <w:rPr>
        <w:color w:val="FFFFFF" w:themeColor="background1"/>
        <w:sz w:val="40"/>
      </w:rPr>
    </w:pPr>
    <w:r w:rsidRPr="00A51547">
      <w:rPr>
        <w:color w:val="FFFFFF" w:themeColor="background1"/>
        <w:sz w:val="40"/>
      </w:rPr>
      <w:t>Carbon, fire and biota project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63" w:rsidRDefault="00BC0B9F" w:rsidP="0003050C">
    <w:pPr>
      <w:pStyle w:val="Header"/>
    </w:pPr>
    <w:r>
      <w:rPr>
        <w:noProof/>
        <w:lang w:eastAsia="en-AU"/>
      </w:rPr>
      <w:drawing>
        <wp:anchor distT="0" distB="0" distL="114300" distR="114300" simplePos="0" relativeHeight="251656192" behindDoc="1" locked="0" layoutInCell="1" allowOverlap="1" wp14:anchorId="553B6F8C" wp14:editId="64334020">
          <wp:simplePos x="0" y="0"/>
          <wp:positionH relativeFrom="column">
            <wp:posOffset>-323850</wp:posOffset>
          </wp:positionH>
          <wp:positionV relativeFrom="paragraph">
            <wp:posOffset>236855</wp:posOffset>
          </wp:positionV>
          <wp:extent cx="6831330" cy="1808480"/>
          <wp:effectExtent l="0" t="0" r="7620" b="1270"/>
          <wp:wrapThrough wrapText="bothSides">
            <wp:wrapPolygon edited="0">
              <wp:start x="0" y="0"/>
              <wp:lineTo x="0" y="21388"/>
              <wp:lineTo x="21564" y="21388"/>
              <wp:lineTo x="21564" y="0"/>
              <wp:lineTo x="0" y="0"/>
            </wp:wrapPolygon>
          </wp:wrapThrough>
          <wp:docPr id="5" name="Picture 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1330" cy="1808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C1A5AB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B0BF3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588EE80"/>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B8506A"/>
    <w:lvl w:ilvl="0">
      <w:start w:val="1"/>
      <w:numFmt w:val="decimal"/>
      <w:pStyle w:val="ListNumber2"/>
      <w:lvlText w:val="%1."/>
      <w:lvlJc w:val="left"/>
      <w:pPr>
        <w:tabs>
          <w:tab w:val="num" w:pos="643"/>
        </w:tabs>
        <w:ind w:left="643" w:hanging="360"/>
      </w:pPr>
    </w:lvl>
  </w:abstractNum>
  <w:abstractNum w:abstractNumId="4">
    <w:nsid w:val="FFFFFF80"/>
    <w:multiLevelType w:val="singleLevel"/>
    <w:tmpl w:val="4780568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7209A7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FDCFB8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2E233D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8C4C8CA"/>
    <w:lvl w:ilvl="0">
      <w:start w:val="1"/>
      <w:numFmt w:val="decimal"/>
      <w:pStyle w:val="ListNumber"/>
      <w:lvlText w:val="%1."/>
      <w:lvlJc w:val="left"/>
      <w:pPr>
        <w:tabs>
          <w:tab w:val="num" w:pos="360"/>
        </w:tabs>
        <w:ind w:left="360" w:hanging="360"/>
      </w:pPr>
    </w:lvl>
  </w:abstractNum>
  <w:abstractNum w:abstractNumId="9">
    <w:nsid w:val="FFFFFF89"/>
    <w:multiLevelType w:val="singleLevel"/>
    <w:tmpl w:val="63B4813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81956F9"/>
    <w:multiLevelType w:val="hybridMultilevel"/>
    <w:tmpl w:val="DBB2C87A"/>
    <w:lvl w:ilvl="0" w:tplc="E244F3C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04F5F70"/>
    <w:multiLevelType w:val="hybridMultilevel"/>
    <w:tmpl w:val="47A4A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8D25EA9"/>
    <w:multiLevelType w:val="hybridMultilevel"/>
    <w:tmpl w:val="84AC3F3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25490E2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nsid w:val="2FC259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348D4CF8"/>
    <w:multiLevelType w:val="hybridMultilevel"/>
    <w:tmpl w:val="ADAE5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F2F404C4">
      <w:start w:val="1"/>
      <w:numFmt w:val="bullet"/>
      <w:pStyle w:val="Bullet2"/>
      <w:lvlText w:val="–"/>
      <w:lvlJc w:val="left"/>
      <w:pPr>
        <w:tabs>
          <w:tab w:val="num" w:pos="1080"/>
        </w:tabs>
        <w:ind w:left="1080" w:hanging="360"/>
      </w:pPr>
      <w:rPr>
        <w:rFonts w:ascii="Courier New" w:hAnsi="Courier New" w:hint="default"/>
      </w:rPr>
    </w:lvl>
    <w:lvl w:ilvl="2" w:tplc="2CC4DBB0">
      <w:start w:val="1"/>
      <w:numFmt w:val="decimal"/>
      <w:lvlText w:val="%3."/>
      <w:lvlJc w:val="left"/>
      <w:pPr>
        <w:tabs>
          <w:tab w:val="num" w:pos="1800"/>
        </w:tabs>
        <w:ind w:left="1800" w:hanging="360"/>
      </w:pPr>
      <w:rPr>
        <w:rFonts w:hint="default"/>
      </w:rPr>
    </w:lvl>
    <w:lvl w:ilvl="3" w:tplc="4106EDFE">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73EC023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18"/>
  </w:num>
  <w:num w:numId="14">
    <w:abstractNumId w:val="15"/>
  </w:num>
  <w:num w:numId="15">
    <w:abstractNumId w:val="17"/>
  </w:num>
  <w:num w:numId="16">
    <w:abstractNumId w:val="11"/>
  </w:num>
  <w:num w:numId="17">
    <w:abstractNumId w:val="17"/>
  </w:num>
  <w:num w:numId="18">
    <w:abstractNumId w:val="17"/>
  </w:num>
  <w:num w:numId="19">
    <w:abstractNumId w:val="17"/>
  </w:num>
  <w:num w:numId="20">
    <w:abstractNumId w:val="10"/>
  </w:num>
  <w:num w:numId="21">
    <w:abstractNumId w:val="12"/>
  </w:num>
  <w:num w:numId="22">
    <w:abstractNumId w:val="16"/>
  </w:num>
  <w:num w:numId="23">
    <w:abstractNumId w:val="11"/>
  </w:num>
  <w:num w:numId="24">
    <w:abstractNumId w:val="13"/>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removePersonalInformation/>
  <w:removeDateAndTime/>
  <w:proofState w:spelling="clean"/>
  <w:attachedTemplate r:id="rId1"/>
  <w:documentProtection w:edit="readOnly" w:enforcement="1" w:cryptProviderType="rsaFull" w:cryptAlgorithmClass="hash" w:cryptAlgorithmType="typeAny" w:cryptAlgorithmSid="4" w:cryptSpinCount="100000" w:hash="jmvyKN2+cLwBZbygTIpvo79YyKE=" w:salt="ucH1fCbqT+/zcLlJ7I9ksw=="/>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059"/>
    <w:rsid w:val="000011D3"/>
    <w:rsid w:val="000023C8"/>
    <w:rsid w:val="00003F6D"/>
    <w:rsid w:val="0000610F"/>
    <w:rsid w:val="000062E0"/>
    <w:rsid w:val="00012793"/>
    <w:rsid w:val="00013D7A"/>
    <w:rsid w:val="0003050C"/>
    <w:rsid w:val="00034D96"/>
    <w:rsid w:val="0003535F"/>
    <w:rsid w:val="000379F7"/>
    <w:rsid w:val="0004692B"/>
    <w:rsid w:val="00055FEF"/>
    <w:rsid w:val="00063E31"/>
    <w:rsid w:val="00077633"/>
    <w:rsid w:val="0008754B"/>
    <w:rsid w:val="00091E87"/>
    <w:rsid w:val="0009699E"/>
    <w:rsid w:val="000C3259"/>
    <w:rsid w:val="000C39E4"/>
    <w:rsid w:val="000E59D3"/>
    <w:rsid w:val="000F3A57"/>
    <w:rsid w:val="001104A5"/>
    <w:rsid w:val="00112EE3"/>
    <w:rsid w:val="00120C40"/>
    <w:rsid w:val="00120F3F"/>
    <w:rsid w:val="00125376"/>
    <w:rsid w:val="00135491"/>
    <w:rsid w:val="00143A95"/>
    <w:rsid w:val="00153988"/>
    <w:rsid w:val="00154577"/>
    <w:rsid w:val="0016050F"/>
    <w:rsid w:val="00177115"/>
    <w:rsid w:val="00181FBC"/>
    <w:rsid w:val="001A243B"/>
    <w:rsid w:val="001B5BAE"/>
    <w:rsid w:val="001B63DF"/>
    <w:rsid w:val="001C3014"/>
    <w:rsid w:val="001E2024"/>
    <w:rsid w:val="002015AD"/>
    <w:rsid w:val="0020255B"/>
    <w:rsid w:val="002041B2"/>
    <w:rsid w:val="002122D2"/>
    <w:rsid w:val="002126FE"/>
    <w:rsid w:val="00217D52"/>
    <w:rsid w:val="00236DA4"/>
    <w:rsid w:val="00246D68"/>
    <w:rsid w:val="002526EA"/>
    <w:rsid w:val="00261DCB"/>
    <w:rsid w:val="00271B91"/>
    <w:rsid w:val="00285925"/>
    <w:rsid w:val="002A0883"/>
    <w:rsid w:val="002B696E"/>
    <w:rsid w:val="002B6AEC"/>
    <w:rsid w:val="002B779B"/>
    <w:rsid w:val="002C4BC3"/>
    <w:rsid w:val="002C5BA2"/>
    <w:rsid w:val="002D3CC8"/>
    <w:rsid w:val="002D680B"/>
    <w:rsid w:val="002E2EC1"/>
    <w:rsid w:val="002F0084"/>
    <w:rsid w:val="00321F9E"/>
    <w:rsid w:val="00330679"/>
    <w:rsid w:val="00340903"/>
    <w:rsid w:val="00361221"/>
    <w:rsid w:val="003761AD"/>
    <w:rsid w:val="003C2962"/>
    <w:rsid w:val="003E0B9A"/>
    <w:rsid w:val="003E2A4E"/>
    <w:rsid w:val="003F437F"/>
    <w:rsid w:val="003F5A5C"/>
    <w:rsid w:val="00404EF3"/>
    <w:rsid w:val="004152E5"/>
    <w:rsid w:val="00425997"/>
    <w:rsid w:val="0043348E"/>
    <w:rsid w:val="004426E1"/>
    <w:rsid w:val="00455AC0"/>
    <w:rsid w:val="0047538B"/>
    <w:rsid w:val="0049302B"/>
    <w:rsid w:val="004969C1"/>
    <w:rsid w:val="004A03CC"/>
    <w:rsid w:val="004A0C6D"/>
    <w:rsid w:val="004A7B26"/>
    <w:rsid w:val="004D3734"/>
    <w:rsid w:val="004E4BDF"/>
    <w:rsid w:val="004E6888"/>
    <w:rsid w:val="0050769F"/>
    <w:rsid w:val="00512102"/>
    <w:rsid w:val="005222A2"/>
    <w:rsid w:val="005229C6"/>
    <w:rsid w:val="00524C52"/>
    <w:rsid w:val="005304F7"/>
    <w:rsid w:val="00534B38"/>
    <w:rsid w:val="00540762"/>
    <w:rsid w:val="00544B68"/>
    <w:rsid w:val="00557AFB"/>
    <w:rsid w:val="00557B17"/>
    <w:rsid w:val="00573E23"/>
    <w:rsid w:val="00575F3A"/>
    <w:rsid w:val="00582724"/>
    <w:rsid w:val="00584542"/>
    <w:rsid w:val="0058536D"/>
    <w:rsid w:val="00585B5C"/>
    <w:rsid w:val="00590AF4"/>
    <w:rsid w:val="005B3CE8"/>
    <w:rsid w:val="00603134"/>
    <w:rsid w:val="00606451"/>
    <w:rsid w:val="00622E1B"/>
    <w:rsid w:val="00623482"/>
    <w:rsid w:val="006322A4"/>
    <w:rsid w:val="00644C88"/>
    <w:rsid w:val="00656186"/>
    <w:rsid w:val="006741C5"/>
    <w:rsid w:val="00675636"/>
    <w:rsid w:val="006B4688"/>
    <w:rsid w:val="006F0A4D"/>
    <w:rsid w:val="006F53DB"/>
    <w:rsid w:val="006F707D"/>
    <w:rsid w:val="0070362A"/>
    <w:rsid w:val="00731631"/>
    <w:rsid w:val="007429A1"/>
    <w:rsid w:val="00752E36"/>
    <w:rsid w:val="00756A07"/>
    <w:rsid w:val="00764C9D"/>
    <w:rsid w:val="007702BD"/>
    <w:rsid w:val="00777739"/>
    <w:rsid w:val="007806FA"/>
    <w:rsid w:val="00783072"/>
    <w:rsid w:val="007B0E45"/>
    <w:rsid w:val="007B1469"/>
    <w:rsid w:val="007B62F8"/>
    <w:rsid w:val="007B6E26"/>
    <w:rsid w:val="007B79E2"/>
    <w:rsid w:val="007E3E33"/>
    <w:rsid w:val="007F04C4"/>
    <w:rsid w:val="007F5211"/>
    <w:rsid w:val="0083541B"/>
    <w:rsid w:val="00865A63"/>
    <w:rsid w:val="00872BAF"/>
    <w:rsid w:val="008732EE"/>
    <w:rsid w:val="0087632C"/>
    <w:rsid w:val="008832F9"/>
    <w:rsid w:val="008925C9"/>
    <w:rsid w:val="008A3B87"/>
    <w:rsid w:val="008A6BBA"/>
    <w:rsid w:val="008B61B5"/>
    <w:rsid w:val="008C1B1D"/>
    <w:rsid w:val="008F4932"/>
    <w:rsid w:val="008F4F49"/>
    <w:rsid w:val="008F6341"/>
    <w:rsid w:val="0090187C"/>
    <w:rsid w:val="00926BDE"/>
    <w:rsid w:val="00927E6A"/>
    <w:rsid w:val="00953344"/>
    <w:rsid w:val="00962D3B"/>
    <w:rsid w:val="00972191"/>
    <w:rsid w:val="00981EA2"/>
    <w:rsid w:val="009872FB"/>
    <w:rsid w:val="009939BE"/>
    <w:rsid w:val="009B4074"/>
    <w:rsid w:val="009C3B5A"/>
    <w:rsid w:val="009E666D"/>
    <w:rsid w:val="009E66AE"/>
    <w:rsid w:val="009F2D92"/>
    <w:rsid w:val="00A0021E"/>
    <w:rsid w:val="00A03F08"/>
    <w:rsid w:val="00A04614"/>
    <w:rsid w:val="00A11FE6"/>
    <w:rsid w:val="00A357C2"/>
    <w:rsid w:val="00A36BC9"/>
    <w:rsid w:val="00A37BFA"/>
    <w:rsid w:val="00A4593C"/>
    <w:rsid w:val="00A51547"/>
    <w:rsid w:val="00A56C4D"/>
    <w:rsid w:val="00A6450E"/>
    <w:rsid w:val="00A67D11"/>
    <w:rsid w:val="00A730A4"/>
    <w:rsid w:val="00A83A7C"/>
    <w:rsid w:val="00A85593"/>
    <w:rsid w:val="00A927D4"/>
    <w:rsid w:val="00AA6401"/>
    <w:rsid w:val="00AB49B9"/>
    <w:rsid w:val="00AB4FD1"/>
    <w:rsid w:val="00AC0ECF"/>
    <w:rsid w:val="00AF4DB4"/>
    <w:rsid w:val="00B068DA"/>
    <w:rsid w:val="00B077CF"/>
    <w:rsid w:val="00B137B4"/>
    <w:rsid w:val="00B24A07"/>
    <w:rsid w:val="00B252CB"/>
    <w:rsid w:val="00B3340F"/>
    <w:rsid w:val="00B4374A"/>
    <w:rsid w:val="00B475BF"/>
    <w:rsid w:val="00B730D5"/>
    <w:rsid w:val="00B87CF6"/>
    <w:rsid w:val="00B95745"/>
    <w:rsid w:val="00BB37E4"/>
    <w:rsid w:val="00BB5D5F"/>
    <w:rsid w:val="00BC0B9F"/>
    <w:rsid w:val="00BD4BC3"/>
    <w:rsid w:val="00BF2C6D"/>
    <w:rsid w:val="00BF46F7"/>
    <w:rsid w:val="00BF62F9"/>
    <w:rsid w:val="00C061DD"/>
    <w:rsid w:val="00C12A10"/>
    <w:rsid w:val="00C2069E"/>
    <w:rsid w:val="00C36059"/>
    <w:rsid w:val="00C403BA"/>
    <w:rsid w:val="00C46B5E"/>
    <w:rsid w:val="00C651CE"/>
    <w:rsid w:val="00C73267"/>
    <w:rsid w:val="00C772CA"/>
    <w:rsid w:val="00C86B17"/>
    <w:rsid w:val="00CA0D40"/>
    <w:rsid w:val="00CA19B7"/>
    <w:rsid w:val="00CB79EA"/>
    <w:rsid w:val="00CD5180"/>
    <w:rsid w:val="00CE10A1"/>
    <w:rsid w:val="00CE61CF"/>
    <w:rsid w:val="00CF5E50"/>
    <w:rsid w:val="00D031F0"/>
    <w:rsid w:val="00D033C6"/>
    <w:rsid w:val="00D114E4"/>
    <w:rsid w:val="00D11924"/>
    <w:rsid w:val="00D13102"/>
    <w:rsid w:val="00D17D9C"/>
    <w:rsid w:val="00D33BE6"/>
    <w:rsid w:val="00D444E8"/>
    <w:rsid w:val="00D54DE0"/>
    <w:rsid w:val="00D57FF0"/>
    <w:rsid w:val="00D634D8"/>
    <w:rsid w:val="00D849ED"/>
    <w:rsid w:val="00DA0042"/>
    <w:rsid w:val="00DC5459"/>
    <w:rsid w:val="00DC68E1"/>
    <w:rsid w:val="00DD0AB3"/>
    <w:rsid w:val="00DD3436"/>
    <w:rsid w:val="00DE2624"/>
    <w:rsid w:val="00DE5117"/>
    <w:rsid w:val="00DF6665"/>
    <w:rsid w:val="00E006D5"/>
    <w:rsid w:val="00E07718"/>
    <w:rsid w:val="00E15BD0"/>
    <w:rsid w:val="00E2394C"/>
    <w:rsid w:val="00E30FFD"/>
    <w:rsid w:val="00E325A1"/>
    <w:rsid w:val="00E4078A"/>
    <w:rsid w:val="00E464E4"/>
    <w:rsid w:val="00E47012"/>
    <w:rsid w:val="00E51072"/>
    <w:rsid w:val="00E56D27"/>
    <w:rsid w:val="00E6278D"/>
    <w:rsid w:val="00E8448C"/>
    <w:rsid w:val="00E904B8"/>
    <w:rsid w:val="00E9178F"/>
    <w:rsid w:val="00EA31C2"/>
    <w:rsid w:val="00EB2BB2"/>
    <w:rsid w:val="00EB75EA"/>
    <w:rsid w:val="00EC1441"/>
    <w:rsid w:val="00EC446A"/>
    <w:rsid w:val="00EC4DCD"/>
    <w:rsid w:val="00EC6F19"/>
    <w:rsid w:val="00F0013D"/>
    <w:rsid w:val="00F1133D"/>
    <w:rsid w:val="00F13B95"/>
    <w:rsid w:val="00F15CF7"/>
    <w:rsid w:val="00F27E16"/>
    <w:rsid w:val="00F46148"/>
    <w:rsid w:val="00F54939"/>
    <w:rsid w:val="00F54CCE"/>
    <w:rsid w:val="00F67782"/>
    <w:rsid w:val="00F708A6"/>
    <w:rsid w:val="00F74678"/>
    <w:rsid w:val="00F83A6F"/>
    <w:rsid w:val="00F845F4"/>
    <w:rsid w:val="00F84A64"/>
    <w:rsid w:val="00F910D5"/>
    <w:rsid w:val="00F930FD"/>
    <w:rsid w:val="00FA2BC8"/>
    <w:rsid w:val="00FC01F8"/>
    <w:rsid w:val="00FC024C"/>
    <w:rsid w:val="00FD34FA"/>
    <w:rsid w:val="00FD674C"/>
    <w:rsid w:val="00FE229F"/>
    <w:rsid w:val="00FE4EB7"/>
    <w:rsid w:val="00FF03CC"/>
    <w:rsid w:val="00FF0FE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index heading" w:semiHidden="1"/>
    <w:lsdException w:name="caption" w:semiHidden="1" w:unhideWhenUsed="1" w:qFormat="1"/>
    <w:lsdException w:name="table of figures" w:semiHidden="1"/>
    <w:lsdException w:name="footnote reference" w:semiHidden="1"/>
    <w:lsdException w:name="annotation reference"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Strong" w:qFormat="1"/>
    <w:lsdException w:name="Emphasis" w:qFormat="1"/>
    <w:lsdException w:name="Document Map" w:semiHidden="1"/>
    <w:lsdException w:name="annotation subject" w:semiHidden="1"/>
    <w:lsdException w:name="Balloon Text"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uiPriority w:val="99"/>
    <w:qFormat/>
    <w:rsid w:val="00425997"/>
    <w:rPr>
      <w:rFonts w:ascii="Calibri" w:hAnsi="Calibri"/>
      <w:sz w:val="22"/>
      <w:szCs w:val="24"/>
      <w:lang w:eastAsia="en-US"/>
    </w:rPr>
  </w:style>
  <w:style w:type="paragraph" w:styleId="Heading1">
    <w:name w:val="heading 1"/>
    <w:basedOn w:val="Normal"/>
    <w:next w:val="Normal"/>
    <w:qFormat/>
    <w:rsid w:val="005304F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304F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304F7"/>
    <w:pPr>
      <w:keepNext/>
      <w:spacing w:before="240" w:after="60"/>
      <w:outlineLvl w:val="2"/>
    </w:pPr>
    <w:rPr>
      <w:rFonts w:ascii="Arial" w:hAnsi="Arial" w:cs="Arial"/>
      <w:b/>
      <w:bCs/>
      <w:sz w:val="26"/>
      <w:szCs w:val="26"/>
    </w:rPr>
  </w:style>
  <w:style w:type="paragraph" w:styleId="Heading4">
    <w:name w:val="heading 4"/>
    <w:basedOn w:val="Normal"/>
    <w:next w:val="Normal"/>
    <w:qFormat/>
    <w:rsid w:val="005304F7"/>
    <w:pPr>
      <w:keepNext/>
      <w:spacing w:before="240" w:after="60"/>
      <w:outlineLvl w:val="3"/>
    </w:pPr>
    <w:rPr>
      <w:b/>
      <w:bCs/>
      <w:sz w:val="28"/>
      <w:szCs w:val="28"/>
    </w:rPr>
  </w:style>
  <w:style w:type="paragraph" w:styleId="Heading5">
    <w:name w:val="heading 5"/>
    <w:basedOn w:val="Normal"/>
    <w:next w:val="Normal"/>
    <w:qFormat/>
    <w:rsid w:val="005304F7"/>
    <w:pPr>
      <w:spacing w:before="240" w:after="60"/>
      <w:outlineLvl w:val="4"/>
    </w:pPr>
    <w:rPr>
      <w:b/>
      <w:bCs/>
      <w:i/>
      <w:iCs/>
      <w:sz w:val="26"/>
      <w:szCs w:val="26"/>
    </w:rPr>
  </w:style>
  <w:style w:type="paragraph" w:styleId="Heading6">
    <w:name w:val="heading 6"/>
    <w:basedOn w:val="Normal"/>
    <w:next w:val="Normal"/>
    <w:qFormat/>
    <w:rsid w:val="005304F7"/>
    <w:pPr>
      <w:spacing w:before="240" w:after="60"/>
      <w:outlineLvl w:val="5"/>
    </w:pPr>
    <w:rPr>
      <w:b/>
      <w:bCs/>
      <w:szCs w:val="22"/>
    </w:rPr>
  </w:style>
  <w:style w:type="paragraph" w:styleId="Heading7">
    <w:name w:val="heading 7"/>
    <w:basedOn w:val="Normal"/>
    <w:next w:val="Normal"/>
    <w:qFormat/>
    <w:rsid w:val="005304F7"/>
    <w:pPr>
      <w:spacing w:before="240" w:after="60"/>
      <w:outlineLvl w:val="6"/>
    </w:pPr>
  </w:style>
  <w:style w:type="paragraph" w:styleId="Heading8">
    <w:name w:val="heading 8"/>
    <w:basedOn w:val="Normal"/>
    <w:next w:val="Normal"/>
    <w:qFormat/>
    <w:rsid w:val="005304F7"/>
    <w:pPr>
      <w:spacing w:before="240" w:after="60"/>
      <w:outlineLvl w:val="7"/>
    </w:pPr>
    <w:rPr>
      <w:i/>
      <w:iCs/>
    </w:rPr>
  </w:style>
  <w:style w:type="paragraph" w:styleId="Heading9">
    <w:name w:val="heading 9"/>
    <w:basedOn w:val="Normal"/>
    <w:next w:val="Normal"/>
    <w:qFormat/>
    <w:rsid w:val="005304F7"/>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qFormat/>
    <w:rsid w:val="00425997"/>
    <w:pPr>
      <w:spacing w:after="113" w:line="240" w:lineRule="atLeast"/>
    </w:pPr>
    <w:rPr>
      <w:rFonts w:ascii="Calibri" w:hAnsi="Calibri" w:cs="Arial"/>
      <w:sz w:val="22"/>
      <w:szCs w:val="24"/>
      <w:lang w:eastAsia="en-US"/>
    </w:rPr>
  </w:style>
  <w:style w:type="paragraph" w:customStyle="1" w:styleId="Bullet">
    <w:name w:val="_Bullet"/>
    <w:link w:val="BulletChar"/>
    <w:qFormat/>
    <w:rsid w:val="00425997"/>
    <w:pPr>
      <w:numPr>
        <w:numId w:val="16"/>
      </w:numPr>
      <w:tabs>
        <w:tab w:val="left" w:pos="170"/>
      </w:tabs>
      <w:spacing w:after="113" w:line="220" w:lineRule="atLeast"/>
    </w:pPr>
    <w:rPr>
      <w:rFonts w:ascii="Calibri" w:hAnsi="Calibri" w:cs="Arial"/>
      <w:sz w:val="22"/>
      <w:szCs w:val="24"/>
      <w:lang w:eastAsia="en-US"/>
    </w:rPr>
  </w:style>
  <w:style w:type="character" w:customStyle="1" w:styleId="BulletChar">
    <w:name w:val="_Bullet Char"/>
    <w:link w:val="Bullet"/>
    <w:rsid w:val="00425997"/>
    <w:rPr>
      <w:rFonts w:ascii="Calibri" w:hAnsi="Calibri" w:cs="Arial"/>
      <w:sz w:val="22"/>
      <w:szCs w:val="24"/>
      <w:lang w:eastAsia="en-US"/>
    </w:rPr>
  </w:style>
  <w:style w:type="paragraph" w:customStyle="1" w:styleId="Bullet2">
    <w:name w:val="_Bullet2"/>
    <w:basedOn w:val="Bullet"/>
    <w:qFormat/>
    <w:rsid w:val="00D033C6"/>
    <w:pPr>
      <w:numPr>
        <w:ilvl w:val="1"/>
        <w:numId w:val="19"/>
      </w:numPr>
      <w:tabs>
        <w:tab w:val="clear" w:pos="170"/>
      </w:tabs>
    </w:pPr>
  </w:style>
  <w:style w:type="paragraph" w:customStyle="1" w:styleId="Caption">
    <w:name w:val="_Caption"/>
    <w:qFormat/>
    <w:rsid w:val="00425997"/>
    <w:pPr>
      <w:spacing w:before="120" w:after="120" w:line="170" w:lineRule="atLeast"/>
    </w:pPr>
    <w:rPr>
      <w:rFonts w:ascii="Calibri" w:hAnsi="Calibri" w:cs="Arial"/>
      <w:b/>
      <w:color w:val="404040"/>
      <w:szCs w:val="14"/>
      <w:lang w:eastAsia="en-US"/>
    </w:rPr>
  </w:style>
  <w:style w:type="paragraph" w:customStyle="1" w:styleId="CertHA">
    <w:name w:val="_CertHA"/>
    <w:semiHidden/>
    <w:rsid w:val="00D033C6"/>
    <w:pPr>
      <w:spacing w:line="1172" w:lineRule="atLeast"/>
    </w:pPr>
    <w:rPr>
      <w:rFonts w:ascii="Arial" w:hAnsi="Arial" w:cs="Arial"/>
      <w:color w:val="F58426"/>
      <w:sz w:val="96"/>
      <w:szCs w:val="24"/>
      <w:lang w:eastAsia="en-US"/>
    </w:rPr>
  </w:style>
  <w:style w:type="paragraph" w:customStyle="1" w:styleId="CertHAWhite">
    <w:name w:val="_CertHAWhite"/>
    <w:semiHidden/>
    <w:rsid w:val="00D033C6"/>
    <w:pPr>
      <w:spacing w:line="1172" w:lineRule="exact"/>
    </w:pPr>
    <w:rPr>
      <w:rFonts w:ascii="Arial" w:hAnsi="Arial" w:cs="Arial"/>
      <w:color w:val="FFFFFF"/>
      <w:sz w:val="96"/>
      <w:szCs w:val="24"/>
      <w:lang w:eastAsia="en-US"/>
    </w:rPr>
  </w:style>
  <w:style w:type="paragraph" w:customStyle="1" w:styleId="CertHB">
    <w:name w:val="_CertHB"/>
    <w:semiHidden/>
    <w:rsid w:val="00D033C6"/>
    <w:pPr>
      <w:spacing w:line="720" w:lineRule="atLeast"/>
    </w:pPr>
    <w:rPr>
      <w:rFonts w:ascii="Arial" w:hAnsi="Arial" w:cs="Arial"/>
      <w:color w:val="F58426"/>
      <w:sz w:val="72"/>
      <w:szCs w:val="24"/>
      <w:lang w:eastAsia="en-US"/>
    </w:rPr>
  </w:style>
  <w:style w:type="paragraph" w:customStyle="1" w:styleId="CertHBWhite">
    <w:name w:val="_CertHBWhite"/>
    <w:uiPriority w:val="3"/>
    <w:rsid w:val="007429A1"/>
    <w:pPr>
      <w:spacing w:line="720" w:lineRule="atLeast"/>
    </w:pPr>
    <w:rPr>
      <w:rFonts w:ascii="Calibri" w:hAnsi="Calibri" w:cs="Arial"/>
      <w:color w:val="FFFFFF"/>
      <w:sz w:val="72"/>
      <w:szCs w:val="24"/>
      <w:lang w:eastAsia="en-US"/>
    </w:rPr>
  </w:style>
  <w:style w:type="paragraph" w:customStyle="1" w:styleId="CertHC">
    <w:name w:val="_CertHC"/>
    <w:link w:val="CertHCChar"/>
    <w:semiHidden/>
    <w:rsid w:val="00D033C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D033C6"/>
    <w:rPr>
      <w:rFonts w:ascii="Arial" w:hAnsi="Arial" w:cs="Arial"/>
      <w:color w:val="F58426"/>
      <w:sz w:val="52"/>
      <w:szCs w:val="24"/>
      <w:lang w:eastAsia="en-US"/>
    </w:rPr>
  </w:style>
  <w:style w:type="paragraph" w:customStyle="1" w:styleId="CertHCWhite">
    <w:name w:val="_CertHCWhite"/>
    <w:semiHidden/>
    <w:rsid w:val="00D033C6"/>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D033C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D033C6"/>
    <w:rPr>
      <w:rFonts w:ascii="Arial" w:hAnsi="Arial" w:cs="Arial"/>
      <w:color w:val="F58426"/>
      <w:sz w:val="36"/>
      <w:szCs w:val="24"/>
      <w:lang w:eastAsia="en-US"/>
    </w:rPr>
  </w:style>
  <w:style w:type="paragraph" w:customStyle="1" w:styleId="CertHDWhite">
    <w:name w:val="_CertHDWhite"/>
    <w:uiPriority w:val="3"/>
    <w:rsid w:val="00425997"/>
    <w:pPr>
      <w:spacing w:line="440" w:lineRule="atLeast"/>
    </w:pPr>
    <w:rPr>
      <w:rFonts w:ascii="Calibri" w:hAnsi="Calibri" w:cs="Arial"/>
      <w:color w:val="FFFFFF"/>
      <w:sz w:val="40"/>
      <w:szCs w:val="24"/>
      <w:lang w:eastAsia="en-US"/>
    </w:rPr>
  </w:style>
  <w:style w:type="paragraph" w:customStyle="1" w:styleId="CertHE">
    <w:name w:val="_CertHE"/>
    <w:link w:val="CertHEChar"/>
    <w:semiHidden/>
    <w:rsid w:val="00D033C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D033C6"/>
    <w:rPr>
      <w:rFonts w:ascii="Arial" w:hAnsi="Arial" w:cs="Arial"/>
      <w:color w:val="F58426"/>
      <w:sz w:val="32"/>
      <w:szCs w:val="24"/>
      <w:lang w:eastAsia="en-US"/>
    </w:rPr>
  </w:style>
  <w:style w:type="paragraph" w:customStyle="1" w:styleId="CertHEWhite">
    <w:name w:val="_CertHEWhite"/>
    <w:semiHidden/>
    <w:rsid w:val="00D033C6"/>
    <w:pPr>
      <w:spacing w:line="520" w:lineRule="atLeast"/>
    </w:pPr>
    <w:rPr>
      <w:rFonts w:ascii="Arial" w:hAnsi="Arial" w:cs="Arial"/>
      <w:color w:val="FFFFFF"/>
      <w:sz w:val="32"/>
      <w:szCs w:val="24"/>
      <w:lang w:eastAsia="en-US"/>
    </w:rPr>
  </w:style>
  <w:style w:type="paragraph" w:customStyle="1" w:styleId="CertHFWhite">
    <w:name w:val="_CertHFWhite"/>
    <w:semiHidden/>
    <w:rsid w:val="00D033C6"/>
    <w:pPr>
      <w:spacing w:line="400" w:lineRule="atLeast"/>
    </w:pPr>
    <w:rPr>
      <w:rFonts w:ascii="Arial" w:hAnsi="Arial" w:cs="Arial"/>
      <w:color w:val="FFFFFF"/>
      <w:sz w:val="28"/>
      <w:szCs w:val="24"/>
      <w:lang w:eastAsia="en-US"/>
    </w:rPr>
  </w:style>
  <w:style w:type="paragraph" w:customStyle="1" w:styleId="CertYr">
    <w:name w:val="_CertYr"/>
    <w:semiHidden/>
    <w:rsid w:val="00D033C6"/>
    <w:pPr>
      <w:spacing w:line="1440" w:lineRule="atLeast"/>
    </w:pPr>
    <w:rPr>
      <w:rFonts w:ascii="Arial" w:hAnsi="Arial" w:cs="Arial"/>
      <w:b/>
      <w:color w:val="F58426"/>
      <w:sz w:val="124"/>
      <w:szCs w:val="24"/>
      <w:lang w:eastAsia="en-US"/>
    </w:rPr>
  </w:style>
  <w:style w:type="paragraph" w:customStyle="1" w:styleId="HA">
    <w:name w:val="_HA"/>
    <w:next w:val="Body"/>
    <w:uiPriority w:val="2"/>
    <w:qFormat/>
    <w:rsid w:val="007429A1"/>
    <w:pPr>
      <w:spacing w:after="600" w:line="460" w:lineRule="atLeast"/>
      <w:outlineLvl w:val="0"/>
    </w:pPr>
    <w:rPr>
      <w:rFonts w:ascii="Calibri" w:hAnsi="Calibri" w:cs="Arial"/>
      <w:color w:val="228591"/>
      <w:sz w:val="40"/>
      <w:szCs w:val="24"/>
      <w:lang w:val="en-US" w:eastAsia="en-US"/>
    </w:rPr>
  </w:style>
  <w:style w:type="paragraph" w:customStyle="1" w:styleId="HB">
    <w:name w:val="_HB"/>
    <w:next w:val="Body"/>
    <w:uiPriority w:val="2"/>
    <w:qFormat/>
    <w:rsid w:val="00425997"/>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Body"/>
    <w:uiPriority w:val="2"/>
    <w:qFormat/>
    <w:rsid w:val="00425997"/>
    <w:pPr>
      <w:spacing w:before="140" w:after="57" w:line="220" w:lineRule="atLeast"/>
    </w:pPr>
    <w:rPr>
      <w:rFonts w:ascii="Calibri" w:hAnsi="Calibri" w:cs="Arial"/>
      <w:b/>
      <w:sz w:val="24"/>
      <w:szCs w:val="24"/>
      <w:lang w:eastAsia="en-US"/>
    </w:rPr>
  </w:style>
  <w:style w:type="paragraph" w:customStyle="1" w:styleId="HD">
    <w:name w:val="_HD"/>
    <w:next w:val="Body"/>
    <w:uiPriority w:val="2"/>
    <w:qFormat/>
    <w:rsid w:val="00425997"/>
    <w:pPr>
      <w:spacing w:before="57" w:after="57" w:line="220" w:lineRule="atLeast"/>
    </w:pPr>
    <w:rPr>
      <w:rFonts w:ascii="Calibri" w:hAnsi="Calibri" w:cs="Arial"/>
      <w:b/>
      <w:i/>
      <w:sz w:val="22"/>
      <w:szCs w:val="24"/>
      <w:lang w:eastAsia="en-US"/>
    </w:rPr>
  </w:style>
  <w:style w:type="paragraph" w:customStyle="1" w:styleId="Pullout">
    <w:name w:val="_Pullout"/>
    <w:qFormat/>
    <w:rsid w:val="007429A1"/>
    <w:pPr>
      <w:spacing w:before="85" w:after="170" w:line="300" w:lineRule="atLeast"/>
    </w:pPr>
    <w:rPr>
      <w:rFonts w:ascii="Calibri" w:hAnsi="Calibri" w:cs="Arial"/>
      <w:color w:val="228591"/>
      <w:sz w:val="24"/>
      <w:szCs w:val="24"/>
      <w:lang w:eastAsia="en-US"/>
    </w:rPr>
  </w:style>
  <w:style w:type="paragraph" w:customStyle="1" w:styleId="TableTitle">
    <w:name w:val="_TableTitle"/>
    <w:qFormat/>
    <w:rsid w:val="00425997"/>
    <w:pPr>
      <w:spacing w:after="120" w:line="220" w:lineRule="atLeast"/>
    </w:pPr>
    <w:rPr>
      <w:rFonts w:ascii="Calibri" w:hAnsi="Calibri" w:cs="Arial"/>
      <w:b/>
      <w:color w:val="404040"/>
      <w:sz w:val="22"/>
      <w:szCs w:val="18"/>
      <w:lang w:eastAsia="en-US"/>
    </w:rPr>
  </w:style>
  <w:style w:type="paragraph" w:customStyle="1" w:styleId="TblBdy">
    <w:name w:val="_TblBdy"/>
    <w:uiPriority w:val="1"/>
    <w:qFormat/>
    <w:rsid w:val="00425997"/>
    <w:pPr>
      <w:spacing w:before="80" w:after="60"/>
    </w:pPr>
    <w:rPr>
      <w:rFonts w:ascii="Calibri" w:hAnsi="Calibri" w:cs="Arial"/>
      <w:sz w:val="22"/>
      <w:szCs w:val="24"/>
      <w:lang w:eastAsia="en-US"/>
    </w:rPr>
  </w:style>
  <w:style w:type="paragraph" w:customStyle="1" w:styleId="TblBllt">
    <w:name w:val="_TblBllt"/>
    <w:basedOn w:val="TblBdy"/>
    <w:uiPriority w:val="1"/>
    <w:qFormat/>
    <w:rsid w:val="00D033C6"/>
    <w:pPr>
      <w:numPr>
        <w:numId w:val="20"/>
      </w:numPr>
    </w:pPr>
  </w:style>
  <w:style w:type="paragraph" w:styleId="Header">
    <w:name w:val="header"/>
    <w:basedOn w:val="Normal"/>
    <w:semiHidden/>
    <w:rsid w:val="00F74678"/>
    <w:pPr>
      <w:tabs>
        <w:tab w:val="center" w:pos="4320"/>
        <w:tab w:val="right" w:pos="8640"/>
      </w:tabs>
    </w:pPr>
  </w:style>
  <w:style w:type="paragraph" w:styleId="Footer">
    <w:name w:val="footer"/>
    <w:basedOn w:val="Normal"/>
    <w:semiHidden/>
    <w:rsid w:val="00F74678"/>
    <w:pPr>
      <w:tabs>
        <w:tab w:val="center" w:pos="4320"/>
        <w:tab w:val="right" w:pos="8640"/>
      </w:tabs>
    </w:pPr>
  </w:style>
  <w:style w:type="table" w:styleId="TableGrid">
    <w:name w:val="Table Grid"/>
    <w:basedOn w:val="TableNormal"/>
    <w:semiHidden/>
    <w:rsid w:val="00F7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Hd">
    <w:name w:val="_TblHd"/>
    <w:qFormat/>
    <w:rsid w:val="00425997"/>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5304F7"/>
    <w:pPr>
      <w:numPr>
        <w:numId w:val="12"/>
      </w:numPr>
    </w:pPr>
  </w:style>
  <w:style w:type="numbering" w:styleId="1ai">
    <w:name w:val="Outline List 1"/>
    <w:basedOn w:val="NoList"/>
    <w:semiHidden/>
    <w:rsid w:val="005304F7"/>
    <w:pPr>
      <w:numPr>
        <w:numId w:val="13"/>
      </w:numPr>
    </w:pPr>
  </w:style>
  <w:style w:type="numbering" w:styleId="ArticleSection">
    <w:name w:val="Outline List 3"/>
    <w:basedOn w:val="NoList"/>
    <w:semiHidden/>
    <w:rsid w:val="005304F7"/>
    <w:pPr>
      <w:numPr>
        <w:numId w:val="14"/>
      </w:numPr>
    </w:pPr>
  </w:style>
  <w:style w:type="paragraph" w:customStyle="1" w:styleId="ImprintBreak">
    <w:name w:val="_ImprintBreak"/>
    <w:next w:val="Normal"/>
    <w:uiPriority w:val="9"/>
    <w:rsid w:val="0087632C"/>
    <w:pPr>
      <w:pBdr>
        <w:top w:val="dotted" w:sz="12" w:space="1" w:color="228591"/>
      </w:pBdr>
    </w:pPr>
    <w:rPr>
      <w:rFonts w:ascii="Calibri" w:hAnsi="Calibri" w:cs="Arial"/>
      <w:color w:val="228591"/>
      <w:sz w:val="8"/>
      <w:szCs w:val="8"/>
      <w:lang w:eastAsia="en-US"/>
    </w:rPr>
  </w:style>
  <w:style w:type="paragraph" w:customStyle="1" w:styleId="ImprintText">
    <w:name w:val="_ImprintText"/>
    <w:uiPriority w:val="9"/>
    <w:rsid w:val="00425997"/>
    <w:pPr>
      <w:spacing w:after="85" w:line="170" w:lineRule="atLeast"/>
    </w:pPr>
    <w:rPr>
      <w:rFonts w:ascii="Calibri" w:hAnsi="Calibri" w:cs="Arial"/>
      <w:sz w:val="16"/>
      <w:szCs w:val="14"/>
      <w:lang w:eastAsia="en-US"/>
    </w:rPr>
  </w:style>
  <w:style w:type="paragraph" w:customStyle="1" w:styleId="ImprintTxtBold">
    <w:name w:val="_ImprintTxtBold"/>
    <w:basedOn w:val="ImprintText"/>
    <w:next w:val="ImprintText"/>
    <w:uiPriority w:val="9"/>
    <w:rsid w:val="002D3CC8"/>
    <w:rPr>
      <w:b/>
    </w:rPr>
  </w:style>
  <w:style w:type="character" w:styleId="Hyperlink">
    <w:name w:val="Hyperlink"/>
    <w:semiHidden/>
    <w:rsid w:val="00DE5117"/>
    <w:rPr>
      <w:color w:val="0000FF"/>
      <w:u w:val="single"/>
    </w:rPr>
  </w:style>
  <w:style w:type="paragraph" w:styleId="BlockText">
    <w:name w:val="Block Text"/>
    <w:basedOn w:val="Normal"/>
    <w:semiHidden/>
    <w:rsid w:val="005304F7"/>
    <w:pPr>
      <w:spacing w:after="120"/>
      <w:ind w:left="1440" w:right="1440"/>
    </w:pPr>
  </w:style>
  <w:style w:type="paragraph" w:styleId="BodyText">
    <w:name w:val="Body Text"/>
    <w:basedOn w:val="Normal"/>
    <w:semiHidden/>
    <w:rsid w:val="005304F7"/>
    <w:pPr>
      <w:spacing w:after="120"/>
    </w:pPr>
  </w:style>
  <w:style w:type="paragraph" w:styleId="BodyText2">
    <w:name w:val="Body Text 2"/>
    <w:basedOn w:val="Normal"/>
    <w:semiHidden/>
    <w:rsid w:val="005304F7"/>
    <w:pPr>
      <w:spacing w:after="120" w:line="480" w:lineRule="auto"/>
    </w:pPr>
  </w:style>
  <w:style w:type="paragraph" w:styleId="BodyText3">
    <w:name w:val="Body Text 3"/>
    <w:basedOn w:val="Normal"/>
    <w:semiHidden/>
    <w:rsid w:val="005304F7"/>
    <w:pPr>
      <w:spacing w:after="120"/>
    </w:pPr>
    <w:rPr>
      <w:sz w:val="16"/>
      <w:szCs w:val="16"/>
    </w:rPr>
  </w:style>
  <w:style w:type="paragraph" w:styleId="BodyTextFirstIndent">
    <w:name w:val="Body Text First Indent"/>
    <w:basedOn w:val="BodyText"/>
    <w:semiHidden/>
    <w:rsid w:val="005304F7"/>
    <w:pPr>
      <w:ind w:firstLine="210"/>
    </w:pPr>
  </w:style>
  <w:style w:type="paragraph" w:styleId="BodyTextIndent">
    <w:name w:val="Body Text Indent"/>
    <w:basedOn w:val="Normal"/>
    <w:semiHidden/>
    <w:rsid w:val="005304F7"/>
    <w:pPr>
      <w:spacing w:after="120"/>
      <w:ind w:left="283"/>
    </w:pPr>
  </w:style>
  <w:style w:type="paragraph" w:styleId="BodyTextFirstIndent2">
    <w:name w:val="Body Text First Indent 2"/>
    <w:basedOn w:val="BodyTextIndent"/>
    <w:semiHidden/>
    <w:rsid w:val="005304F7"/>
    <w:pPr>
      <w:ind w:firstLine="210"/>
    </w:pPr>
  </w:style>
  <w:style w:type="paragraph" w:styleId="BodyTextIndent2">
    <w:name w:val="Body Text Indent 2"/>
    <w:basedOn w:val="Normal"/>
    <w:semiHidden/>
    <w:rsid w:val="005304F7"/>
    <w:pPr>
      <w:spacing w:after="120" w:line="480" w:lineRule="auto"/>
      <w:ind w:left="283"/>
    </w:pPr>
  </w:style>
  <w:style w:type="paragraph" w:styleId="BodyTextIndent3">
    <w:name w:val="Body Text Indent 3"/>
    <w:basedOn w:val="Normal"/>
    <w:semiHidden/>
    <w:rsid w:val="005304F7"/>
    <w:pPr>
      <w:spacing w:after="120"/>
      <w:ind w:left="283"/>
    </w:pPr>
    <w:rPr>
      <w:sz w:val="16"/>
      <w:szCs w:val="16"/>
    </w:rPr>
  </w:style>
  <w:style w:type="paragraph" w:styleId="Closing">
    <w:name w:val="Closing"/>
    <w:basedOn w:val="Normal"/>
    <w:semiHidden/>
    <w:rsid w:val="005304F7"/>
    <w:pPr>
      <w:ind w:left="4252"/>
    </w:pPr>
  </w:style>
  <w:style w:type="paragraph" w:styleId="Date">
    <w:name w:val="Date"/>
    <w:basedOn w:val="Normal"/>
    <w:next w:val="Normal"/>
    <w:semiHidden/>
    <w:rsid w:val="005304F7"/>
  </w:style>
  <w:style w:type="paragraph" w:styleId="E-mailSignature">
    <w:name w:val="E-mail Signature"/>
    <w:basedOn w:val="Normal"/>
    <w:semiHidden/>
    <w:rsid w:val="005304F7"/>
  </w:style>
  <w:style w:type="character" w:styleId="Emphasis">
    <w:name w:val="Emphasis"/>
    <w:qFormat/>
    <w:rsid w:val="0087632C"/>
    <w:rPr>
      <w:rFonts w:ascii="Calibri" w:hAnsi="Calibri"/>
    </w:rPr>
  </w:style>
  <w:style w:type="paragraph" w:styleId="EnvelopeAddress">
    <w:name w:val="envelope address"/>
    <w:basedOn w:val="Normal"/>
    <w:semiHidden/>
    <w:rsid w:val="005304F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304F7"/>
    <w:rPr>
      <w:rFonts w:ascii="Arial" w:hAnsi="Arial" w:cs="Arial"/>
      <w:szCs w:val="20"/>
    </w:rPr>
  </w:style>
  <w:style w:type="character" w:styleId="FollowedHyperlink">
    <w:name w:val="FollowedHyperlink"/>
    <w:semiHidden/>
    <w:rsid w:val="005304F7"/>
    <w:rPr>
      <w:color w:val="800080"/>
      <w:u w:val="single"/>
    </w:rPr>
  </w:style>
  <w:style w:type="character" w:styleId="HTMLAcronym">
    <w:name w:val="HTML Acronym"/>
    <w:basedOn w:val="DefaultParagraphFont"/>
    <w:semiHidden/>
    <w:rsid w:val="005304F7"/>
  </w:style>
  <w:style w:type="paragraph" w:styleId="HTMLAddress">
    <w:name w:val="HTML Address"/>
    <w:basedOn w:val="Normal"/>
    <w:semiHidden/>
    <w:rsid w:val="005304F7"/>
    <w:rPr>
      <w:i/>
      <w:iCs/>
    </w:rPr>
  </w:style>
  <w:style w:type="character" w:styleId="HTMLCite">
    <w:name w:val="HTML Cite"/>
    <w:semiHidden/>
    <w:rsid w:val="005304F7"/>
    <w:rPr>
      <w:i/>
      <w:iCs/>
    </w:rPr>
  </w:style>
  <w:style w:type="character" w:styleId="HTMLCode">
    <w:name w:val="HTML Code"/>
    <w:semiHidden/>
    <w:rsid w:val="005304F7"/>
    <w:rPr>
      <w:rFonts w:ascii="Courier New" w:hAnsi="Courier New" w:cs="Courier New"/>
      <w:sz w:val="20"/>
      <w:szCs w:val="20"/>
    </w:rPr>
  </w:style>
  <w:style w:type="character" w:styleId="HTMLDefinition">
    <w:name w:val="HTML Definition"/>
    <w:semiHidden/>
    <w:rsid w:val="005304F7"/>
    <w:rPr>
      <w:i/>
      <w:iCs/>
    </w:rPr>
  </w:style>
  <w:style w:type="character" w:styleId="HTMLKeyboard">
    <w:name w:val="HTML Keyboard"/>
    <w:semiHidden/>
    <w:rsid w:val="005304F7"/>
    <w:rPr>
      <w:rFonts w:ascii="Courier New" w:hAnsi="Courier New" w:cs="Courier New"/>
      <w:sz w:val="20"/>
      <w:szCs w:val="20"/>
    </w:rPr>
  </w:style>
  <w:style w:type="paragraph" w:styleId="HTMLPreformatted">
    <w:name w:val="HTML Preformatted"/>
    <w:basedOn w:val="Normal"/>
    <w:semiHidden/>
    <w:rsid w:val="005304F7"/>
    <w:rPr>
      <w:rFonts w:ascii="Courier New" w:hAnsi="Courier New" w:cs="Courier New"/>
      <w:szCs w:val="20"/>
    </w:rPr>
  </w:style>
  <w:style w:type="character" w:styleId="HTMLSample">
    <w:name w:val="HTML Sample"/>
    <w:semiHidden/>
    <w:rsid w:val="005304F7"/>
    <w:rPr>
      <w:rFonts w:ascii="Courier New" w:hAnsi="Courier New" w:cs="Courier New"/>
    </w:rPr>
  </w:style>
  <w:style w:type="character" w:styleId="HTMLTypewriter">
    <w:name w:val="HTML Typewriter"/>
    <w:semiHidden/>
    <w:rsid w:val="005304F7"/>
    <w:rPr>
      <w:rFonts w:ascii="Courier New" w:hAnsi="Courier New" w:cs="Courier New"/>
      <w:sz w:val="20"/>
      <w:szCs w:val="20"/>
    </w:rPr>
  </w:style>
  <w:style w:type="character" w:styleId="HTMLVariable">
    <w:name w:val="HTML Variable"/>
    <w:semiHidden/>
    <w:rsid w:val="005304F7"/>
    <w:rPr>
      <w:i/>
      <w:iCs/>
    </w:rPr>
  </w:style>
  <w:style w:type="character" w:styleId="LineNumber">
    <w:name w:val="line number"/>
    <w:basedOn w:val="DefaultParagraphFont"/>
    <w:semiHidden/>
    <w:rsid w:val="005304F7"/>
  </w:style>
  <w:style w:type="paragraph" w:styleId="List">
    <w:name w:val="List"/>
    <w:basedOn w:val="Normal"/>
    <w:semiHidden/>
    <w:rsid w:val="005304F7"/>
    <w:pPr>
      <w:ind w:left="283" w:hanging="283"/>
    </w:pPr>
  </w:style>
  <w:style w:type="paragraph" w:styleId="List2">
    <w:name w:val="List 2"/>
    <w:basedOn w:val="Normal"/>
    <w:semiHidden/>
    <w:rsid w:val="005304F7"/>
    <w:pPr>
      <w:ind w:left="566" w:hanging="283"/>
    </w:pPr>
  </w:style>
  <w:style w:type="paragraph" w:styleId="List3">
    <w:name w:val="List 3"/>
    <w:basedOn w:val="Normal"/>
    <w:semiHidden/>
    <w:rsid w:val="005304F7"/>
    <w:pPr>
      <w:ind w:left="849" w:hanging="283"/>
    </w:pPr>
  </w:style>
  <w:style w:type="paragraph" w:styleId="List4">
    <w:name w:val="List 4"/>
    <w:basedOn w:val="Normal"/>
    <w:semiHidden/>
    <w:rsid w:val="005304F7"/>
    <w:pPr>
      <w:ind w:left="1132" w:hanging="283"/>
    </w:pPr>
  </w:style>
  <w:style w:type="paragraph" w:styleId="List5">
    <w:name w:val="List 5"/>
    <w:basedOn w:val="Normal"/>
    <w:semiHidden/>
    <w:rsid w:val="005304F7"/>
    <w:pPr>
      <w:ind w:left="1415" w:hanging="283"/>
    </w:pPr>
  </w:style>
  <w:style w:type="paragraph" w:styleId="ListBullet">
    <w:name w:val="List Bullet"/>
    <w:basedOn w:val="Normal"/>
    <w:semiHidden/>
    <w:rsid w:val="005304F7"/>
    <w:pPr>
      <w:numPr>
        <w:numId w:val="2"/>
      </w:numPr>
    </w:pPr>
  </w:style>
  <w:style w:type="paragraph" w:styleId="ListBullet2">
    <w:name w:val="List Bullet 2"/>
    <w:basedOn w:val="Normal"/>
    <w:semiHidden/>
    <w:rsid w:val="005304F7"/>
    <w:pPr>
      <w:numPr>
        <w:numId w:val="3"/>
      </w:numPr>
    </w:pPr>
  </w:style>
  <w:style w:type="paragraph" w:styleId="ListBullet3">
    <w:name w:val="List Bullet 3"/>
    <w:basedOn w:val="Normal"/>
    <w:semiHidden/>
    <w:rsid w:val="005304F7"/>
    <w:pPr>
      <w:numPr>
        <w:numId w:val="4"/>
      </w:numPr>
    </w:pPr>
  </w:style>
  <w:style w:type="paragraph" w:styleId="ListBullet4">
    <w:name w:val="List Bullet 4"/>
    <w:basedOn w:val="Normal"/>
    <w:semiHidden/>
    <w:rsid w:val="005304F7"/>
    <w:pPr>
      <w:numPr>
        <w:numId w:val="5"/>
      </w:numPr>
    </w:pPr>
  </w:style>
  <w:style w:type="paragraph" w:styleId="ListBullet5">
    <w:name w:val="List Bullet 5"/>
    <w:basedOn w:val="Normal"/>
    <w:semiHidden/>
    <w:rsid w:val="005304F7"/>
    <w:pPr>
      <w:numPr>
        <w:numId w:val="6"/>
      </w:numPr>
    </w:pPr>
  </w:style>
  <w:style w:type="paragraph" w:styleId="ListContinue">
    <w:name w:val="List Continue"/>
    <w:basedOn w:val="Normal"/>
    <w:semiHidden/>
    <w:rsid w:val="005304F7"/>
    <w:pPr>
      <w:spacing w:after="120"/>
      <w:ind w:left="283"/>
    </w:pPr>
  </w:style>
  <w:style w:type="paragraph" w:styleId="ListContinue2">
    <w:name w:val="List Continue 2"/>
    <w:basedOn w:val="Normal"/>
    <w:semiHidden/>
    <w:rsid w:val="005304F7"/>
    <w:pPr>
      <w:spacing w:after="120"/>
      <w:ind w:left="566"/>
    </w:pPr>
  </w:style>
  <w:style w:type="paragraph" w:styleId="ListContinue3">
    <w:name w:val="List Continue 3"/>
    <w:basedOn w:val="Normal"/>
    <w:semiHidden/>
    <w:rsid w:val="005304F7"/>
    <w:pPr>
      <w:spacing w:after="120"/>
      <w:ind w:left="849"/>
    </w:pPr>
  </w:style>
  <w:style w:type="paragraph" w:styleId="ListContinue4">
    <w:name w:val="List Continue 4"/>
    <w:basedOn w:val="Normal"/>
    <w:semiHidden/>
    <w:rsid w:val="005304F7"/>
    <w:pPr>
      <w:spacing w:after="120"/>
      <w:ind w:left="1132"/>
    </w:pPr>
  </w:style>
  <w:style w:type="paragraph" w:styleId="ListContinue5">
    <w:name w:val="List Continue 5"/>
    <w:basedOn w:val="Normal"/>
    <w:semiHidden/>
    <w:rsid w:val="005304F7"/>
    <w:pPr>
      <w:spacing w:after="120"/>
      <w:ind w:left="1415"/>
    </w:pPr>
  </w:style>
  <w:style w:type="paragraph" w:styleId="ListNumber">
    <w:name w:val="List Number"/>
    <w:basedOn w:val="Normal"/>
    <w:semiHidden/>
    <w:rsid w:val="005304F7"/>
    <w:pPr>
      <w:numPr>
        <w:numId w:val="7"/>
      </w:numPr>
    </w:pPr>
  </w:style>
  <w:style w:type="paragraph" w:styleId="ListNumber2">
    <w:name w:val="List Number 2"/>
    <w:basedOn w:val="Normal"/>
    <w:semiHidden/>
    <w:rsid w:val="005304F7"/>
    <w:pPr>
      <w:numPr>
        <w:numId w:val="8"/>
      </w:numPr>
    </w:pPr>
  </w:style>
  <w:style w:type="paragraph" w:styleId="ListNumber3">
    <w:name w:val="List Number 3"/>
    <w:basedOn w:val="Normal"/>
    <w:semiHidden/>
    <w:rsid w:val="005304F7"/>
    <w:pPr>
      <w:numPr>
        <w:numId w:val="9"/>
      </w:numPr>
    </w:pPr>
  </w:style>
  <w:style w:type="paragraph" w:styleId="ListNumber4">
    <w:name w:val="List Number 4"/>
    <w:basedOn w:val="Normal"/>
    <w:semiHidden/>
    <w:rsid w:val="005304F7"/>
    <w:pPr>
      <w:numPr>
        <w:numId w:val="10"/>
      </w:numPr>
    </w:pPr>
  </w:style>
  <w:style w:type="paragraph" w:styleId="ListNumber5">
    <w:name w:val="List Number 5"/>
    <w:basedOn w:val="Normal"/>
    <w:semiHidden/>
    <w:rsid w:val="005304F7"/>
    <w:pPr>
      <w:numPr>
        <w:numId w:val="11"/>
      </w:numPr>
    </w:pPr>
  </w:style>
  <w:style w:type="paragraph" w:styleId="MessageHeader">
    <w:name w:val="Message Header"/>
    <w:basedOn w:val="Normal"/>
    <w:semiHidden/>
    <w:rsid w:val="005304F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5304F7"/>
  </w:style>
  <w:style w:type="paragraph" w:styleId="NormalIndent">
    <w:name w:val="Normal Indent"/>
    <w:basedOn w:val="Normal"/>
    <w:semiHidden/>
    <w:rsid w:val="005304F7"/>
    <w:pPr>
      <w:ind w:left="720"/>
    </w:pPr>
  </w:style>
  <w:style w:type="paragraph" w:styleId="NoteHeading">
    <w:name w:val="Note Heading"/>
    <w:basedOn w:val="Normal"/>
    <w:next w:val="Normal"/>
    <w:semiHidden/>
    <w:rsid w:val="005304F7"/>
  </w:style>
  <w:style w:type="character" w:styleId="PageNumber">
    <w:name w:val="page number"/>
    <w:basedOn w:val="DefaultParagraphFont"/>
    <w:semiHidden/>
    <w:rsid w:val="005304F7"/>
  </w:style>
  <w:style w:type="paragraph" w:styleId="PlainText">
    <w:name w:val="Plain Text"/>
    <w:basedOn w:val="Normal"/>
    <w:semiHidden/>
    <w:rsid w:val="005304F7"/>
    <w:rPr>
      <w:rFonts w:ascii="Courier New" w:hAnsi="Courier New" w:cs="Courier New"/>
      <w:szCs w:val="20"/>
    </w:rPr>
  </w:style>
  <w:style w:type="paragraph" w:styleId="Salutation">
    <w:name w:val="Salutation"/>
    <w:basedOn w:val="Normal"/>
    <w:next w:val="Normal"/>
    <w:semiHidden/>
    <w:rsid w:val="005304F7"/>
  </w:style>
  <w:style w:type="paragraph" w:styleId="Signature">
    <w:name w:val="Signature"/>
    <w:basedOn w:val="Normal"/>
    <w:semiHidden/>
    <w:rsid w:val="005304F7"/>
    <w:pPr>
      <w:ind w:left="4252"/>
    </w:pPr>
  </w:style>
  <w:style w:type="character" w:styleId="Strong">
    <w:name w:val="Strong"/>
    <w:qFormat/>
    <w:rsid w:val="005304F7"/>
    <w:rPr>
      <w:b/>
      <w:bCs/>
    </w:rPr>
  </w:style>
  <w:style w:type="paragraph" w:styleId="Subtitle">
    <w:name w:val="Subtitle"/>
    <w:basedOn w:val="Normal"/>
    <w:qFormat/>
    <w:rsid w:val="007429A1"/>
    <w:pPr>
      <w:spacing w:after="60"/>
      <w:jc w:val="center"/>
      <w:outlineLvl w:val="1"/>
    </w:pPr>
    <w:rPr>
      <w:rFonts w:cs="Arial"/>
    </w:rPr>
  </w:style>
  <w:style w:type="table" w:styleId="Table3Deffects1">
    <w:name w:val="Table 3D effects 1"/>
    <w:basedOn w:val="TableNormal"/>
    <w:semiHidden/>
    <w:rsid w:val="005304F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04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04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304F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304F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304F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04F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304F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304F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04F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04F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04F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04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04F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04F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04F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04F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04F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04F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04F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04F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04F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04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04F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04F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04F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04F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04F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04F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304F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304F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04F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04F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04F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0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04F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04F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04F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7429A1"/>
    <w:pPr>
      <w:spacing w:before="240" w:after="60"/>
      <w:jc w:val="center"/>
      <w:outlineLvl w:val="0"/>
    </w:pPr>
    <w:rPr>
      <w:rFonts w:cs="Arial"/>
      <w:b/>
      <w:bCs/>
      <w:kern w:val="28"/>
      <w:sz w:val="32"/>
      <w:szCs w:val="32"/>
    </w:rPr>
  </w:style>
  <w:style w:type="paragraph" w:customStyle="1" w:styleId="ImprintBreak2">
    <w:name w:val="_ImprintBreak2"/>
    <w:uiPriority w:val="9"/>
    <w:rsid w:val="0087632C"/>
    <w:rPr>
      <w:rFonts w:ascii="Calibri" w:hAnsi="Calibri" w:cs="Arial"/>
      <w:sz w:val="8"/>
      <w:szCs w:val="8"/>
      <w:lang w:eastAsia="en-US"/>
    </w:rPr>
  </w:style>
  <w:style w:type="paragraph" w:customStyle="1" w:styleId="TOCTitle">
    <w:name w:val="_TOCTitle"/>
    <w:basedOn w:val="HA"/>
    <w:next w:val="Body"/>
    <w:semiHidden/>
    <w:rsid w:val="00D033C6"/>
  </w:style>
  <w:style w:type="paragraph" w:customStyle="1" w:styleId="zFooter">
    <w:name w:val="_zFooter"/>
    <w:uiPriority w:val="99"/>
    <w:semiHidden/>
    <w:rsid w:val="00D033C6"/>
    <w:pPr>
      <w:tabs>
        <w:tab w:val="right" w:pos="9639"/>
      </w:tabs>
      <w:jc w:val="center"/>
    </w:pPr>
    <w:rPr>
      <w:rFonts w:ascii="Arial" w:hAnsi="Arial"/>
      <w:sz w:val="14"/>
      <w:szCs w:val="24"/>
      <w:lang w:eastAsia="en-US"/>
    </w:rPr>
  </w:style>
  <w:style w:type="character" w:customStyle="1" w:styleId="zFtrBold">
    <w:name w:val="_zFtrBold"/>
    <w:uiPriority w:val="99"/>
    <w:semiHidden/>
    <w:rsid w:val="00D033C6"/>
    <w:rPr>
      <w:rFonts w:ascii="Arial" w:hAnsi="Arial"/>
      <w:b/>
    </w:rPr>
  </w:style>
  <w:style w:type="paragraph" w:customStyle="1" w:styleId="zHeader">
    <w:name w:val="_zHeader"/>
    <w:uiPriority w:val="99"/>
    <w:semiHidden/>
    <w:rsid w:val="00D033C6"/>
    <w:rPr>
      <w:sz w:val="24"/>
      <w:szCs w:val="24"/>
      <w:lang w:eastAsia="en-US"/>
    </w:rPr>
  </w:style>
  <w:style w:type="character" w:customStyle="1" w:styleId="zRptPgNum">
    <w:name w:val="_zRptPgNum"/>
    <w:uiPriority w:val="99"/>
    <w:semiHidden/>
    <w:rsid w:val="00D033C6"/>
    <w:rPr>
      <w:color w:val="F58426"/>
    </w:rPr>
  </w:style>
  <w:style w:type="paragraph" w:styleId="BalloonText">
    <w:name w:val="Balloon Text"/>
    <w:basedOn w:val="Normal"/>
    <w:link w:val="BalloonTextChar"/>
    <w:semiHidden/>
    <w:rsid w:val="00B95745"/>
    <w:rPr>
      <w:rFonts w:ascii="Tahoma" w:hAnsi="Tahoma" w:cs="Tahoma"/>
      <w:sz w:val="16"/>
      <w:szCs w:val="16"/>
    </w:rPr>
  </w:style>
  <w:style w:type="character" w:customStyle="1" w:styleId="BalloonTextChar">
    <w:name w:val="Balloon Text Char"/>
    <w:link w:val="BalloonText"/>
    <w:semiHidden/>
    <w:rsid w:val="00B95745"/>
    <w:rPr>
      <w:rFonts w:ascii="Tahoma" w:hAnsi="Tahoma" w:cs="Tahoma"/>
      <w:sz w:val="16"/>
      <w:szCs w:val="16"/>
      <w:lang w:eastAsia="en-US"/>
    </w:rPr>
  </w:style>
  <w:style w:type="paragraph" w:customStyle="1" w:styleId="zFooterURL">
    <w:name w:val="_zFooterURL"/>
    <w:rsid w:val="0087632C"/>
    <w:pPr>
      <w:ind w:left="-34" w:hanging="694"/>
    </w:pPr>
    <w:rPr>
      <w:rFonts w:ascii="Calibri" w:hAnsi="Calibri" w:cs="Arial"/>
      <w:color w:val="636466"/>
      <w:sz w:val="54"/>
      <w:szCs w:val="24"/>
      <w:lang w:eastAsia="en-US"/>
    </w:rPr>
  </w:style>
  <w:style w:type="paragraph" w:styleId="ListParagraph">
    <w:name w:val="List Paragraph"/>
    <w:basedOn w:val="Normal"/>
    <w:uiPriority w:val="34"/>
    <w:qFormat/>
    <w:rsid w:val="001B5BAE"/>
    <w:pPr>
      <w:spacing w:after="240" w:line="280" w:lineRule="atLeast"/>
      <w:ind w:left="720"/>
      <w:contextualSpacing/>
    </w:pPr>
    <w:rPr>
      <w:rFonts w:ascii="Arial" w:hAnsi="Arial"/>
      <w:spacing w:val="1"/>
      <w:sz w:val="20"/>
    </w:rPr>
  </w:style>
  <w:style w:type="character" w:customStyle="1" w:styleId="cld">
    <w:name w:val="cld"/>
    <w:basedOn w:val="DefaultParagraphFont"/>
    <w:rsid w:val="001B63DF"/>
  </w:style>
  <w:style w:type="character" w:styleId="CommentReference">
    <w:name w:val="annotation reference"/>
    <w:basedOn w:val="DefaultParagraphFont"/>
    <w:semiHidden/>
    <w:rsid w:val="00B252CB"/>
    <w:rPr>
      <w:sz w:val="18"/>
      <w:szCs w:val="18"/>
    </w:rPr>
  </w:style>
  <w:style w:type="paragraph" w:styleId="CommentText">
    <w:name w:val="annotation text"/>
    <w:basedOn w:val="Normal"/>
    <w:link w:val="CommentTextChar"/>
    <w:semiHidden/>
    <w:rsid w:val="00B252CB"/>
    <w:rPr>
      <w:sz w:val="24"/>
    </w:rPr>
  </w:style>
  <w:style w:type="character" w:customStyle="1" w:styleId="CommentTextChar">
    <w:name w:val="Comment Text Char"/>
    <w:basedOn w:val="DefaultParagraphFont"/>
    <w:link w:val="CommentText"/>
    <w:semiHidden/>
    <w:rsid w:val="00B252CB"/>
    <w:rPr>
      <w:rFonts w:ascii="Calibri" w:hAnsi="Calibri"/>
      <w:sz w:val="24"/>
      <w:szCs w:val="24"/>
      <w:lang w:eastAsia="en-US"/>
    </w:rPr>
  </w:style>
  <w:style w:type="paragraph" w:styleId="CommentSubject">
    <w:name w:val="annotation subject"/>
    <w:basedOn w:val="CommentText"/>
    <w:next w:val="CommentText"/>
    <w:link w:val="CommentSubjectChar"/>
    <w:semiHidden/>
    <w:rsid w:val="00B252CB"/>
    <w:rPr>
      <w:b/>
      <w:bCs/>
      <w:sz w:val="20"/>
      <w:szCs w:val="20"/>
    </w:rPr>
  </w:style>
  <w:style w:type="character" w:customStyle="1" w:styleId="CommentSubjectChar">
    <w:name w:val="Comment Subject Char"/>
    <w:basedOn w:val="CommentTextChar"/>
    <w:link w:val="CommentSubject"/>
    <w:semiHidden/>
    <w:rsid w:val="00B252CB"/>
    <w:rPr>
      <w:rFonts w:ascii="Calibri" w:hAnsi="Calibri"/>
      <w:b/>
      <w:bCs/>
      <w:sz w:val="24"/>
      <w:szCs w:val="24"/>
      <w:lang w:eastAsia="en-US"/>
    </w:rPr>
  </w:style>
  <w:style w:type="paragraph" w:styleId="Revision">
    <w:name w:val="Revision"/>
    <w:hidden/>
    <w:uiPriority w:val="99"/>
    <w:semiHidden/>
    <w:rsid w:val="000E59D3"/>
    <w:rPr>
      <w:rFonts w:ascii="Calibri" w:hAnsi="Calibri"/>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index heading" w:semiHidden="1"/>
    <w:lsdException w:name="caption" w:semiHidden="1" w:unhideWhenUsed="1" w:qFormat="1"/>
    <w:lsdException w:name="table of figures" w:semiHidden="1"/>
    <w:lsdException w:name="footnote reference" w:semiHidden="1"/>
    <w:lsdException w:name="annotation reference"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Strong" w:qFormat="1"/>
    <w:lsdException w:name="Emphasis" w:qFormat="1"/>
    <w:lsdException w:name="Document Map" w:semiHidden="1"/>
    <w:lsdException w:name="annotation subject" w:semiHidden="1"/>
    <w:lsdException w:name="Balloon Text"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uiPriority w:val="99"/>
    <w:qFormat/>
    <w:rsid w:val="00425997"/>
    <w:rPr>
      <w:rFonts w:ascii="Calibri" w:hAnsi="Calibri"/>
      <w:sz w:val="22"/>
      <w:szCs w:val="24"/>
      <w:lang w:eastAsia="en-US"/>
    </w:rPr>
  </w:style>
  <w:style w:type="paragraph" w:styleId="Heading1">
    <w:name w:val="heading 1"/>
    <w:basedOn w:val="Normal"/>
    <w:next w:val="Normal"/>
    <w:qFormat/>
    <w:rsid w:val="005304F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304F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304F7"/>
    <w:pPr>
      <w:keepNext/>
      <w:spacing w:before="240" w:after="60"/>
      <w:outlineLvl w:val="2"/>
    </w:pPr>
    <w:rPr>
      <w:rFonts w:ascii="Arial" w:hAnsi="Arial" w:cs="Arial"/>
      <w:b/>
      <w:bCs/>
      <w:sz w:val="26"/>
      <w:szCs w:val="26"/>
    </w:rPr>
  </w:style>
  <w:style w:type="paragraph" w:styleId="Heading4">
    <w:name w:val="heading 4"/>
    <w:basedOn w:val="Normal"/>
    <w:next w:val="Normal"/>
    <w:qFormat/>
    <w:rsid w:val="005304F7"/>
    <w:pPr>
      <w:keepNext/>
      <w:spacing w:before="240" w:after="60"/>
      <w:outlineLvl w:val="3"/>
    </w:pPr>
    <w:rPr>
      <w:b/>
      <w:bCs/>
      <w:sz w:val="28"/>
      <w:szCs w:val="28"/>
    </w:rPr>
  </w:style>
  <w:style w:type="paragraph" w:styleId="Heading5">
    <w:name w:val="heading 5"/>
    <w:basedOn w:val="Normal"/>
    <w:next w:val="Normal"/>
    <w:qFormat/>
    <w:rsid w:val="005304F7"/>
    <w:pPr>
      <w:spacing w:before="240" w:after="60"/>
      <w:outlineLvl w:val="4"/>
    </w:pPr>
    <w:rPr>
      <w:b/>
      <w:bCs/>
      <w:i/>
      <w:iCs/>
      <w:sz w:val="26"/>
      <w:szCs w:val="26"/>
    </w:rPr>
  </w:style>
  <w:style w:type="paragraph" w:styleId="Heading6">
    <w:name w:val="heading 6"/>
    <w:basedOn w:val="Normal"/>
    <w:next w:val="Normal"/>
    <w:qFormat/>
    <w:rsid w:val="005304F7"/>
    <w:pPr>
      <w:spacing w:before="240" w:after="60"/>
      <w:outlineLvl w:val="5"/>
    </w:pPr>
    <w:rPr>
      <w:b/>
      <w:bCs/>
      <w:szCs w:val="22"/>
    </w:rPr>
  </w:style>
  <w:style w:type="paragraph" w:styleId="Heading7">
    <w:name w:val="heading 7"/>
    <w:basedOn w:val="Normal"/>
    <w:next w:val="Normal"/>
    <w:qFormat/>
    <w:rsid w:val="005304F7"/>
    <w:pPr>
      <w:spacing w:before="240" w:after="60"/>
      <w:outlineLvl w:val="6"/>
    </w:pPr>
  </w:style>
  <w:style w:type="paragraph" w:styleId="Heading8">
    <w:name w:val="heading 8"/>
    <w:basedOn w:val="Normal"/>
    <w:next w:val="Normal"/>
    <w:qFormat/>
    <w:rsid w:val="005304F7"/>
    <w:pPr>
      <w:spacing w:before="240" w:after="60"/>
      <w:outlineLvl w:val="7"/>
    </w:pPr>
    <w:rPr>
      <w:i/>
      <w:iCs/>
    </w:rPr>
  </w:style>
  <w:style w:type="paragraph" w:styleId="Heading9">
    <w:name w:val="heading 9"/>
    <w:basedOn w:val="Normal"/>
    <w:next w:val="Normal"/>
    <w:qFormat/>
    <w:rsid w:val="005304F7"/>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qFormat/>
    <w:rsid w:val="00425997"/>
    <w:pPr>
      <w:spacing w:after="113" w:line="240" w:lineRule="atLeast"/>
    </w:pPr>
    <w:rPr>
      <w:rFonts w:ascii="Calibri" w:hAnsi="Calibri" w:cs="Arial"/>
      <w:sz w:val="22"/>
      <w:szCs w:val="24"/>
      <w:lang w:eastAsia="en-US"/>
    </w:rPr>
  </w:style>
  <w:style w:type="paragraph" w:customStyle="1" w:styleId="Bullet">
    <w:name w:val="_Bullet"/>
    <w:link w:val="BulletChar"/>
    <w:qFormat/>
    <w:rsid w:val="00425997"/>
    <w:pPr>
      <w:numPr>
        <w:numId w:val="16"/>
      </w:numPr>
      <w:tabs>
        <w:tab w:val="left" w:pos="170"/>
      </w:tabs>
      <w:spacing w:after="113" w:line="220" w:lineRule="atLeast"/>
    </w:pPr>
    <w:rPr>
      <w:rFonts w:ascii="Calibri" w:hAnsi="Calibri" w:cs="Arial"/>
      <w:sz w:val="22"/>
      <w:szCs w:val="24"/>
      <w:lang w:eastAsia="en-US"/>
    </w:rPr>
  </w:style>
  <w:style w:type="character" w:customStyle="1" w:styleId="BulletChar">
    <w:name w:val="_Bullet Char"/>
    <w:link w:val="Bullet"/>
    <w:rsid w:val="00425997"/>
    <w:rPr>
      <w:rFonts w:ascii="Calibri" w:hAnsi="Calibri" w:cs="Arial"/>
      <w:sz w:val="22"/>
      <w:szCs w:val="24"/>
      <w:lang w:eastAsia="en-US"/>
    </w:rPr>
  </w:style>
  <w:style w:type="paragraph" w:customStyle="1" w:styleId="Bullet2">
    <w:name w:val="_Bullet2"/>
    <w:basedOn w:val="Bullet"/>
    <w:qFormat/>
    <w:rsid w:val="00D033C6"/>
    <w:pPr>
      <w:numPr>
        <w:ilvl w:val="1"/>
        <w:numId w:val="19"/>
      </w:numPr>
      <w:tabs>
        <w:tab w:val="clear" w:pos="170"/>
      </w:tabs>
    </w:pPr>
  </w:style>
  <w:style w:type="paragraph" w:customStyle="1" w:styleId="Caption">
    <w:name w:val="_Caption"/>
    <w:qFormat/>
    <w:rsid w:val="00425997"/>
    <w:pPr>
      <w:spacing w:before="120" w:after="120" w:line="170" w:lineRule="atLeast"/>
    </w:pPr>
    <w:rPr>
      <w:rFonts w:ascii="Calibri" w:hAnsi="Calibri" w:cs="Arial"/>
      <w:b/>
      <w:color w:val="404040"/>
      <w:szCs w:val="14"/>
      <w:lang w:eastAsia="en-US"/>
    </w:rPr>
  </w:style>
  <w:style w:type="paragraph" w:customStyle="1" w:styleId="CertHA">
    <w:name w:val="_CertHA"/>
    <w:semiHidden/>
    <w:rsid w:val="00D033C6"/>
    <w:pPr>
      <w:spacing w:line="1172" w:lineRule="atLeast"/>
    </w:pPr>
    <w:rPr>
      <w:rFonts w:ascii="Arial" w:hAnsi="Arial" w:cs="Arial"/>
      <w:color w:val="F58426"/>
      <w:sz w:val="96"/>
      <w:szCs w:val="24"/>
      <w:lang w:eastAsia="en-US"/>
    </w:rPr>
  </w:style>
  <w:style w:type="paragraph" w:customStyle="1" w:styleId="CertHAWhite">
    <w:name w:val="_CertHAWhite"/>
    <w:semiHidden/>
    <w:rsid w:val="00D033C6"/>
    <w:pPr>
      <w:spacing w:line="1172" w:lineRule="exact"/>
    </w:pPr>
    <w:rPr>
      <w:rFonts w:ascii="Arial" w:hAnsi="Arial" w:cs="Arial"/>
      <w:color w:val="FFFFFF"/>
      <w:sz w:val="96"/>
      <w:szCs w:val="24"/>
      <w:lang w:eastAsia="en-US"/>
    </w:rPr>
  </w:style>
  <w:style w:type="paragraph" w:customStyle="1" w:styleId="CertHB">
    <w:name w:val="_CertHB"/>
    <w:semiHidden/>
    <w:rsid w:val="00D033C6"/>
    <w:pPr>
      <w:spacing w:line="720" w:lineRule="atLeast"/>
    </w:pPr>
    <w:rPr>
      <w:rFonts w:ascii="Arial" w:hAnsi="Arial" w:cs="Arial"/>
      <w:color w:val="F58426"/>
      <w:sz w:val="72"/>
      <w:szCs w:val="24"/>
      <w:lang w:eastAsia="en-US"/>
    </w:rPr>
  </w:style>
  <w:style w:type="paragraph" w:customStyle="1" w:styleId="CertHBWhite">
    <w:name w:val="_CertHBWhite"/>
    <w:uiPriority w:val="3"/>
    <w:rsid w:val="007429A1"/>
    <w:pPr>
      <w:spacing w:line="720" w:lineRule="atLeast"/>
    </w:pPr>
    <w:rPr>
      <w:rFonts w:ascii="Calibri" w:hAnsi="Calibri" w:cs="Arial"/>
      <w:color w:val="FFFFFF"/>
      <w:sz w:val="72"/>
      <w:szCs w:val="24"/>
      <w:lang w:eastAsia="en-US"/>
    </w:rPr>
  </w:style>
  <w:style w:type="paragraph" w:customStyle="1" w:styleId="CertHC">
    <w:name w:val="_CertHC"/>
    <w:link w:val="CertHCChar"/>
    <w:semiHidden/>
    <w:rsid w:val="00D033C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D033C6"/>
    <w:rPr>
      <w:rFonts w:ascii="Arial" w:hAnsi="Arial" w:cs="Arial"/>
      <w:color w:val="F58426"/>
      <w:sz w:val="52"/>
      <w:szCs w:val="24"/>
      <w:lang w:eastAsia="en-US"/>
    </w:rPr>
  </w:style>
  <w:style w:type="paragraph" w:customStyle="1" w:styleId="CertHCWhite">
    <w:name w:val="_CertHCWhite"/>
    <w:semiHidden/>
    <w:rsid w:val="00D033C6"/>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D033C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D033C6"/>
    <w:rPr>
      <w:rFonts w:ascii="Arial" w:hAnsi="Arial" w:cs="Arial"/>
      <w:color w:val="F58426"/>
      <w:sz w:val="36"/>
      <w:szCs w:val="24"/>
      <w:lang w:eastAsia="en-US"/>
    </w:rPr>
  </w:style>
  <w:style w:type="paragraph" w:customStyle="1" w:styleId="CertHDWhite">
    <w:name w:val="_CertHDWhite"/>
    <w:uiPriority w:val="3"/>
    <w:rsid w:val="00425997"/>
    <w:pPr>
      <w:spacing w:line="440" w:lineRule="atLeast"/>
    </w:pPr>
    <w:rPr>
      <w:rFonts w:ascii="Calibri" w:hAnsi="Calibri" w:cs="Arial"/>
      <w:color w:val="FFFFFF"/>
      <w:sz w:val="40"/>
      <w:szCs w:val="24"/>
      <w:lang w:eastAsia="en-US"/>
    </w:rPr>
  </w:style>
  <w:style w:type="paragraph" w:customStyle="1" w:styleId="CertHE">
    <w:name w:val="_CertHE"/>
    <w:link w:val="CertHEChar"/>
    <w:semiHidden/>
    <w:rsid w:val="00D033C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D033C6"/>
    <w:rPr>
      <w:rFonts w:ascii="Arial" w:hAnsi="Arial" w:cs="Arial"/>
      <w:color w:val="F58426"/>
      <w:sz w:val="32"/>
      <w:szCs w:val="24"/>
      <w:lang w:eastAsia="en-US"/>
    </w:rPr>
  </w:style>
  <w:style w:type="paragraph" w:customStyle="1" w:styleId="CertHEWhite">
    <w:name w:val="_CertHEWhite"/>
    <w:semiHidden/>
    <w:rsid w:val="00D033C6"/>
    <w:pPr>
      <w:spacing w:line="520" w:lineRule="atLeast"/>
    </w:pPr>
    <w:rPr>
      <w:rFonts w:ascii="Arial" w:hAnsi="Arial" w:cs="Arial"/>
      <w:color w:val="FFFFFF"/>
      <w:sz w:val="32"/>
      <w:szCs w:val="24"/>
      <w:lang w:eastAsia="en-US"/>
    </w:rPr>
  </w:style>
  <w:style w:type="paragraph" w:customStyle="1" w:styleId="CertHFWhite">
    <w:name w:val="_CertHFWhite"/>
    <w:semiHidden/>
    <w:rsid w:val="00D033C6"/>
    <w:pPr>
      <w:spacing w:line="400" w:lineRule="atLeast"/>
    </w:pPr>
    <w:rPr>
      <w:rFonts w:ascii="Arial" w:hAnsi="Arial" w:cs="Arial"/>
      <w:color w:val="FFFFFF"/>
      <w:sz w:val="28"/>
      <w:szCs w:val="24"/>
      <w:lang w:eastAsia="en-US"/>
    </w:rPr>
  </w:style>
  <w:style w:type="paragraph" w:customStyle="1" w:styleId="CertYr">
    <w:name w:val="_CertYr"/>
    <w:semiHidden/>
    <w:rsid w:val="00D033C6"/>
    <w:pPr>
      <w:spacing w:line="1440" w:lineRule="atLeast"/>
    </w:pPr>
    <w:rPr>
      <w:rFonts w:ascii="Arial" w:hAnsi="Arial" w:cs="Arial"/>
      <w:b/>
      <w:color w:val="F58426"/>
      <w:sz w:val="124"/>
      <w:szCs w:val="24"/>
      <w:lang w:eastAsia="en-US"/>
    </w:rPr>
  </w:style>
  <w:style w:type="paragraph" w:customStyle="1" w:styleId="HA">
    <w:name w:val="_HA"/>
    <w:next w:val="Body"/>
    <w:uiPriority w:val="2"/>
    <w:qFormat/>
    <w:rsid w:val="007429A1"/>
    <w:pPr>
      <w:spacing w:after="600" w:line="460" w:lineRule="atLeast"/>
      <w:outlineLvl w:val="0"/>
    </w:pPr>
    <w:rPr>
      <w:rFonts w:ascii="Calibri" w:hAnsi="Calibri" w:cs="Arial"/>
      <w:color w:val="228591"/>
      <w:sz w:val="40"/>
      <w:szCs w:val="24"/>
      <w:lang w:val="en-US" w:eastAsia="en-US"/>
    </w:rPr>
  </w:style>
  <w:style w:type="paragraph" w:customStyle="1" w:styleId="HB">
    <w:name w:val="_HB"/>
    <w:next w:val="Body"/>
    <w:uiPriority w:val="2"/>
    <w:qFormat/>
    <w:rsid w:val="00425997"/>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Body"/>
    <w:uiPriority w:val="2"/>
    <w:qFormat/>
    <w:rsid w:val="00425997"/>
    <w:pPr>
      <w:spacing w:before="140" w:after="57" w:line="220" w:lineRule="atLeast"/>
    </w:pPr>
    <w:rPr>
      <w:rFonts w:ascii="Calibri" w:hAnsi="Calibri" w:cs="Arial"/>
      <w:b/>
      <w:sz w:val="24"/>
      <w:szCs w:val="24"/>
      <w:lang w:eastAsia="en-US"/>
    </w:rPr>
  </w:style>
  <w:style w:type="paragraph" w:customStyle="1" w:styleId="HD">
    <w:name w:val="_HD"/>
    <w:next w:val="Body"/>
    <w:uiPriority w:val="2"/>
    <w:qFormat/>
    <w:rsid w:val="00425997"/>
    <w:pPr>
      <w:spacing w:before="57" w:after="57" w:line="220" w:lineRule="atLeast"/>
    </w:pPr>
    <w:rPr>
      <w:rFonts w:ascii="Calibri" w:hAnsi="Calibri" w:cs="Arial"/>
      <w:b/>
      <w:i/>
      <w:sz w:val="22"/>
      <w:szCs w:val="24"/>
      <w:lang w:eastAsia="en-US"/>
    </w:rPr>
  </w:style>
  <w:style w:type="paragraph" w:customStyle="1" w:styleId="Pullout">
    <w:name w:val="_Pullout"/>
    <w:qFormat/>
    <w:rsid w:val="007429A1"/>
    <w:pPr>
      <w:spacing w:before="85" w:after="170" w:line="300" w:lineRule="atLeast"/>
    </w:pPr>
    <w:rPr>
      <w:rFonts w:ascii="Calibri" w:hAnsi="Calibri" w:cs="Arial"/>
      <w:color w:val="228591"/>
      <w:sz w:val="24"/>
      <w:szCs w:val="24"/>
      <w:lang w:eastAsia="en-US"/>
    </w:rPr>
  </w:style>
  <w:style w:type="paragraph" w:customStyle="1" w:styleId="TableTitle">
    <w:name w:val="_TableTitle"/>
    <w:qFormat/>
    <w:rsid w:val="00425997"/>
    <w:pPr>
      <w:spacing w:after="120" w:line="220" w:lineRule="atLeast"/>
    </w:pPr>
    <w:rPr>
      <w:rFonts w:ascii="Calibri" w:hAnsi="Calibri" w:cs="Arial"/>
      <w:b/>
      <w:color w:val="404040"/>
      <w:sz w:val="22"/>
      <w:szCs w:val="18"/>
      <w:lang w:eastAsia="en-US"/>
    </w:rPr>
  </w:style>
  <w:style w:type="paragraph" w:customStyle="1" w:styleId="TblBdy">
    <w:name w:val="_TblBdy"/>
    <w:uiPriority w:val="1"/>
    <w:qFormat/>
    <w:rsid w:val="00425997"/>
    <w:pPr>
      <w:spacing w:before="80" w:after="60"/>
    </w:pPr>
    <w:rPr>
      <w:rFonts w:ascii="Calibri" w:hAnsi="Calibri" w:cs="Arial"/>
      <w:sz w:val="22"/>
      <w:szCs w:val="24"/>
      <w:lang w:eastAsia="en-US"/>
    </w:rPr>
  </w:style>
  <w:style w:type="paragraph" w:customStyle="1" w:styleId="TblBllt">
    <w:name w:val="_TblBllt"/>
    <w:basedOn w:val="TblBdy"/>
    <w:uiPriority w:val="1"/>
    <w:qFormat/>
    <w:rsid w:val="00D033C6"/>
    <w:pPr>
      <w:numPr>
        <w:numId w:val="20"/>
      </w:numPr>
    </w:pPr>
  </w:style>
  <w:style w:type="paragraph" w:styleId="Header">
    <w:name w:val="header"/>
    <w:basedOn w:val="Normal"/>
    <w:semiHidden/>
    <w:rsid w:val="00F74678"/>
    <w:pPr>
      <w:tabs>
        <w:tab w:val="center" w:pos="4320"/>
        <w:tab w:val="right" w:pos="8640"/>
      </w:tabs>
    </w:pPr>
  </w:style>
  <w:style w:type="paragraph" w:styleId="Footer">
    <w:name w:val="footer"/>
    <w:basedOn w:val="Normal"/>
    <w:semiHidden/>
    <w:rsid w:val="00F74678"/>
    <w:pPr>
      <w:tabs>
        <w:tab w:val="center" w:pos="4320"/>
        <w:tab w:val="right" w:pos="8640"/>
      </w:tabs>
    </w:pPr>
  </w:style>
  <w:style w:type="table" w:styleId="TableGrid">
    <w:name w:val="Table Grid"/>
    <w:basedOn w:val="TableNormal"/>
    <w:semiHidden/>
    <w:rsid w:val="00F7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Hd">
    <w:name w:val="_TblHd"/>
    <w:qFormat/>
    <w:rsid w:val="00425997"/>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5304F7"/>
    <w:pPr>
      <w:numPr>
        <w:numId w:val="12"/>
      </w:numPr>
    </w:pPr>
  </w:style>
  <w:style w:type="numbering" w:styleId="1ai">
    <w:name w:val="Outline List 1"/>
    <w:basedOn w:val="NoList"/>
    <w:semiHidden/>
    <w:rsid w:val="005304F7"/>
    <w:pPr>
      <w:numPr>
        <w:numId w:val="13"/>
      </w:numPr>
    </w:pPr>
  </w:style>
  <w:style w:type="numbering" w:styleId="ArticleSection">
    <w:name w:val="Outline List 3"/>
    <w:basedOn w:val="NoList"/>
    <w:semiHidden/>
    <w:rsid w:val="005304F7"/>
    <w:pPr>
      <w:numPr>
        <w:numId w:val="14"/>
      </w:numPr>
    </w:pPr>
  </w:style>
  <w:style w:type="paragraph" w:customStyle="1" w:styleId="ImprintBreak">
    <w:name w:val="_ImprintBreak"/>
    <w:next w:val="Normal"/>
    <w:uiPriority w:val="9"/>
    <w:rsid w:val="0087632C"/>
    <w:pPr>
      <w:pBdr>
        <w:top w:val="dotted" w:sz="12" w:space="1" w:color="228591"/>
      </w:pBdr>
    </w:pPr>
    <w:rPr>
      <w:rFonts w:ascii="Calibri" w:hAnsi="Calibri" w:cs="Arial"/>
      <w:color w:val="228591"/>
      <w:sz w:val="8"/>
      <w:szCs w:val="8"/>
      <w:lang w:eastAsia="en-US"/>
    </w:rPr>
  </w:style>
  <w:style w:type="paragraph" w:customStyle="1" w:styleId="ImprintText">
    <w:name w:val="_ImprintText"/>
    <w:uiPriority w:val="9"/>
    <w:rsid w:val="00425997"/>
    <w:pPr>
      <w:spacing w:after="85" w:line="170" w:lineRule="atLeast"/>
    </w:pPr>
    <w:rPr>
      <w:rFonts w:ascii="Calibri" w:hAnsi="Calibri" w:cs="Arial"/>
      <w:sz w:val="16"/>
      <w:szCs w:val="14"/>
      <w:lang w:eastAsia="en-US"/>
    </w:rPr>
  </w:style>
  <w:style w:type="paragraph" w:customStyle="1" w:styleId="ImprintTxtBold">
    <w:name w:val="_ImprintTxtBold"/>
    <w:basedOn w:val="ImprintText"/>
    <w:next w:val="ImprintText"/>
    <w:uiPriority w:val="9"/>
    <w:rsid w:val="002D3CC8"/>
    <w:rPr>
      <w:b/>
    </w:rPr>
  </w:style>
  <w:style w:type="character" w:styleId="Hyperlink">
    <w:name w:val="Hyperlink"/>
    <w:semiHidden/>
    <w:rsid w:val="00DE5117"/>
    <w:rPr>
      <w:color w:val="0000FF"/>
      <w:u w:val="single"/>
    </w:rPr>
  </w:style>
  <w:style w:type="paragraph" w:styleId="BlockText">
    <w:name w:val="Block Text"/>
    <w:basedOn w:val="Normal"/>
    <w:semiHidden/>
    <w:rsid w:val="005304F7"/>
    <w:pPr>
      <w:spacing w:after="120"/>
      <w:ind w:left="1440" w:right="1440"/>
    </w:pPr>
  </w:style>
  <w:style w:type="paragraph" w:styleId="BodyText">
    <w:name w:val="Body Text"/>
    <w:basedOn w:val="Normal"/>
    <w:semiHidden/>
    <w:rsid w:val="005304F7"/>
    <w:pPr>
      <w:spacing w:after="120"/>
    </w:pPr>
  </w:style>
  <w:style w:type="paragraph" w:styleId="BodyText2">
    <w:name w:val="Body Text 2"/>
    <w:basedOn w:val="Normal"/>
    <w:semiHidden/>
    <w:rsid w:val="005304F7"/>
    <w:pPr>
      <w:spacing w:after="120" w:line="480" w:lineRule="auto"/>
    </w:pPr>
  </w:style>
  <w:style w:type="paragraph" w:styleId="BodyText3">
    <w:name w:val="Body Text 3"/>
    <w:basedOn w:val="Normal"/>
    <w:semiHidden/>
    <w:rsid w:val="005304F7"/>
    <w:pPr>
      <w:spacing w:after="120"/>
    </w:pPr>
    <w:rPr>
      <w:sz w:val="16"/>
      <w:szCs w:val="16"/>
    </w:rPr>
  </w:style>
  <w:style w:type="paragraph" w:styleId="BodyTextFirstIndent">
    <w:name w:val="Body Text First Indent"/>
    <w:basedOn w:val="BodyText"/>
    <w:semiHidden/>
    <w:rsid w:val="005304F7"/>
    <w:pPr>
      <w:ind w:firstLine="210"/>
    </w:pPr>
  </w:style>
  <w:style w:type="paragraph" w:styleId="BodyTextIndent">
    <w:name w:val="Body Text Indent"/>
    <w:basedOn w:val="Normal"/>
    <w:semiHidden/>
    <w:rsid w:val="005304F7"/>
    <w:pPr>
      <w:spacing w:after="120"/>
      <w:ind w:left="283"/>
    </w:pPr>
  </w:style>
  <w:style w:type="paragraph" w:styleId="BodyTextFirstIndent2">
    <w:name w:val="Body Text First Indent 2"/>
    <w:basedOn w:val="BodyTextIndent"/>
    <w:semiHidden/>
    <w:rsid w:val="005304F7"/>
    <w:pPr>
      <w:ind w:firstLine="210"/>
    </w:pPr>
  </w:style>
  <w:style w:type="paragraph" w:styleId="BodyTextIndent2">
    <w:name w:val="Body Text Indent 2"/>
    <w:basedOn w:val="Normal"/>
    <w:semiHidden/>
    <w:rsid w:val="005304F7"/>
    <w:pPr>
      <w:spacing w:after="120" w:line="480" w:lineRule="auto"/>
      <w:ind w:left="283"/>
    </w:pPr>
  </w:style>
  <w:style w:type="paragraph" w:styleId="BodyTextIndent3">
    <w:name w:val="Body Text Indent 3"/>
    <w:basedOn w:val="Normal"/>
    <w:semiHidden/>
    <w:rsid w:val="005304F7"/>
    <w:pPr>
      <w:spacing w:after="120"/>
      <w:ind w:left="283"/>
    </w:pPr>
    <w:rPr>
      <w:sz w:val="16"/>
      <w:szCs w:val="16"/>
    </w:rPr>
  </w:style>
  <w:style w:type="paragraph" w:styleId="Closing">
    <w:name w:val="Closing"/>
    <w:basedOn w:val="Normal"/>
    <w:semiHidden/>
    <w:rsid w:val="005304F7"/>
    <w:pPr>
      <w:ind w:left="4252"/>
    </w:pPr>
  </w:style>
  <w:style w:type="paragraph" w:styleId="Date">
    <w:name w:val="Date"/>
    <w:basedOn w:val="Normal"/>
    <w:next w:val="Normal"/>
    <w:semiHidden/>
    <w:rsid w:val="005304F7"/>
  </w:style>
  <w:style w:type="paragraph" w:styleId="E-mailSignature">
    <w:name w:val="E-mail Signature"/>
    <w:basedOn w:val="Normal"/>
    <w:semiHidden/>
    <w:rsid w:val="005304F7"/>
  </w:style>
  <w:style w:type="character" w:styleId="Emphasis">
    <w:name w:val="Emphasis"/>
    <w:qFormat/>
    <w:rsid w:val="0087632C"/>
    <w:rPr>
      <w:rFonts w:ascii="Calibri" w:hAnsi="Calibri"/>
    </w:rPr>
  </w:style>
  <w:style w:type="paragraph" w:styleId="EnvelopeAddress">
    <w:name w:val="envelope address"/>
    <w:basedOn w:val="Normal"/>
    <w:semiHidden/>
    <w:rsid w:val="005304F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304F7"/>
    <w:rPr>
      <w:rFonts w:ascii="Arial" w:hAnsi="Arial" w:cs="Arial"/>
      <w:szCs w:val="20"/>
    </w:rPr>
  </w:style>
  <w:style w:type="character" w:styleId="FollowedHyperlink">
    <w:name w:val="FollowedHyperlink"/>
    <w:semiHidden/>
    <w:rsid w:val="005304F7"/>
    <w:rPr>
      <w:color w:val="800080"/>
      <w:u w:val="single"/>
    </w:rPr>
  </w:style>
  <w:style w:type="character" w:styleId="HTMLAcronym">
    <w:name w:val="HTML Acronym"/>
    <w:basedOn w:val="DefaultParagraphFont"/>
    <w:semiHidden/>
    <w:rsid w:val="005304F7"/>
  </w:style>
  <w:style w:type="paragraph" w:styleId="HTMLAddress">
    <w:name w:val="HTML Address"/>
    <w:basedOn w:val="Normal"/>
    <w:semiHidden/>
    <w:rsid w:val="005304F7"/>
    <w:rPr>
      <w:i/>
      <w:iCs/>
    </w:rPr>
  </w:style>
  <w:style w:type="character" w:styleId="HTMLCite">
    <w:name w:val="HTML Cite"/>
    <w:semiHidden/>
    <w:rsid w:val="005304F7"/>
    <w:rPr>
      <w:i/>
      <w:iCs/>
    </w:rPr>
  </w:style>
  <w:style w:type="character" w:styleId="HTMLCode">
    <w:name w:val="HTML Code"/>
    <w:semiHidden/>
    <w:rsid w:val="005304F7"/>
    <w:rPr>
      <w:rFonts w:ascii="Courier New" w:hAnsi="Courier New" w:cs="Courier New"/>
      <w:sz w:val="20"/>
      <w:szCs w:val="20"/>
    </w:rPr>
  </w:style>
  <w:style w:type="character" w:styleId="HTMLDefinition">
    <w:name w:val="HTML Definition"/>
    <w:semiHidden/>
    <w:rsid w:val="005304F7"/>
    <w:rPr>
      <w:i/>
      <w:iCs/>
    </w:rPr>
  </w:style>
  <w:style w:type="character" w:styleId="HTMLKeyboard">
    <w:name w:val="HTML Keyboard"/>
    <w:semiHidden/>
    <w:rsid w:val="005304F7"/>
    <w:rPr>
      <w:rFonts w:ascii="Courier New" w:hAnsi="Courier New" w:cs="Courier New"/>
      <w:sz w:val="20"/>
      <w:szCs w:val="20"/>
    </w:rPr>
  </w:style>
  <w:style w:type="paragraph" w:styleId="HTMLPreformatted">
    <w:name w:val="HTML Preformatted"/>
    <w:basedOn w:val="Normal"/>
    <w:semiHidden/>
    <w:rsid w:val="005304F7"/>
    <w:rPr>
      <w:rFonts w:ascii="Courier New" w:hAnsi="Courier New" w:cs="Courier New"/>
      <w:szCs w:val="20"/>
    </w:rPr>
  </w:style>
  <w:style w:type="character" w:styleId="HTMLSample">
    <w:name w:val="HTML Sample"/>
    <w:semiHidden/>
    <w:rsid w:val="005304F7"/>
    <w:rPr>
      <w:rFonts w:ascii="Courier New" w:hAnsi="Courier New" w:cs="Courier New"/>
    </w:rPr>
  </w:style>
  <w:style w:type="character" w:styleId="HTMLTypewriter">
    <w:name w:val="HTML Typewriter"/>
    <w:semiHidden/>
    <w:rsid w:val="005304F7"/>
    <w:rPr>
      <w:rFonts w:ascii="Courier New" w:hAnsi="Courier New" w:cs="Courier New"/>
      <w:sz w:val="20"/>
      <w:szCs w:val="20"/>
    </w:rPr>
  </w:style>
  <w:style w:type="character" w:styleId="HTMLVariable">
    <w:name w:val="HTML Variable"/>
    <w:semiHidden/>
    <w:rsid w:val="005304F7"/>
    <w:rPr>
      <w:i/>
      <w:iCs/>
    </w:rPr>
  </w:style>
  <w:style w:type="character" w:styleId="LineNumber">
    <w:name w:val="line number"/>
    <w:basedOn w:val="DefaultParagraphFont"/>
    <w:semiHidden/>
    <w:rsid w:val="005304F7"/>
  </w:style>
  <w:style w:type="paragraph" w:styleId="List">
    <w:name w:val="List"/>
    <w:basedOn w:val="Normal"/>
    <w:semiHidden/>
    <w:rsid w:val="005304F7"/>
    <w:pPr>
      <w:ind w:left="283" w:hanging="283"/>
    </w:pPr>
  </w:style>
  <w:style w:type="paragraph" w:styleId="List2">
    <w:name w:val="List 2"/>
    <w:basedOn w:val="Normal"/>
    <w:semiHidden/>
    <w:rsid w:val="005304F7"/>
    <w:pPr>
      <w:ind w:left="566" w:hanging="283"/>
    </w:pPr>
  </w:style>
  <w:style w:type="paragraph" w:styleId="List3">
    <w:name w:val="List 3"/>
    <w:basedOn w:val="Normal"/>
    <w:semiHidden/>
    <w:rsid w:val="005304F7"/>
    <w:pPr>
      <w:ind w:left="849" w:hanging="283"/>
    </w:pPr>
  </w:style>
  <w:style w:type="paragraph" w:styleId="List4">
    <w:name w:val="List 4"/>
    <w:basedOn w:val="Normal"/>
    <w:semiHidden/>
    <w:rsid w:val="005304F7"/>
    <w:pPr>
      <w:ind w:left="1132" w:hanging="283"/>
    </w:pPr>
  </w:style>
  <w:style w:type="paragraph" w:styleId="List5">
    <w:name w:val="List 5"/>
    <w:basedOn w:val="Normal"/>
    <w:semiHidden/>
    <w:rsid w:val="005304F7"/>
    <w:pPr>
      <w:ind w:left="1415" w:hanging="283"/>
    </w:pPr>
  </w:style>
  <w:style w:type="paragraph" w:styleId="ListBullet">
    <w:name w:val="List Bullet"/>
    <w:basedOn w:val="Normal"/>
    <w:semiHidden/>
    <w:rsid w:val="005304F7"/>
    <w:pPr>
      <w:numPr>
        <w:numId w:val="2"/>
      </w:numPr>
    </w:pPr>
  </w:style>
  <w:style w:type="paragraph" w:styleId="ListBullet2">
    <w:name w:val="List Bullet 2"/>
    <w:basedOn w:val="Normal"/>
    <w:semiHidden/>
    <w:rsid w:val="005304F7"/>
    <w:pPr>
      <w:numPr>
        <w:numId w:val="3"/>
      </w:numPr>
    </w:pPr>
  </w:style>
  <w:style w:type="paragraph" w:styleId="ListBullet3">
    <w:name w:val="List Bullet 3"/>
    <w:basedOn w:val="Normal"/>
    <w:semiHidden/>
    <w:rsid w:val="005304F7"/>
    <w:pPr>
      <w:numPr>
        <w:numId w:val="4"/>
      </w:numPr>
    </w:pPr>
  </w:style>
  <w:style w:type="paragraph" w:styleId="ListBullet4">
    <w:name w:val="List Bullet 4"/>
    <w:basedOn w:val="Normal"/>
    <w:semiHidden/>
    <w:rsid w:val="005304F7"/>
    <w:pPr>
      <w:numPr>
        <w:numId w:val="5"/>
      </w:numPr>
    </w:pPr>
  </w:style>
  <w:style w:type="paragraph" w:styleId="ListBullet5">
    <w:name w:val="List Bullet 5"/>
    <w:basedOn w:val="Normal"/>
    <w:semiHidden/>
    <w:rsid w:val="005304F7"/>
    <w:pPr>
      <w:numPr>
        <w:numId w:val="6"/>
      </w:numPr>
    </w:pPr>
  </w:style>
  <w:style w:type="paragraph" w:styleId="ListContinue">
    <w:name w:val="List Continue"/>
    <w:basedOn w:val="Normal"/>
    <w:semiHidden/>
    <w:rsid w:val="005304F7"/>
    <w:pPr>
      <w:spacing w:after="120"/>
      <w:ind w:left="283"/>
    </w:pPr>
  </w:style>
  <w:style w:type="paragraph" w:styleId="ListContinue2">
    <w:name w:val="List Continue 2"/>
    <w:basedOn w:val="Normal"/>
    <w:semiHidden/>
    <w:rsid w:val="005304F7"/>
    <w:pPr>
      <w:spacing w:after="120"/>
      <w:ind w:left="566"/>
    </w:pPr>
  </w:style>
  <w:style w:type="paragraph" w:styleId="ListContinue3">
    <w:name w:val="List Continue 3"/>
    <w:basedOn w:val="Normal"/>
    <w:semiHidden/>
    <w:rsid w:val="005304F7"/>
    <w:pPr>
      <w:spacing w:after="120"/>
      <w:ind w:left="849"/>
    </w:pPr>
  </w:style>
  <w:style w:type="paragraph" w:styleId="ListContinue4">
    <w:name w:val="List Continue 4"/>
    <w:basedOn w:val="Normal"/>
    <w:semiHidden/>
    <w:rsid w:val="005304F7"/>
    <w:pPr>
      <w:spacing w:after="120"/>
      <w:ind w:left="1132"/>
    </w:pPr>
  </w:style>
  <w:style w:type="paragraph" w:styleId="ListContinue5">
    <w:name w:val="List Continue 5"/>
    <w:basedOn w:val="Normal"/>
    <w:semiHidden/>
    <w:rsid w:val="005304F7"/>
    <w:pPr>
      <w:spacing w:after="120"/>
      <w:ind w:left="1415"/>
    </w:pPr>
  </w:style>
  <w:style w:type="paragraph" w:styleId="ListNumber">
    <w:name w:val="List Number"/>
    <w:basedOn w:val="Normal"/>
    <w:semiHidden/>
    <w:rsid w:val="005304F7"/>
    <w:pPr>
      <w:numPr>
        <w:numId w:val="7"/>
      </w:numPr>
    </w:pPr>
  </w:style>
  <w:style w:type="paragraph" w:styleId="ListNumber2">
    <w:name w:val="List Number 2"/>
    <w:basedOn w:val="Normal"/>
    <w:semiHidden/>
    <w:rsid w:val="005304F7"/>
    <w:pPr>
      <w:numPr>
        <w:numId w:val="8"/>
      </w:numPr>
    </w:pPr>
  </w:style>
  <w:style w:type="paragraph" w:styleId="ListNumber3">
    <w:name w:val="List Number 3"/>
    <w:basedOn w:val="Normal"/>
    <w:semiHidden/>
    <w:rsid w:val="005304F7"/>
    <w:pPr>
      <w:numPr>
        <w:numId w:val="9"/>
      </w:numPr>
    </w:pPr>
  </w:style>
  <w:style w:type="paragraph" w:styleId="ListNumber4">
    <w:name w:val="List Number 4"/>
    <w:basedOn w:val="Normal"/>
    <w:semiHidden/>
    <w:rsid w:val="005304F7"/>
    <w:pPr>
      <w:numPr>
        <w:numId w:val="10"/>
      </w:numPr>
    </w:pPr>
  </w:style>
  <w:style w:type="paragraph" w:styleId="ListNumber5">
    <w:name w:val="List Number 5"/>
    <w:basedOn w:val="Normal"/>
    <w:semiHidden/>
    <w:rsid w:val="005304F7"/>
    <w:pPr>
      <w:numPr>
        <w:numId w:val="11"/>
      </w:numPr>
    </w:pPr>
  </w:style>
  <w:style w:type="paragraph" w:styleId="MessageHeader">
    <w:name w:val="Message Header"/>
    <w:basedOn w:val="Normal"/>
    <w:semiHidden/>
    <w:rsid w:val="005304F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5304F7"/>
  </w:style>
  <w:style w:type="paragraph" w:styleId="NormalIndent">
    <w:name w:val="Normal Indent"/>
    <w:basedOn w:val="Normal"/>
    <w:semiHidden/>
    <w:rsid w:val="005304F7"/>
    <w:pPr>
      <w:ind w:left="720"/>
    </w:pPr>
  </w:style>
  <w:style w:type="paragraph" w:styleId="NoteHeading">
    <w:name w:val="Note Heading"/>
    <w:basedOn w:val="Normal"/>
    <w:next w:val="Normal"/>
    <w:semiHidden/>
    <w:rsid w:val="005304F7"/>
  </w:style>
  <w:style w:type="character" w:styleId="PageNumber">
    <w:name w:val="page number"/>
    <w:basedOn w:val="DefaultParagraphFont"/>
    <w:semiHidden/>
    <w:rsid w:val="005304F7"/>
  </w:style>
  <w:style w:type="paragraph" w:styleId="PlainText">
    <w:name w:val="Plain Text"/>
    <w:basedOn w:val="Normal"/>
    <w:semiHidden/>
    <w:rsid w:val="005304F7"/>
    <w:rPr>
      <w:rFonts w:ascii="Courier New" w:hAnsi="Courier New" w:cs="Courier New"/>
      <w:szCs w:val="20"/>
    </w:rPr>
  </w:style>
  <w:style w:type="paragraph" w:styleId="Salutation">
    <w:name w:val="Salutation"/>
    <w:basedOn w:val="Normal"/>
    <w:next w:val="Normal"/>
    <w:semiHidden/>
    <w:rsid w:val="005304F7"/>
  </w:style>
  <w:style w:type="paragraph" w:styleId="Signature">
    <w:name w:val="Signature"/>
    <w:basedOn w:val="Normal"/>
    <w:semiHidden/>
    <w:rsid w:val="005304F7"/>
    <w:pPr>
      <w:ind w:left="4252"/>
    </w:pPr>
  </w:style>
  <w:style w:type="character" w:styleId="Strong">
    <w:name w:val="Strong"/>
    <w:qFormat/>
    <w:rsid w:val="005304F7"/>
    <w:rPr>
      <w:b/>
      <w:bCs/>
    </w:rPr>
  </w:style>
  <w:style w:type="paragraph" w:styleId="Subtitle">
    <w:name w:val="Subtitle"/>
    <w:basedOn w:val="Normal"/>
    <w:qFormat/>
    <w:rsid w:val="007429A1"/>
    <w:pPr>
      <w:spacing w:after="60"/>
      <w:jc w:val="center"/>
      <w:outlineLvl w:val="1"/>
    </w:pPr>
    <w:rPr>
      <w:rFonts w:cs="Arial"/>
    </w:rPr>
  </w:style>
  <w:style w:type="table" w:styleId="Table3Deffects1">
    <w:name w:val="Table 3D effects 1"/>
    <w:basedOn w:val="TableNormal"/>
    <w:semiHidden/>
    <w:rsid w:val="005304F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04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04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304F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304F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304F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04F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304F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304F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04F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04F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04F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04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04F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04F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04F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04F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04F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04F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04F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04F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04F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04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04F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04F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04F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04F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04F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04F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304F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304F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04F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04F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04F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0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04F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04F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04F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7429A1"/>
    <w:pPr>
      <w:spacing w:before="240" w:after="60"/>
      <w:jc w:val="center"/>
      <w:outlineLvl w:val="0"/>
    </w:pPr>
    <w:rPr>
      <w:rFonts w:cs="Arial"/>
      <w:b/>
      <w:bCs/>
      <w:kern w:val="28"/>
      <w:sz w:val="32"/>
      <w:szCs w:val="32"/>
    </w:rPr>
  </w:style>
  <w:style w:type="paragraph" w:customStyle="1" w:styleId="ImprintBreak2">
    <w:name w:val="_ImprintBreak2"/>
    <w:uiPriority w:val="9"/>
    <w:rsid w:val="0087632C"/>
    <w:rPr>
      <w:rFonts w:ascii="Calibri" w:hAnsi="Calibri" w:cs="Arial"/>
      <w:sz w:val="8"/>
      <w:szCs w:val="8"/>
      <w:lang w:eastAsia="en-US"/>
    </w:rPr>
  </w:style>
  <w:style w:type="paragraph" w:customStyle="1" w:styleId="TOCTitle">
    <w:name w:val="_TOCTitle"/>
    <w:basedOn w:val="HA"/>
    <w:next w:val="Body"/>
    <w:semiHidden/>
    <w:rsid w:val="00D033C6"/>
  </w:style>
  <w:style w:type="paragraph" w:customStyle="1" w:styleId="zFooter">
    <w:name w:val="_zFooter"/>
    <w:uiPriority w:val="99"/>
    <w:semiHidden/>
    <w:rsid w:val="00D033C6"/>
    <w:pPr>
      <w:tabs>
        <w:tab w:val="right" w:pos="9639"/>
      </w:tabs>
      <w:jc w:val="center"/>
    </w:pPr>
    <w:rPr>
      <w:rFonts w:ascii="Arial" w:hAnsi="Arial"/>
      <w:sz w:val="14"/>
      <w:szCs w:val="24"/>
      <w:lang w:eastAsia="en-US"/>
    </w:rPr>
  </w:style>
  <w:style w:type="character" w:customStyle="1" w:styleId="zFtrBold">
    <w:name w:val="_zFtrBold"/>
    <w:uiPriority w:val="99"/>
    <w:semiHidden/>
    <w:rsid w:val="00D033C6"/>
    <w:rPr>
      <w:rFonts w:ascii="Arial" w:hAnsi="Arial"/>
      <w:b/>
    </w:rPr>
  </w:style>
  <w:style w:type="paragraph" w:customStyle="1" w:styleId="zHeader">
    <w:name w:val="_zHeader"/>
    <w:uiPriority w:val="99"/>
    <w:semiHidden/>
    <w:rsid w:val="00D033C6"/>
    <w:rPr>
      <w:sz w:val="24"/>
      <w:szCs w:val="24"/>
      <w:lang w:eastAsia="en-US"/>
    </w:rPr>
  </w:style>
  <w:style w:type="character" w:customStyle="1" w:styleId="zRptPgNum">
    <w:name w:val="_zRptPgNum"/>
    <w:uiPriority w:val="99"/>
    <w:semiHidden/>
    <w:rsid w:val="00D033C6"/>
    <w:rPr>
      <w:color w:val="F58426"/>
    </w:rPr>
  </w:style>
  <w:style w:type="paragraph" w:styleId="BalloonText">
    <w:name w:val="Balloon Text"/>
    <w:basedOn w:val="Normal"/>
    <w:link w:val="BalloonTextChar"/>
    <w:semiHidden/>
    <w:rsid w:val="00B95745"/>
    <w:rPr>
      <w:rFonts w:ascii="Tahoma" w:hAnsi="Tahoma" w:cs="Tahoma"/>
      <w:sz w:val="16"/>
      <w:szCs w:val="16"/>
    </w:rPr>
  </w:style>
  <w:style w:type="character" w:customStyle="1" w:styleId="BalloonTextChar">
    <w:name w:val="Balloon Text Char"/>
    <w:link w:val="BalloonText"/>
    <w:semiHidden/>
    <w:rsid w:val="00B95745"/>
    <w:rPr>
      <w:rFonts w:ascii="Tahoma" w:hAnsi="Tahoma" w:cs="Tahoma"/>
      <w:sz w:val="16"/>
      <w:szCs w:val="16"/>
      <w:lang w:eastAsia="en-US"/>
    </w:rPr>
  </w:style>
  <w:style w:type="paragraph" w:customStyle="1" w:styleId="zFooterURL">
    <w:name w:val="_zFooterURL"/>
    <w:rsid w:val="0087632C"/>
    <w:pPr>
      <w:ind w:left="-34" w:hanging="694"/>
    </w:pPr>
    <w:rPr>
      <w:rFonts w:ascii="Calibri" w:hAnsi="Calibri" w:cs="Arial"/>
      <w:color w:val="636466"/>
      <w:sz w:val="54"/>
      <w:szCs w:val="24"/>
      <w:lang w:eastAsia="en-US"/>
    </w:rPr>
  </w:style>
  <w:style w:type="paragraph" w:styleId="ListParagraph">
    <w:name w:val="List Paragraph"/>
    <w:basedOn w:val="Normal"/>
    <w:uiPriority w:val="34"/>
    <w:qFormat/>
    <w:rsid w:val="001B5BAE"/>
    <w:pPr>
      <w:spacing w:after="240" w:line="280" w:lineRule="atLeast"/>
      <w:ind w:left="720"/>
      <w:contextualSpacing/>
    </w:pPr>
    <w:rPr>
      <w:rFonts w:ascii="Arial" w:hAnsi="Arial"/>
      <w:spacing w:val="1"/>
      <w:sz w:val="20"/>
    </w:rPr>
  </w:style>
  <w:style w:type="character" w:customStyle="1" w:styleId="cld">
    <w:name w:val="cld"/>
    <w:basedOn w:val="DefaultParagraphFont"/>
    <w:rsid w:val="001B63DF"/>
  </w:style>
  <w:style w:type="character" w:styleId="CommentReference">
    <w:name w:val="annotation reference"/>
    <w:basedOn w:val="DefaultParagraphFont"/>
    <w:semiHidden/>
    <w:rsid w:val="00B252CB"/>
    <w:rPr>
      <w:sz w:val="18"/>
      <w:szCs w:val="18"/>
    </w:rPr>
  </w:style>
  <w:style w:type="paragraph" w:styleId="CommentText">
    <w:name w:val="annotation text"/>
    <w:basedOn w:val="Normal"/>
    <w:link w:val="CommentTextChar"/>
    <w:semiHidden/>
    <w:rsid w:val="00B252CB"/>
    <w:rPr>
      <w:sz w:val="24"/>
    </w:rPr>
  </w:style>
  <w:style w:type="character" w:customStyle="1" w:styleId="CommentTextChar">
    <w:name w:val="Comment Text Char"/>
    <w:basedOn w:val="DefaultParagraphFont"/>
    <w:link w:val="CommentText"/>
    <w:semiHidden/>
    <w:rsid w:val="00B252CB"/>
    <w:rPr>
      <w:rFonts w:ascii="Calibri" w:hAnsi="Calibri"/>
      <w:sz w:val="24"/>
      <w:szCs w:val="24"/>
      <w:lang w:eastAsia="en-US"/>
    </w:rPr>
  </w:style>
  <w:style w:type="paragraph" w:styleId="CommentSubject">
    <w:name w:val="annotation subject"/>
    <w:basedOn w:val="CommentText"/>
    <w:next w:val="CommentText"/>
    <w:link w:val="CommentSubjectChar"/>
    <w:semiHidden/>
    <w:rsid w:val="00B252CB"/>
    <w:rPr>
      <w:b/>
      <w:bCs/>
      <w:sz w:val="20"/>
      <w:szCs w:val="20"/>
    </w:rPr>
  </w:style>
  <w:style w:type="character" w:customStyle="1" w:styleId="CommentSubjectChar">
    <w:name w:val="Comment Subject Char"/>
    <w:basedOn w:val="CommentTextChar"/>
    <w:link w:val="CommentSubject"/>
    <w:semiHidden/>
    <w:rsid w:val="00B252CB"/>
    <w:rPr>
      <w:rFonts w:ascii="Calibri" w:hAnsi="Calibri"/>
      <w:b/>
      <w:bCs/>
      <w:sz w:val="24"/>
      <w:szCs w:val="24"/>
      <w:lang w:eastAsia="en-US"/>
    </w:rPr>
  </w:style>
  <w:style w:type="paragraph" w:styleId="Revision">
    <w:name w:val="Revision"/>
    <w:hidden/>
    <w:uiPriority w:val="99"/>
    <w:semiHidden/>
    <w:rsid w:val="000E59D3"/>
    <w:rPr>
      <w:rFonts w:ascii="Calibri" w:hAnsi="Calibri"/>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ltb@unimelb.edu.a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atthew.bruce@delwp.vic.gov.a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4.0/" TargetMode="External"/><Relationship Id="rId2" Type="http://schemas.openxmlformats.org/officeDocument/2006/relationships/hyperlink" Target="http://creativecommons.org/licenses/by/4.0/" TargetMode="External"/><Relationship Id="rId1" Type="http://schemas.openxmlformats.org/officeDocument/2006/relationships/image" Target="media/image5.emf"/><Relationship Id="rId6" Type="http://schemas.openxmlformats.org/officeDocument/2006/relationships/hyperlink" Target="http://www.delwp.vic.gov.au" TargetMode="External"/><Relationship Id="rId5" Type="http://schemas.openxmlformats.org/officeDocument/2006/relationships/hyperlink" Target="http://www.relayservice.com.au" TargetMode="External"/><Relationship Id="rId4" Type="http://schemas.openxmlformats.org/officeDocument/2006/relationships/hyperlink" Target="mailto:customer.service@delwp.vic.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FactSheet%20full%20measure%20DEPI%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FactSheet full measure DEPI .dotx</Template>
  <TotalTime>0</TotalTime>
  <Pages>2</Pages>
  <Words>736</Words>
  <Characters>4006</Characters>
  <Application>Microsoft Office Word</Application>
  <DocSecurity>8</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2016-01-14T02:21:00Z</dcterms:created>
  <dcterms:modified xsi:type="dcterms:W3CDTF">2016-03-04T03:22:00Z</dcterms:modified>
</cp:coreProperties>
</file>