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2410" w:tblpY="455"/>
        <w:tblOverlap w:val="never"/>
        <w:tblW w:w="0" w:type="auto"/>
        <w:tblLayout w:type="fixed"/>
        <w:tblCellMar>
          <w:left w:w="0" w:type="dxa"/>
          <w:right w:w="0" w:type="dxa"/>
        </w:tblCellMar>
        <w:tblLook w:val="04A0" w:firstRow="1" w:lastRow="0" w:firstColumn="1" w:lastColumn="0" w:noHBand="0" w:noVBand="1"/>
      </w:tblPr>
      <w:tblGrid>
        <w:gridCol w:w="8934"/>
      </w:tblGrid>
      <w:tr w:rsidR="00623BFE" w:rsidRPr="00331E76" w14:paraId="57151842" w14:textId="77777777" w:rsidTr="00B66BD2">
        <w:trPr>
          <w:trHeight w:hRule="exact" w:val="1434"/>
        </w:trPr>
        <w:tc>
          <w:tcPr>
            <w:tcW w:w="8934" w:type="dxa"/>
            <w:vAlign w:val="center"/>
          </w:tcPr>
          <w:p w14:paraId="1BD50B09" w14:textId="77777777" w:rsidR="00623BFE" w:rsidRPr="00331E76" w:rsidRDefault="00836ED4" w:rsidP="00801C73">
            <w:pPr>
              <w:pStyle w:val="Title"/>
              <w:rPr>
                <w:sz w:val="36"/>
                <w:szCs w:val="36"/>
              </w:rPr>
            </w:pPr>
            <w:r>
              <w:t>Use of nest boxes – general guide</w:t>
            </w:r>
          </w:p>
        </w:tc>
      </w:tr>
    </w:tbl>
    <w:p w14:paraId="5F507A76" w14:textId="77777777" w:rsidR="00806AB6" w:rsidRDefault="00D30AE7" w:rsidP="00307C36">
      <w:r>
        <w:rPr>
          <w:noProof/>
        </w:rPr>
        <w:drawing>
          <wp:anchor distT="0" distB="0" distL="114300" distR="114300" simplePos="0" relativeHeight="251659264" behindDoc="1" locked="0" layoutInCell="1" allowOverlap="1" wp14:anchorId="51274182" wp14:editId="0998BA6C">
            <wp:simplePos x="0" y="0"/>
            <wp:positionH relativeFrom="page">
              <wp:posOffset>293427</wp:posOffset>
            </wp:positionH>
            <wp:positionV relativeFrom="page">
              <wp:posOffset>1173706</wp:posOffset>
            </wp:positionV>
            <wp:extent cx="7022942" cy="1801505"/>
            <wp:effectExtent l="0" t="0" r="6985"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stbox factsheet top pic_SGlider.jpg"/>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7025081" cy="1802054"/>
                    </a:xfrm>
                    <a:prstGeom prst="rect">
                      <a:avLst/>
                    </a:prstGeom>
                  </pic:spPr>
                </pic:pic>
              </a:graphicData>
            </a:graphic>
            <wp14:sizeRelH relativeFrom="page">
              <wp14:pctWidth>0</wp14:pctWidth>
            </wp14:sizeRelH>
            <wp14:sizeRelV relativeFrom="page">
              <wp14:pctHeight>0</wp14:pctHeight>
            </wp14:sizeRelV>
          </wp:anchor>
        </w:drawing>
      </w:r>
    </w:p>
    <w:p w14:paraId="2D76DC95" w14:textId="77777777" w:rsidR="00FF433C" w:rsidRDefault="00FF433C" w:rsidP="00307C36"/>
    <w:p w14:paraId="43F90031" w14:textId="77777777" w:rsidR="00FF433C" w:rsidRDefault="00FF433C" w:rsidP="00307C36"/>
    <w:p w14:paraId="42893D41" w14:textId="77777777" w:rsidR="00D30AE7" w:rsidRDefault="00D30AE7" w:rsidP="00307C36"/>
    <w:p w14:paraId="25FFBE35" w14:textId="77777777" w:rsidR="00D30AE7" w:rsidRDefault="00D30AE7" w:rsidP="00307C36"/>
    <w:p w14:paraId="5F30B7B1" w14:textId="2AAE726A" w:rsidR="00D30AE7" w:rsidRDefault="004309E1" w:rsidP="004309E1">
      <w:pPr>
        <w:tabs>
          <w:tab w:val="left" w:pos="4558"/>
        </w:tabs>
      </w:pPr>
      <w:r>
        <w:tab/>
      </w:r>
    </w:p>
    <w:p w14:paraId="6B03E33B" w14:textId="77777777" w:rsidR="00D30AE7" w:rsidRDefault="00D30AE7" w:rsidP="00307C36"/>
    <w:p w14:paraId="0F3137C9" w14:textId="77777777" w:rsidR="00D30AE7" w:rsidRDefault="00D30AE7" w:rsidP="00307C36"/>
    <w:p w14:paraId="6E35DC7A" w14:textId="77777777" w:rsidR="00D30AE7" w:rsidRDefault="00D30AE7" w:rsidP="00307C36"/>
    <w:p w14:paraId="235838F2" w14:textId="77777777" w:rsidR="00D30AE7" w:rsidRDefault="00D30AE7" w:rsidP="00307C36"/>
    <w:p w14:paraId="0A8D62E0" w14:textId="77777777" w:rsidR="00FF433C" w:rsidRDefault="00FF433C" w:rsidP="00307C36"/>
    <w:p w14:paraId="6D16DF5F" w14:textId="77777777" w:rsidR="00806AB6" w:rsidRDefault="00806AB6" w:rsidP="00806AB6">
      <w:pPr>
        <w:pStyle w:val="BodyText"/>
        <w:sectPr w:rsidR="00806AB6" w:rsidSect="00E97294">
          <w:headerReference w:type="even" r:id="rId10"/>
          <w:headerReference w:type="default" r:id="rId11"/>
          <w:headerReference w:type="first" r:id="rId12"/>
          <w:footerReference w:type="first" r:id="rId13"/>
          <w:pgSz w:w="11907" w:h="16840" w:code="9"/>
          <w:pgMar w:top="2211" w:right="737" w:bottom="794" w:left="851" w:header="284" w:footer="284" w:gutter="0"/>
          <w:cols w:space="284"/>
          <w:titlePg/>
          <w:docGrid w:linePitch="360"/>
        </w:sectPr>
      </w:pPr>
    </w:p>
    <w:p w14:paraId="218441F7" w14:textId="69796B85" w:rsidR="00FF433C" w:rsidRDefault="00FF433C" w:rsidP="00FF433C">
      <w:pPr>
        <w:pStyle w:val="BodyText"/>
        <w:rPr>
          <w:color w:val="CDDC29" w:themeColor="text2"/>
          <w:sz w:val="32"/>
        </w:rPr>
      </w:pPr>
      <w:r w:rsidRPr="008B3EE9">
        <w:t>This fact sheet provides an overview of the use of nest boxes for conservation purposes</w:t>
      </w:r>
      <w:r w:rsidR="00BB6E87">
        <w:t xml:space="preserve">. It includes design, installation, monitoring and maintenance </w:t>
      </w:r>
      <w:r>
        <w:t xml:space="preserve">guidelines. This information should </w:t>
      </w:r>
      <w:r w:rsidR="00836ED4">
        <w:t xml:space="preserve">be </w:t>
      </w:r>
      <w:r>
        <w:t>considered by those planning to apply for funding u</w:t>
      </w:r>
      <w:r w:rsidR="00D74DAF">
        <w:t>nder the Department of Envi</w:t>
      </w:r>
      <w:r>
        <w:t>ronment, Land,</w:t>
      </w:r>
      <w:r w:rsidR="001F21C2">
        <w:t xml:space="preserve"> Water and Planning (DELWP)</w:t>
      </w:r>
      <w:r>
        <w:t xml:space="preserve"> Community &amp; Volunteer Action </w:t>
      </w:r>
      <w:r w:rsidR="00877E46">
        <w:t>G</w:t>
      </w:r>
      <w:r>
        <w:t>rants.</w:t>
      </w:r>
    </w:p>
    <w:p w14:paraId="69E35D58" w14:textId="77777777" w:rsidR="00FF433C" w:rsidRPr="00D56DB8" w:rsidRDefault="00FF433C" w:rsidP="00FF433C">
      <w:pPr>
        <w:pStyle w:val="Heading2"/>
      </w:pPr>
      <w:r w:rsidRPr="00D56DB8">
        <w:t>Hollows as wildlife habitat</w:t>
      </w:r>
    </w:p>
    <w:p w14:paraId="5280F726" w14:textId="4F371EA7" w:rsidR="00FF433C" w:rsidRPr="008B3EE9" w:rsidRDefault="00FF433C" w:rsidP="00FF433C">
      <w:pPr>
        <w:pStyle w:val="BodyText"/>
      </w:pPr>
      <w:r w:rsidRPr="008B3EE9">
        <w:t>Many species of wildlife rely on na</w:t>
      </w:r>
      <w:r w:rsidR="003F5FB3">
        <w:t xml:space="preserve">tural tree hollows for nesting, breeding </w:t>
      </w:r>
      <w:r w:rsidRPr="008B3EE9">
        <w:t xml:space="preserve">and </w:t>
      </w:r>
      <w:r w:rsidR="003F5FB3">
        <w:t>shelter</w:t>
      </w:r>
      <w:r w:rsidRPr="008B3EE9">
        <w:t xml:space="preserve">. Hollows provide a safe home away from the weather and predators. In </w:t>
      </w:r>
      <w:r w:rsidR="000C69DA">
        <w:t>eucalypt</w:t>
      </w:r>
      <w:r w:rsidRPr="008B3EE9">
        <w:t xml:space="preserve"> trees, small hollows may take over 70 years to develop and large hollows many decades longer. The range of hollow sizes and types is matched by the range of wildlife able to </w:t>
      </w:r>
      <w:r>
        <w:t>use</w:t>
      </w:r>
      <w:r w:rsidRPr="008B3EE9">
        <w:t xml:space="preserve"> them – small species such as the Feathertail Glider use small hollows, large parrots such as </w:t>
      </w:r>
      <w:r>
        <w:t xml:space="preserve">the </w:t>
      </w:r>
      <w:r w:rsidRPr="008B3EE9">
        <w:t xml:space="preserve">Sulphur-crested Cockatoo use large, deep hollows. Not all natural hollows are occupied. This can be because the hollow is unsuitable. It can also be because, when not breeding, most species will move </w:t>
      </w:r>
      <w:r w:rsidR="00877E46">
        <w:t xml:space="preserve">frequently </w:t>
      </w:r>
      <w:r w:rsidRPr="008B3EE9">
        <w:t>between a number of hollows.</w:t>
      </w:r>
    </w:p>
    <w:p w14:paraId="38964226" w14:textId="77777777" w:rsidR="00FF433C" w:rsidRPr="0082552C" w:rsidRDefault="00FF433C" w:rsidP="00FF433C">
      <w:pPr>
        <w:pStyle w:val="Heading2"/>
      </w:pPr>
      <w:r w:rsidRPr="0082552C">
        <w:t xml:space="preserve">The role </w:t>
      </w:r>
      <w:r>
        <w:t xml:space="preserve">and limitations </w:t>
      </w:r>
      <w:r w:rsidRPr="0082552C">
        <w:t>of nest boxes</w:t>
      </w:r>
    </w:p>
    <w:p w14:paraId="7774815F" w14:textId="77777777" w:rsidR="00FF433C" w:rsidRDefault="00FF433C" w:rsidP="00FF433C">
      <w:pPr>
        <w:pStyle w:val="BodyText"/>
      </w:pPr>
      <w:r>
        <w:t xml:space="preserve">Loss of natural tree hollows is a major concern for the protection of Victoria’s hollow-dependent wildlife. Nest boxes have been proposed as a potential solution to this problem in some situations, particularly where natural hollows have been depleted by humans. </w:t>
      </w:r>
    </w:p>
    <w:p w14:paraId="4B9403FC" w14:textId="78366A2C" w:rsidR="00FF433C" w:rsidRDefault="00FF433C" w:rsidP="00FF433C">
      <w:pPr>
        <w:pStyle w:val="BodyText"/>
      </w:pPr>
      <w:r>
        <w:t xml:space="preserve">A number of studies have contributed to our knowledge of nest box design, use by wildlife and contribution to conservation outcomes but there remains a great deal to learn. Hence, it is difficult to be definitive about many aspects of nest box design and </w:t>
      </w:r>
      <w:r w:rsidR="00013097">
        <w:t xml:space="preserve">their </w:t>
      </w:r>
      <w:r>
        <w:t>use as a management tool.</w:t>
      </w:r>
    </w:p>
    <w:p w14:paraId="0869B8BC" w14:textId="77777777" w:rsidR="00FF433C" w:rsidRDefault="00FF433C" w:rsidP="00FF433C">
      <w:pPr>
        <w:pStyle w:val="BodyText"/>
      </w:pPr>
      <w:r>
        <w:t xml:space="preserve">Nest boxes are not a long-term substitute for natural hollows. They typically last around ten years compared to a tree hollow that may exist for over 100 years. </w:t>
      </w:r>
    </w:p>
    <w:p w14:paraId="5AE0C422" w14:textId="77777777" w:rsidR="00FF433C" w:rsidRDefault="00FF433C" w:rsidP="00FF433C">
      <w:pPr>
        <w:pStyle w:val="BodyText"/>
      </w:pPr>
      <w:r>
        <w:t xml:space="preserve">Nest boxes have been shown to be a useful technique for surveying some species, such as Brush-tailed Phascogale and Feathertail Glider, but not others. </w:t>
      </w:r>
    </w:p>
    <w:p w14:paraId="7BD14342" w14:textId="77777777" w:rsidR="00FF433C" w:rsidRPr="00A0247F" w:rsidRDefault="00FF433C" w:rsidP="00FF433C">
      <w:pPr>
        <w:pStyle w:val="Heading2"/>
      </w:pPr>
      <w:r>
        <w:t>Your o</w:t>
      </w:r>
      <w:r w:rsidRPr="00A0247F">
        <w:t>bjectives</w:t>
      </w:r>
    </w:p>
    <w:p w14:paraId="260E454C" w14:textId="77777777" w:rsidR="00FF433C" w:rsidRDefault="00FF433C" w:rsidP="00FF433C">
      <w:pPr>
        <w:spacing w:before="120" w:line="240" w:lineRule="auto"/>
      </w:pPr>
      <w:r w:rsidRPr="008B3EE9">
        <w:rPr>
          <w:rStyle w:val="BodyTextChar"/>
        </w:rPr>
        <w:t>Before deciding on the use of nest boxes clarify your objective</w:t>
      </w:r>
      <w:r>
        <w:t xml:space="preserve">. What species (single or multiple) are you trying to target and why?  </w:t>
      </w:r>
    </w:p>
    <w:p w14:paraId="0C853414" w14:textId="77777777" w:rsidR="00FF433C" w:rsidRDefault="00FF433C" w:rsidP="00FF433C">
      <w:pPr>
        <w:pStyle w:val="BodyText"/>
      </w:pPr>
      <w:r>
        <w:t>For example:</w:t>
      </w:r>
    </w:p>
    <w:p w14:paraId="6D2B90F8" w14:textId="77777777" w:rsidR="00FF433C" w:rsidRDefault="00FF433C" w:rsidP="00FF433C">
      <w:pPr>
        <w:pStyle w:val="ListBullet"/>
      </w:pPr>
      <w:r>
        <w:t>Provide additional habitat for hollow-dependent fauna in areas where hollows are absent or in short supply</w:t>
      </w:r>
    </w:p>
    <w:p w14:paraId="3B6572A7" w14:textId="77777777" w:rsidR="00FF433C" w:rsidRDefault="00FF433C" w:rsidP="00FF433C">
      <w:pPr>
        <w:pStyle w:val="ListBullet"/>
      </w:pPr>
      <w:r>
        <w:t xml:space="preserve">Support the persistence or reintroduction of a species </w:t>
      </w:r>
    </w:p>
    <w:p w14:paraId="3DEC548C" w14:textId="1A37393F" w:rsidR="00FF433C" w:rsidRDefault="00FF433C" w:rsidP="00FF433C">
      <w:pPr>
        <w:pStyle w:val="BodyText"/>
      </w:pPr>
      <w:r>
        <w:t xml:space="preserve">Knowing something about the </w:t>
      </w:r>
      <w:r w:rsidR="00BB3ADD">
        <w:t>habitat preferences and hollow-use</w:t>
      </w:r>
      <w:r>
        <w:t xml:space="preserve"> of the species you </w:t>
      </w:r>
      <w:r w:rsidR="00BB3ADD">
        <w:t>are hoping to benefit</w:t>
      </w:r>
      <w:r>
        <w:t xml:space="preserve"> will be </w:t>
      </w:r>
      <w:r w:rsidR="00BB3ADD">
        <w:t xml:space="preserve">essential </w:t>
      </w:r>
      <w:r>
        <w:t>for deci</w:t>
      </w:r>
      <w:r w:rsidR="00BB3ADD">
        <w:t xml:space="preserve">sions about box design and placement. </w:t>
      </w:r>
    </w:p>
    <w:p w14:paraId="2E745D92" w14:textId="539BD730" w:rsidR="00FF433C" w:rsidRDefault="00FF433C" w:rsidP="00FF433C">
      <w:pPr>
        <w:pStyle w:val="BodyText"/>
      </w:pPr>
      <w:r>
        <w:t>A knowledge of the history of the location where nest boxes are to be installed is also useful. Does it contain natural hollows? Have hollows been depleted, such as through previous logging</w:t>
      </w:r>
      <w:r w:rsidR="00BB3ADD">
        <w:t xml:space="preserve"> or fires</w:t>
      </w:r>
      <w:r>
        <w:t xml:space="preserve">? Are </w:t>
      </w:r>
      <w:r w:rsidR="00BB3ADD">
        <w:t>other essential</w:t>
      </w:r>
      <w:r>
        <w:t xml:space="preserve"> habitat resources, such as food plants, present? </w:t>
      </w:r>
    </w:p>
    <w:p w14:paraId="4136744B" w14:textId="77777777" w:rsidR="00FF433C" w:rsidRDefault="00FF433C" w:rsidP="00FF433C">
      <w:pPr>
        <w:pStyle w:val="BodyText"/>
      </w:pPr>
      <w:r>
        <w:t>These issues may affect the success of your nest box project. For example, if food and water requirements are not present in the surrounding environment, a nest box may remain unoccupied.</w:t>
      </w:r>
    </w:p>
    <w:p w14:paraId="61183B4F" w14:textId="77777777" w:rsidR="00FF433C" w:rsidRDefault="00FF433C" w:rsidP="00FF433C">
      <w:pPr>
        <w:pStyle w:val="BodyText"/>
      </w:pPr>
      <w:r>
        <w:t>B</w:t>
      </w:r>
      <w:r w:rsidRPr="00812338">
        <w:t xml:space="preserve">efore nest boxes are installed, it is useful to discuss </w:t>
      </w:r>
      <w:r>
        <w:t>when to end</w:t>
      </w:r>
      <w:r w:rsidRPr="00812338">
        <w:t xml:space="preserve"> the project. What is the useful life of the boxes? Will they be removed if there is a lack of occupancy or an ongoing problem with pest animals? Who will be responsible for their removal?</w:t>
      </w:r>
    </w:p>
    <w:p w14:paraId="79A82C46" w14:textId="77777777" w:rsidR="00FF433C" w:rsidRPr="00B7252F" w:rsidRDefault="00FF433C" w:rsidP="00FF433C">
      <w:pPr>
        <w:pStyle w:val="Heading2"/>
      </w:pPr>
      <w:r w:rsidRPr="00B7252F">
        <w:t>Nest box design</w:t>
      </w:r>
      <w:r>
        <w:t xml:space="preserve"> and construction</w:t>
      </w:r>
    </w:p>
    <w:p w14:paraId="43B76CD2" w14:textId="2080A489" w:rsidR="00FF433C" w:rsidRDefault="00BB3ADD" w:rsidP="00FF433C">
      <w:pPr>
        <w:spacing w:before="120" w:line="240" w:lineRule="auto"/>
      </w:pPr>
      <w:r>
        <w:t>N</w:t>
      </w:r>
      <w:r w:rsidR="00FF433C">
        <w:t>est boxes are available commercially</w:t>
      </w:r>
      <w:r>
        <w:t xml:space="preserve"> or can be built by anyone with </w:t>
      </w:r>
      <w:r w:rsidR="000639A8">
        <w:t>basic woo</w:t>
      </w:r>
      <w:r>
        <w:t>dworking knowledge and tools</w:t>
      </w:r>
      <w:r w:rsidR="00FF433C">
        <w:t>. Recommended nest box dimensions are available on the internet and in relevant publications (see Further information).</w:t>
      </w:r>
    </w:p>
    <w:p w14:paraId="6ED683A3" w14:textId="77777777" w:rsidR="00FF433C" w:rsidRDefault="00FF433C" w:rsidP="00FF433C">
      <w:pPr>
        <w:pStyle w:val="BodyText"/>
      </w:pPr>
      <w:r>
        <w:lastRenderedPageBreak/>
        <w:t>The following points need to be considered when choosing or making a nest box:</w:t>
      </w:r>
    </w:p>
    <w:p w14:paraId="3684EBC4" w14:textId="77777777" w:rsidR="00FF433C" w:rsidRDefault="00FF433C" w:rsidP="00FF433C">
      <w:pPr>
        <w:pStyle w:val="ListBullet"/>
      </w:pPr>
      <w:r w:rsidRPr="00D156EE">
        <w:rPr>
          <w:b/>
          <w:color w:val="00B2A9" w:themeColor="accent1"/>
        </w:rPr>
        <w:t>The species you wish to attract</w:t>
      </w:r>
      <w:r w:rsidRPr="002A6FFC">
        <w:rPr>
          <w:b/>
          <w:color w:val="78708F" w:themeColor="accent6" w:themeShade="BF"/>
        </w:rPr>
        <w:t xml:space="preserve"> </w:t>
      </w:r>
      <w:r>
        <w:t>– each species will prefer a design suited to its needs.</w:t>
      </w:r>
    </w:p>
    <w:p w14:paraId="2455993E" w14:textId="77777777" w:rsidR="00FF433C" w:rsidRDefault="00FF433C" w:rsidP="00FF433C">
      <w:pPr>
        <w:pStyle w:val="ListBullet"/>
      </w:pPr>
      <w:r w:rsidRPr="00D156EE">
        <w:rPr>
          <w:b/>
          <w:color w:val="00B2A9" w:themeColor="accent1"/>
        </w:rPr>
        <w:t>Entrance size</w:t>
      </w:r>
      <w:r>
        <w:t xml:space="preserve"> – is very important. The entrance hole should be just large enough for the animal to enter through. This is to avoid entry by larger predators and potential competitors. A few millimetres can make a difference. </w:t>
      </w:r>
    </w:p>
    <w:p w14:paraId="02E4AD9A" w14:textId="156CE089" w:rsidR="00FF433C" w:rsidRDefault="00FF433C" w:rsidP="00FF433C">
      <w:pPr>
        <w:pStyle w:val="ListBullet"/>
      </w:pPr>
      <w:r w:rsidRPr="00D156EE">
        <w:rPr>
          <w:b/>
          <w:color w:val="00B2A9" w:themeColor="accent1"/>
        </w:rPr>
        <w:t>Depth</w:t>
      </w:r>
      <w:r>
        <w:t xml:space="preserve"> – some species, such as Kookaburras and Black Ducks, prefer </w:t>
      </w:r>
      <w:r w:rsidR="00F52C6B">
        <w:t>gently-sloping</w:t>
      </w:r>
      <w:r>
        <w:t xml:space="preserve"> hollows for breeding whilst others, such as large Cockatoos prefer deep</w:t>
      </w:r>
      <w:r w:rsidR="000639A8">
        <w:t>, vertical</w:t>
      </w:r>
      <w:r>
        <w:t xml:space="preserve"> hollows. Young animals must be able to exit the hollow. A rough surface inside can assist them.</w:t>
      </w:r>
    </w:p>
    <w:p w14:paraId="19E4AAC4" w14:textId="77777777" w:rsidR="0042776A" w:rsidRDefault="00FF433C" w:rsidP="00FF433C">
      <w:pPr>
        <w:pStyle w:val="ListBullet"/>
      </w:pPr>
      <w:r w:rsidRPr="00D156EE">
        <w:rPr>
          <w:b/>
          <w:color w:val="00B2A9" w:themeColor="accent1"/>
        </w:rPr>
        <w:t>Cavity space</w:t>
      </w:r>
      <w:r>
        <w:t xml:space="preserve"> – is dependent on the species and the likely number of occupants. Leadbeater’s Possums live communally with as many as eight individuals denning together. Brush-tailed Phascogales are solitary for much of the year and may move between hollows nightly. They may share a breeding hollow with up to 6-8 young</w:t>
      </w:r>
    </w:p>
    <w:p w14:paraId="7477CF0F" w14:textId="31D2B8E3" w:rsidR="00FF433C" w:rsidRDefault="00FF433C" w:rsidP="00FF433C">
      <w:pPr>
        <w:pStyle w:val="ListBullet"/>
      </w:pPr>
      <w:r w:rsidRPr="00D156EE">
        <w:rPr>
          <w:b/>
          <w:color w:val="00B2A9" w:themeColor="accent1"/>
        </w:rPr>
        <w:t>Nesting material</w:t>
      </w:r>
      <w:r>
        <w:t xml:space="preserve"> – some species will line the cavity with nesting material such as bark strips, </w:t>
      </w:r>
      <w:r w:rsidR="00F52C6B">
        <w:t xml:space="preserve">leaves, </w:t>
      </w:r>
      <w:r>
        <w:t>feathers or fur. Parrots do not supply their own nesting material and will benefit from</w:t>
      </w:r>
      <w:r w:rsidR="000639A8">
        <w:t xml:space="preserve"> the </w:t>
      </w:r>
      <w:r>
        <w:t>addition of wood shavings, to mimic natural hollow decay.</w:t>
      </w:r>
    </w:p>
    <w:p w14:paraId="7C0BA106" w14:textId="74EE769E" w:rsidR="00D800CC" w:rsidRDefault="00D800CC" w:rsidP="00D800CC">
      <w:pPr>
        <w:pStyle w:val="ListBullet"/>
        <w:numPr>
          <w:ilvl w:val="0"/>
          <w:numId w:val="0"/>
        </w:numPr>
      </w:pPr>
      <w:r>
        <w:rPr>
          <w:noProof/>
        </w:rPr>
        <w:drawing>
          <wp:inline distT="0" distB="0" distL="0" distR="0" wp14:anchorId="49AFAFB1" wp14:editId="2EFC935F">
            <wp:extent cx="3149600" cy="20999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gar glider in nest box jess lawton.jpg"/>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149600" cy="2099945"/>
                    </a:xfrm>
                    <a:prstGeom prst="rect">
                      <a:avLst/>
                    </a:prstGeom>
                  </pic:spPr>
                </pic:pic>
              </a:graphicData>
            </a:graphic>
          </wp:inline>
        </w:drawing>
      </w:r>
    </w:p>
    <w:p w14:paraId="7B499051" w14:textId="048A3A07" w:rsidR="00D800CC" w:rsidRDefault="00D800CC" w:rsidP="005E26C0">
      <w:pPr>
        <w:pStyle w:val="CaptionImageorFigure"/>
        <w:spacing w:after="240"/>
      </w:pPr>
      <w:r>
        <w:t>A Sugar Glider in a nest box</w:t>
      </w:r>
      <w:r w:rsidR="00D75C40">
        <w:t xml:space="preserve"> </w:t>
      </w:r>
      <w:r w:rsidR="00184901">
        <w:t>curled up</w:t>
      </w:r>
      <w:r w:rsidR="00D75C40">
        <w:t xml:space="preserve"> in a</w:t>
      </w:r>
      <w:r>
        <w:t xml:space="preserve"> </w:t>
      </w:r>
      <w:r w:rsidR="00D75C40">
        <w:t>typical bowl-shaped nest made</w:t>
      </w:r>
      <w:r>
        <w:t xml:space="preserve"> from</w:t>
      </w:r>
      <w:r w:rsidR="00D75C40">
        <w:t xml:space="preserve"> eucalypt</w:t>
      </w:r>
      <w:r>
        <w:t xml:space="preserve"> leaves</w:t>
      </w:r>
      <w:r w:rsidR="00D75C40">
        <w:t xml:space="preserve"> (P</w:t>
      </w:r>
      <w:r w:rsidR="00D75C40" w:rsidRPr="00D75C40">
        <w:t>hoto: Jess Lawton)</w:t>
      </w:r>
    </w:p>
    <w:p w14:paraId="334F6996" w14:textId="60861E43" w:rsidR="00FF433C" w:rsidRDefault="00FF433C" w:rsidP="00FF433C">
      <w:pPr>
        <w:pStyle w:val="ListBullet"/>
      </w:pPr>
      <w:r w:rsidRPr="00D156EE">
        <w:rPr>
          <w:b/>
          <w:color w:val="00B2A9" w:themeColor="accent1"/>
        </w:rPr>
        <w:t>Insulation and colour</w:t>
      </w:r>
      <w:r>
        <w:t xml:space="preserve"> – is important. Use of thick wood and suitable insulation material, and avoiding gaps and drafts will help reduce temperature fluctuations. </w:t>
      </w:r>
      <w:r w:rsidR="00F52C6B">
        <w:t xml:space="preserve">Temperature extremes (hot and cold) are to be avoided. While also affected by box placement (see under Orientation and shading), heat absorption is influenced by the </w:t>
      </w:r>
      <w:r>
        <w:t>colour of the box</w:t>
      </w:r>
      <w:r w:rsidR="00F52C6B">
        <w:t>,</w:t>
      </w:r>
      <w:r>
        <w:t xml:space="preserve"> with light colours reflecting more heat. However, camouflage colours may help to prevent predators and vandals from locating nest boxes.</w:t>
      </w:r>
    </w:p>
    <w:p w14:paraId="08927224" w14:textId="77777777" w:rsidR="00FF433C" w:rsidRDefault="00FF433C" w:rsidP="00FF433C">
      <w:pPr>
        <w:pStyle w:val="ListBullet"/>
      </w:pPr>
      <w:r w:rsidRPr="00D156EE">
        <w:rPr>
          <w:b/>
          <w:color w:val="00B2A9" w:themeColor="accent1"/>
        </w:rPr>
        <w:t>Ventilation</w:t>
      </w:r>
      <w:r>
        <w:t xml:space="preserve"> - can primarily be achieved through the entrance hole. Ensure that it is not obstructed. Additional ventilation may be required in some box designs</w:t>
      </w:r>
      <w:r w:rsidR="00BE0FD8">
        <w:t xml:space="preserve"> and in regions that experience extremely hot weather</w:t>
      </w:r>
      <w:r>
        <w:t>.</w:t>
      </w:r>
    </w:p>
    <w:p w14:paraId="75318FF7" w14:textId="75BA29FC" w:rsidR="00FF433C" w:rsidRDefault="00FF433C" w:rsidP="00FF433C">
      <w:pPr>
        <w:pStyle w:val="ListBullet"/>
      </w:pPr>
      <w:r w:rsidRPr="00D156EE">
        <w:rPr>
          <w:b/>
          <w:color w:val="00B2A9" w:themeColor="accent1"/>
        </w:rPr>
        <w:t>Access</w:t>
      </w:r>
      <w:r>
        <w:t xml:space="preserve"> - </w:t>
      </w:r>
      <w:r w:rsidR="000C69DA">
        <w:t>a</w:t>
      </w:r>
      <w:r>
        <w:t xml:space="preserve"> rough external box surface can assist</w:t>
      </w:r>
      <w:r w:rsidR="00F52C6B">
        <w:t xml:space="preserve"> animals to reach the entrance</w:t>
      </w:r>
      <w:r>
        <w:t>. A hinged lid opening will allow for cleaning and the occasional inspection.</w:t>
      </w:r>
    </w:p>
    <w:p w14:paraId="096CDC1D" w14:textId="77777777" w:rsidR="00FF433C" w:rsidRDefault="00FF433C" w:rsidP="00FF433C">
      <w:pPr>
        <w:pStyle w:val="ListBullet"/>
      </w:pPr>
      <w:r w:rsidRPr="00D156EE">
        <w:rPr>
          <w:b/>
          <w:color w:val="00B2A9" w:themeColor="accent1"/>
        </w:rPr>
        <w:t>Durability</w:t>
      </w:r>
      <w:r>
        <w:t xml:space="preserve"> – is influenced by the choice of materials, protective coatings and potential for damage by other organisms such as cockatoos and termites. Metal strips on lid edges may deter attack by cockatoos.</w:t>
      </w:r>
    </w:p>
    <w:p w14:paraId="3044EEDF" w14:textId="0234E8BA" w:rsidR="00FF433C" w:rsidRDefault="00FF433C" w:rsidP="00FF433C">
      <w:pPr>
        <w:pStyle w:val="ListBullet"/>
      </w:pPr>
      <w:r w:rsidRPr="00D156EE">
        <w:rPr>
          <w:b/>
          <w:color w:val="00B2A9" w:themeColor="accent1"/>
        </w:rPr>
        <w:t>Toxicity</w:t>
      </w:r>
      <w:r>
        <w:t xml:space="preserve"> – boxes should be made from non-toxic wood and paint</w:t>
      </w:r>
      <w:r w:rsidR="000639A8">
        <w:t>.</w:t>
      </w:r>
    </w:p>
    <w:p w14:paraId="5F8CAC8A" w14:textId="77777777" w:rsidR="00FF433C" w:rsidRDefault="00FF433C" w:rsidP="00FF433C">
      <w:pPr>
        <w:pStyle w:val="ListBullet"/>
      </w:pPr>
      <w:r w:rsidRPr="00D156EE">
        <w:rPr>
          <w:b/>
          <w:color w:val="00B2A9" w:themeColor="accent1"/>
        </w:rPr>
        <w:t>Weather protection</w:t>
      </w:r>
      <w:r>
        <w:rPr>
          <w:b/>
          <w:color w:val="78708F" w:themeColor="accent6" w:themeShade="BF"/>
        </w:rPr>
        <w:t xml:space="preserve"> </w:t>
      </w:r>
      <w:r>
        <w:t>– preventing entry by rain, wind and snow. A nest box lid that extends over the entrance is helpful.</w:t>
      </w:r>
    </w:p>
    <w:p w14:paraId="256332EC" w14:textId="7E106846" w:rsidR="00FF433C" w:rsidRDefault="00FF433C" w:rsidP="00FF433C">
      <w:pPr>
        <w:pStyle w:val="ListBullet"/>
      </w:pPr>
      <w:r w:rsidRPr="00D156EE">
        <w:rPr>
          <w:b/>
          <w:color w:val="00B2A9" w:themeColor="accent1"/>
        </w:rPr>
        <w:t>Labelling</w:t>
      </w:r>
      <w:r>
        <w:rPr>
          <w:b/>
          <w:color w:val="78708F" w:themeColor="accent6" w:themeShade="BF"/>
        </w:rPr>
        <w:t xml:space="preserve"> </w:t>
      </w:r>
      <w:r>
        <w:t>– nest boxes should be individually labelled with the box number and contact details.</w:t>
      </w:r>
    </w:p>
    <w:p w14:paraId="567D3825" w14:textId="60818BAA" w:rsidR="00D75C40" w:rsidRDefault="005D514D" w:rsidP="00D75C40">
      <w:pPr>
        <w:pStyle w:val="ListBullet"/>
        <w:numPr>
          <w:ilvl w:val="0"/>
          <w:numId w:val="0"/>
        </w:numPr>
      </w:pPr>
      <w:r>
        <w:rPr>
          <w:noProof/>
        </w:rPr>
        <w:drawing>
          <wp:inline distT="0" distB="0" distL="0" distR="0" wp14:anchorId="651E8659" wp14:editId="63362970">
            <wp:extent cx="3149600" cy="27965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st box on gum_fern hames crop.jpg"/>
                    <pic:cNvPicPr/>
                  </pic:nvPicPr>
                  <pic:blipFill>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149600" cy="2796540"/>
                    </a:xfrm>
                    <a:prstGeom prst="rect">
                      <a:avLst/>
                    </a:prstGeom>
                  </pic:spPr>
                </pic:pic>
              </a:graphicData>
            </a:graphic>
          </wp:inline>
        </w:drawing>
      </w:r>
    </w:p>
    <w:p w14:paraId="64D7EC98" w14:textId="08F4B70F" w:rsidR="00B462BF" w:rsidRDefault="00B462BF" w:rsidP="00B462BF">
      <w:pPr>
        <w:pStyle w:val="CaptionImageorFigure"/>
      </w:pPr>
      <w:r>
        <w:t>This nest box is clearly labelled, and can be easily seen from the ground. Note the lid looks crooked, and may need fixing (Photo: Fern Hames)</w:t>
      </w:r>
    </w:p>
    <w:p w14:paraId="69A55B21" w14:textId="77777777" w:rsidR="00FF433C" w:rsidRPr="00A9053E" w:rsidRDefault="00FF433C" w:rsidP="00FF433C">
      <w:pPr>
        <w:pStyle w:val="Heading2"/>
      </w:pPr>
      <w:r>
        <w:t>Location, p</w:t>
      </w:r>
      <w:r w:rsidRPr="00A9053E">
        <w:t>osition and attachment</w:t>
      </w:r>
    </w:p>
    <w:p w14:paraId="07A5E133" w14:textId="37A525A3" w:rsidR="00FF433C" w:rsidRPr="00EC7BB7" w:rsidRDefault="00FF433C" w:rsidP="00FF433C">
      <w:pPr>
        <w:pStyle w:val="ListBullet"/>
      </w:pPr>
      <w:r>
        <w:rPr>
          <w:b/>
          <w:color w:val="00B2A9" w:themeColor="accent1"/>
        </w:rPr>
        <w:t xml:space="preserve">Location </w:t>
      </w:r>
      <w:r>
        <w:t>– the extent of surrounding suitable habitat and connectivity to native vegetation, the presence of feed trees, such as eucalypts and wattles</w:t>
      </w:r>
      <w:r w:rsidR="000C69DA">
        <w:t xml:space="preserve"> </w:t>
      </w:r>
      <w:r>
        <w:t xml:space="preserve">will influence the success of nest boxes to attract animals.  </w:t>
      </w:r>
    </w:p>
    <w:p w14:paraId="01BD1DB3" w14:textId="55A1A3BF" w:rsidR="00FF433C" w:rsidRDefault="00FF433C" w:rsidP="00FF433C">
      <w:pPr>
        <w:pStyle w:val="ListBullet"/>
      </w:pPr>
      <w:r w:rsidRPr="00033D14">
        <w:rPr>
          <w:b/>
          <w:color w:val="00B2A9" w:themeColor="accent1"/>
        </w:rPr>
        <w:t>Height</w:t>
      </w:r>
      <w:r>
        <w:t xml:space="preserve"> – place at a height that deters </w:t>
      </w:r>
      <w:r w:rsidR="002C79EB">
        <w:t>dogs and foxes,</w:t>
      </w:r>
      <w:r>
        <w:t xml:space="preserve"> and human vandals. Generally, anything over 3 meters is appropriate. Potential predators include goannas, cats, foxes, snakes, pythons, sugar gliders and birds such as butcherbirds. </w:t>
      </w:r>
    </w:p>
    <w:p w14:paraId="4F290A08" w14:textId="277B3912" w:rsidR="00FF433C" w:rsidRDefault="00FF433C" w:rsidP="00FF433C">
      <w:pPr>
        <w:pStyle w:val="ListBullet"/>
      </w:pPr>
      <w:r w:rsidRPr="00033D14">
        <w:rPr>
          <w:b/>
          <w:color w:val="00B2A9" w:themeColor="accent1"/>
        </w:rPr>
        <w:lastRenderedPageBreak/>
        <w:t>Orientation</w:t>
      </w:r>
      <w:r w:rsidR="00663A3F">
        <w:rPr>
          <w:b/>
          <w:color w:val="00B2A9" w:themeColor="accent1"/>
        </w:rPr>
        <w:t xml:space="preserve"> and</w:t>
      </w:r>
      <w:r>
        <w:rPr>
          <w:b/>
          <w:color w:val="00B2A9" w:themeColor="accent1"/>
        </w:rPr>
        <w:t xml:space="preserve"> shading</w:t>
      </w:r>
      <w:r>
        <w:t xml:space="preserve"> – the box opening should fac</w:t>
      </w:r>
      <w:r w:rsidR="002C79EB">
        <w:t>e</w:t>
      </w:r>
      <w:r>
        <w:t xml:space="preserve"> </w:t>
      </w:r>
      <w:r w:rsidR="002C79EB">
        <w:t>the</w:t>
      </w:r>
      <w:r>
        <w:t xml:space="preserve"> direction that </w:t>
      </w:r>
      <w:r w:rsidR="002C79EB">
        <w:t>minimises</w:t>
      </w:r>
      <w:r>
        <w:t xml:space="preserve"> exposure to wind and rain. Positioning the box on the south side of the host tree will reduce the amount of direct sunlight it </w:t>
      </w:r>
      <w:r w:rsidR="000639A8">
        <w:t>receives</w:t>
      </w:r>
      <w:r>
        <w:t xml:space="preserve"> during the day. Water entry or too much heat can kill young. </w:t>
      </w:r>
    </w:p>
    <w:p w14:paraId="7472C2FA" w14:textId="3218BBA7" w:rsidR="00FF433C" w:rsidRDefault="00FF433C" w:rsidP="00FF433C">
      <w:pPr>
        <w:pStyle w:val="ListBullet"/>
      </w:pPr>
      <w:r w:rsidRPr="00033D14">
        <w:rPr>
          <w:b/>
          <w:color w:val="00B2A9" w:themeColor="accent1"/>
        </w:rPr>
        <w:t>Attachment</w:t>
      </w:r>
      <w:r>
        <w:t xml:space="preserve"> – </w:t>
      </w:r>
      <w:r w:rsidR="007117E2">
        <w:t xml:space="preserve">make sure the nest box is secure and </w:t>
      </w:r>
      <w:r>
        <w:t>allow for host tree growth to avoid damage</w:t>
      </w:r>
      <w:r w:rsidR="00D220CC">
        <w:t xml:space="preserve"> to tree and box</w:t>
      </w:r>
      <w:r>
        <w:t xml:space="preserve">. A wire </w:t>
      </w:r>
      <w:r w:rsidR="00D220CC">
        <w:t xml:space="preserve">threaded </w:t>
      </w:r>
      <w:r>
        <w:t xml:space="preserve">through a section of hose </w:t>
      </w:r>
      <w:r w:rsidR="00D220CC">
        <w:t>(to protect the tree) which includes</w:t>
      </w:r>
      <w:r>
        <w:t xml:space="preserve"> a</w:t>
      </w:r>
      <w:r w:rsidR="00D220CC">
        <w:t xml:space="preserve"> section of</w:t>
      </w:r>
      <w:r>
        <w:t xml:space="preserve"> spring can be used</w:t>
      </w:r>
      <w:r w:rsidR="00C161A9">
        <w:t>.</w:t>
      </w:r>
      <w:r>
        <w:t xml:space="preserve"> </w:t>
      </w:r>
      <w:r w:rsidR="004636A6">
        <w:t>Screws, e.g. coach screw</w:t>
      </w:r>
      <w:r w:rsidR="00C161A9">
        <w:t xml:space="preserve"> (galvanised will last longer)</w:t>
      </w:r>
      <w:r w:rsidR="004636A6">
        <w:t xml:space="preserve">, </w:t>
      </w:r>
      <w:r w:rsidR="00046780">
        <w:t xml:space="preserve">can </w:t>
      </w:r>
      <w:r w:rsidR="00DA674C">
        <w:t xml:space="preserve">also </w:t>
      </w:r>
      <w:r w:rsidR="00046780">
        <w:t xml:space="preserve">be used </w:t>
      </w:r>
      <w:r w:rsidR="00C161A9">
        <w:t>for attachment</w:t>
      </w:r>
      <w:r w:rsidR="00D220CC">
        <w:t>, with s</w:t>
      </w:r>
      <w:r>
        <w:t>ome designs recomme</w:t>
      </w:r>
      <w:r w:rsidR="00D220CC">
        <w:t>n</w:t>
      </w:r>
      <w:r w:rsidR="00F80FBD">
        <w:t>d</w:t>
      </w:r>
      <w:r w:rsidR="00D220CC">
        <w:t>ing</w:t>
      </w:r>
      <w:r>
        <w:t xml:space="preserve"> adding a spacer between the box and tree.</w:t>
      </w:r>
      <w:r w:rsidR="00F14628">
        <w:t xml:space="preserve"> Trees can grow around the spacers, or slowly break them, rather than pushing against the box</w:t>
      </w:r>
      <w:r w:rsidR="00917E8A">
        <w:t xml:space="preserve"> and causing damage. </w:t>
      </w:r>
      <w:r w:rsidR="009D68EE">
        <w:t xml:space="preserve">Any method of attachment will need to be regularly checked </w:t>
      </w:r>
      <w:r w:rsidR="00963AD8">
        <w:t xml:space="preserve">to make sure </w:t>
      </w:r>
      <w:r w:rsidR="002F4CCC">
        <w:t>materials haven’t de</w:t>
      </w:r>
      <w:r w:rsidR="001E1537">
        <w:t>teriorated</w:t>
      </w:r>
      <w:r w:rsidR="00817D29">
        <w:t xml:space="preserve">, the tree isn’t being </w:t>
      </w:r>
      <w:r w:rsidR="00046780">
        <w:t>damaged</w:t>
      </w:r>
      <w:r w:rsidR="002F4CCC">
        <w:t xml:space="preserve"> and </w:t>
      </w:r>
      <w:r w:rsidR="00963AD8">
        <w:t>the nest box is still secure.</w:t>
      </w:r>
    </w:p>
    <w:p w14:paraId="28A169E9" w14:textId="52976B72" w:rsidR="006A0003" w:rsidRDefault="007117E2" w:rsidP="007117E2">
      <w:pPr>
        <w:pStyle w:val="ListBullet"/>
        <w:numPr>
          <w:ilvl w:val="0"/>
          <w:numId w:val="0"/>
        </w:numPr>
      </w:pPr>
      <w:r>
        <w:rPr>
          <w:noProof/>
        </w:rPr>
        <w:drawing>
          <wp:inline distT="0" distB="0" distL="0" distR="0" wp14:anchorId="0F8EC202" wp14:editId="1C35AF6B">
            <wp:extent cx="3149600" cy="24580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t box with spacers_steveG_cro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49600" cy="2458085"/>
                    </a:xfrm>
                    <a:prstGeom prst="rect">
                      <a:avLst/>
                    </a:prstGeom>
                  </pic:spPr>
                </pic:pic>
              </a:graphicData>
            </a:graphic>
          </wp:inline>
        </w:drawing>
      </w:r>
    </w:p>
    <w:p w14:paraId="06FFC851" w14:textId="012E7571" w:rsidR="007117E2" w:rsidRDefault="007117E2" w:rsidP="007117E2">
      <w:pPr>
        <w:pStyle w:val="CaptionImageorFigure"/>
      </w:pPr>
      <w:r>
        <w:t>Nest box attachment using PVC spacers</w:t>
      </w:r>
      <w:r w:rsidR="0045313B">
        <w:t>. Spacers</w:t>
      </w:r>
      <w:r>
        <w:t xml:space="preserve"> minimise damage to</w:t>
      </w:r>
      <w:r w:rsidR="00DC7D1C">
        <w:t xml:space="preserve"> the</w:t>
      </w:r>
      <w:r>
        <w:t xml:space="preserve"> tree and box by helping allow for tree growth and bark shedding, and creating space between the box and tree to reduce</w:t>
      </w:r>
      <w:r w:rsidR="00DE4E66">
        <w:t xml:space="preserve"> the</w:t>
      </w:r>
      <w:r>
        <w:t xml:space="preserve"> likelihood of rotting (Photo: Steve Griffiths)</w:t>
      </w:r>
    </w:p>
    <w:p w14:paraId="71AEDB24" w14:textId="77777777" w:rsidR="00FF433C" w:rsidRPr="00FF433C" w:rsidRDefault="00FF433C" w:rsidP="00FF433C">
      <w:pPr>
        <w:pStyle w:val="Heading2"/>
      </w:pPr>
      <w:r w:rsidRPr="00FF433C">
        <w:t xml:space="preserve">Safety </w:t>
      </w:r>
    </w:p>
    <w:p w14:paraId="5C19EAB0" w14:textId="74E616DA" w:rsidR="00FF433C" w:rsidRDefault="00FF433C" w:rsidP="00FF433C">
      <w:pPr>
        <w:pStyle w:val="ListBullet"/>
        <w:numPr>
          <w:ilvl w:val="0"/>
          <w:numId w:val="0"/>
        </w:numPr>
      </w:pPr>
      <w:r>
        <w:t xml:space="preserve">Installing and checking nest boxes is a potentially hazardous activity involving working at height and lifting heavy items. </w:t>
      </w:r>
      <w:r w:rsidR="00D50C3F">
        <w:t>Assess y</w:t>
      </w:r>
      <w:r>
        <w:t xml:space="preserve">our capacity to </w:t>
      </w:r>
      <w:r w:rsidR="00D50C3F">
        <w:t xml:space="preserve">safely </w:t>
      </w:r>
      <w:r>
        <w:t xml:space="preserve">undertake these tasks. A </w:t>
      </w:r>
      <w:r w:rsidR="00D50C3F">
        <w:t xml:space="preserve">qualified </w:t>
      </w:r>
      <w:r w:rsidR="000C69DA">
        <w:t>arborist</w:t>
      </w:r>
      <w:r>
        <w:t xml:space="preserve"> may be needed. Dangerou</w:t>
      </w:r>
      <w:r w:rsidR="003F5FB3">
        <w:t xml:space="preserve">s animals can occupy nest boxes, for example, </w:t>
      </w:r>
      <w:r>
        <w:t xml:space="preserve">bees, wasps, spiders, snakes and biting native animals. Avoid working alone, wear protective clothing, carry first aid and maintain communication. </w:t>
      </w:r>
    </w:p>
    <w:p w14:paraId="694D5074" w14:textId="77777777" w:rsidR="00FF433C" w:rsidRPr="002941E0" w:rsidRDefault="00FF433C" w:rsidP="00FF433C">
      <w:pPr>
        <w:pStyle w:val="Heading2"/>
      </w:pPr>
      <w:r w:rsidRPr="002941E0">
        <w:t>Ethics and permits</w:t>
      </w:r>
    </w:p>
    <w:p w14:paraId="56146F45" w14:textId="77777777" w:rsidR="00FF433C" w:rsidRPr="00FF29DE" w:rsidRDefault="00FF433C" w:rsidP="00FF433C">
      <w:pPr>
        <w:pStyle w:val="BodyText"/>
      </w:pPr>
      <w:r w:rsidRPr="00B27882">
        <w:t>Wildlife should be able to live free of unnecessary interference by humans, particularly if there is a risk to wildlife safety or health</w:t>
      </w:r>
      <w:r>
        <w:t>,</w:t>
      </w:r>
      <w:r w:rsidRPr="00B27882">
        <w:t xml:space="preserve"> or a risk of pain or suffering. </w:t>
      </w:r>
    </w:p>
    <w:p w14:paraId="68FD90F1" w14:textId="77777777" w:rsidR="00FF433C" w:rsidRPr="00FF29DE" w:rsidRDefault="00FF433C" w:rsidP="00FF433C">
      <w:pPr>
        <w:pStyle w:val="BodyText"/>
      </w:pPr>
      <w:r w:rsidRPr="00B27882">
        <w:t xml:space="preserve">The placement of nest boxes on your private land does not normally require a permit. On other land, the permission of the landholder </w:t>
      </w:r>
      <w:r>
        <w:t xml:space="preserve">or land manager </w:t>
      </w:r>
      <w:r w:rsidRPr="00B27882">
        <w:t xml:space="preserve">should first be sought.  </w:t>
      </w:r>
    </w:p>
    <w:p w14:paraId="62AE5673" w14:textId="01E9A3CF" w:rsidR="00FF433C" w:rsidRDefault="00FF433C" w:rsidP="00FF433C">
      <w:pPr>
        <w:pStyle w:val="BodyText"/>
      </w:pPr>
      <w:r>
        <w:t xml:space="preserve">Natural hollows should not be taken from the environment and converted to nest boxes. They are in short supply and are likely to already have an occupant. In some cases, natural hollows may be used if salvaged e.g. from </w:t>
      </w:r>
      <w:r w:rsidR="002C79EB">
        <w:t>timber harvesting</w:t>
      </w:r>
      <w:r w:rsidR="0046233B">
        <w:t>,</w:t>
      </w:r>
      <w:r>
        <w:t xml:space="preserve"> </w:t>
      </w:r>
      <w:r w:rsidR="00BE0FD8">
        <w:t xml:space="preserve">or routine pruning of amenity trees, </w:t>
      </w:r>
      <w:r>
        <w:t>where they would normally be destroyed.</w:t>
      </w:r>
    </w:p>
    <w:p w14:paraId="55375F01" w14:textId="5ED26B2A" w:rsidR="00FF433C" w:rsidRDefault="00FF433C" w:rsidP="00FF433C">
      <w:pPr>
        <w:pStyle w:val="Heading2"/>
      </w:pPr>
      <w:r w:rsidRPr="00DD5702">
        <w:t>Monitoring</w:t>
      </w:r>
      <w:r w:rsidR="000639A8">
        <w:t>, record</w:t>
      </w:r>
      <w:r>
        <w:t>keeping and reporting</w:t>
      </w:r>
    </w:p>
    <w:p w14:paraId="4844926A" w14:textId="7C467576" w:rsidR="002C79EB" w:rsidRDefault="002C79EB" w:rsidP="002C79EB">
      <w:pPr>
        <w:pStyle w:val="BodyText"/>
      </w:pPr>
      <w:r>
        <w:t>Be aware that it may take months or years before a nest box is occupied. Activity can be seasonal with greater activity in spring when breeding occurs.</w:t>
      </w:r>
    </w:p>
    <w:p w14:paraId="021EEC83" w14:textId="6BC71544" w:rsidR="00FF433C" w:rsidRDefault="00FF433C" w:rsidP="00FF433C">
      <w:pPr>
        <w:pStyle w:val="ListBullet"/>
      </w:pPr>
      <w:r w:rsidRPr="006F1073">
        <w:rPr>
          <w:b/>
          <w:color w:val="00B2A9" w:themeColor="accent1"/>
        </w:rPr>
        <w:t>Keep internal inspection</w:t>
      </w:r>
      <w:r>
        <w:t xml:space="preserve"> of nest boxes to a minimum to avoid disturbing resident animals. </w:t>
      </w:r>
      <w:r w:rsidR="00050638">
        <w:t xml:space="preserve">Consider the use of a ground-based inspection camera on an extension pole. </w:t>
      </w:r>
      <w:r>
        <w:t xml:space="preserve">Remote cameras or observations from the ground can be </w:t>
      </w:r>
      <w:r w:rsidR="00050638">
        <w:t xml:space="preserve">also </w:t>
      </w:r>
      <w:r>
        <w:t>used to record nest box activity with little or no disturbance.</w:t>
      </w:r>
    </w:p>
    <w:p w14:paraId="4F87BBBA" w14:textId="15FEFE7B" w:rsidR="00046780" w:rsidRDefault="00D1795A" w:rsidP="00046780">
      <w:pPr>
        <w:pStyle w:val="ListBullet"/>
        <w:numPr>
          <w:ilvl w:val="0"/>
          <w:numId w:val="0"/>
        </w:numPr>
      </w:pPr>
      <w:r>
        <w:rPr>
          <w:noProof/>
        </w:rPr>
        <w:drawing>
          <wp:inline distT="0" distB="0" distL="0" distR="0" wp14:anchorId="7275768B" wp14:editId="08B55E30">
            <wp:extent cx="3149600" cy="23558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spection camera_Treetec.JPG"/>
                    <pic:cNvPicPr/>
                  </pic:nvPicPr>
                  <pic:blipFill>
                    <a:blip r:embed="rId19">
                      <a:extLst>
                        <a:ext uri="{BEBA8EAE-BF5A-486C-A8C5-ECC9F3942E4B}">
                          <a14:imgProps xmlns:a14="http://schemas.microsoft.com/office/drawing/2010/main">
                            <a14:imgLayer r:embed="rId20">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149600" cy="2355850"/>
                    </a:xfrm>
                    <a:prstGeom prst="rect">
                      <a:avLst/>
                    </a:prstGeom>
                  </pic:spPr>
                </pic:pic>
              </a:graphicData>
            </a:graphic>
          </wp:inline>
        </w:drawing>
      </w:r>
    </w:p>
    <w:p w14:paraId="6B9C28E5" w14:textId="066B2B8B" w:rsidR="00046780" w:rsidRDefault="00046780" w:rsidP="005E26C0">
      <w:pPr>
        <w:pStyle w:val="CaptionImageorFigure"/>
        <w:spacing w:after="240"/>
      </w:pPr>
      <w:r>
        <w:t>A pole mounted camera with a separate screen which allows ground-based nest box inspection (Photo: Treetec)</w:t>
      </w:r>
    </w:p>
    <w:p w14:paraId="09EEEAAB" w14:textId="0868D2D7" w:rsidR="00DF1330" w:rsidRDefault="00FF433C" w:rsidP="00DC7D1C">
      <w:pPr>
        <w:pStyle w:val="ListBullet"/>
        <w:rPr>
          <w:noProof/>
        </w:rPr>
      </w:pPr>
      <w:r w:rsidRPr="003B520C">
        <w:rPr>
          <w:b/>
          <w:color w:val="00B2A9" w:themeColor="accent1"/>
        </w:rPr>
        <w:t>Regular inspection</w:t>
      </w:r>
      <w:r>
        <w:t xml:space="preserve"> of the condition of the box and presence of pest animals is essential. </w:t>
      </w:r>
      <w:r w:rsidR="00184901">
        <w:t>Nest box mat</w:t>
      </w:r>
      <w:r w:rsidR="00DC7D1C">
        <w:t xml:space="preserve">erials can </w:t>
      </w:r>
      <w:r w:rsidR="001E1537">
        <w:t>deteriorate</w:t>
      </w:r>
      <w:r w:rsidR="00DC7D1C">
        <w:t xml:space="preserve"> over time, and</w:t>
      </w:r>
      <w:r w:rsidR="00184901">
        <w:t xml:space="preserve"> parts such as lids may become </w:t>
      </w:r>
      <w:r w:rsidR="001E1537">
        <w:t>damaged</w:t>
      </w:r>
      <w:r w:rsidR="00184901">
        <w:t xml:space="preserve">. </w:t>
      </w:r>
      <w:r w:rsidR="00DC7D1C">
        <w:t xml:space="preserve">Maintenance may be needed to keep nest boxes in a usable condition. The security of attachment of the nest box should also be checked regularly. </w:t>
      </w:r>
      <w:r>
        <w:t xml:space="preserve">Pests, such as </w:t>
      </w:r>
      <w:r w:rsidR="002C79EB">
        <w:t>Common</w:t>
      </w:r>
      <w:r>
        <w:t xml:space="preserve"> Myna and feral bee, may need to be controlled if they occupy the nest box. It is recommended that such inspections take place from the outside to avoid disturbing</w:t>
      </w:r>
      <w:r w:rsidR="003B520C">
        <w:t xml:space="preserve"> </w:t>
      </w:r>
      <w:r>
        <w:t>animals that are using the box.</w:t>
      </w:r>
      <w:r w:rsidR="00D1795A" w:rsidRPr="00D1795A">
        <w:rPr>
          <w:noProof/>
        </w:rPr>
        <w:t xml:space="preserve"> </w:t>
      </w:r>
    </w:p>
    <w:p w14:paraId="7E0ABA74" w14:textId="61475E06" w:rsidR="0013544B" w:rsidRDefault="0013544B" w:rsidP="00DF1330">
      <w:pPr>
        <w:pStyle w:val="ListBullet"/>
        <w:keepNext/>
        <w:keepLines/>
        <w:numPr>
          <w:ilvl w:val="0"/>
          <w:numId w:val="0"/>
        </w:numPr>
      </w:pPr>
      <w:r>
        <w:rPr>
          <w:noProof/>
        </w:rPr>
        <w:lastRenderedPageBreak/>
        <w:drawing>
          <wp:inline distT="0" distB="0" distL="0" distR="0" wp14:anchorId="3FFBF16D" wp14:editId="385D7AE9">
            <wp:extent cx="3147639" cy="182838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vidMoncrieff_bees_rosellabeard_crop.jpg"/>
                    <pic:cNvPicPr/>
                  </pic:nvPicPr>
                  <pic:blipFill rotWithShape="1">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t="12566" b="9313"/>
                    <a:stretch/>
                  </pic:blipFill>
                  <pic:spPr bwMode="auto">
                    <a:xfrm>
                      <a:off x="0" y="0"/>
                      <a:ext cx="3149600" cy="1829525"/>
                    </a:xfrm>
                    <a:prstGeom prst="rect">
                      <a:avLst/>
                    </a:prstGeom>
                    <a:ln>
                      <a:noFill/>
                    </a:ln>
                    <a:extLst>
                      <a:ext uri="{53640926-AAD7-44D8-BBD7-CCE9431645EC}">
                        <a14:shadowObscured xmlns:a14="http://schemas.microsoft.com/office/drawing/2010/main"/>
                      </a:ext>
                    </a:extLst>
                  </pic:spPr>
                </pic:pic>
              </a:graphicData>
            </a:graphic>
          </wp:inline>
        </w:drawing>
      </w:r>
    </w:p>
    <w:p w14:paraId="1609C2D1" w14:textId="74153411" w:rsidR="00176E94" w:rsidRDefault="0013544B" w:rsidP="00176E94">
      <w:pPr>
        <w:pStyle w:val="CaptionImageorFigure"/>
        <w:keepLines/>
        <w:spacing w:before="120" w:after="0"/>
      </w:pPr>
      <w:r>
        <w:t xml:space="preserve">This rosella nest box </w:t>
      </w:r>
      <w:r w:rsidR="00176E94">
        <w:t xml:space="preserve">(above) </w:t>
      </w:r>
      <w:r>
        <w:t>has become infested by feral bees</w:t>
      </w:r>
      <w:r w:rsidR="00176E94">
        <w:t>; the view inside (below)</w:t>
      </w:r>
      <w:r>
        <w:t xml:space="preserve"> (Photo</w:t>
      </w:r>
      <w:r w:rsidR="00176E94">
        <w:t>s</w:t>
      </w:r>
      <w:r>
        <w:t xml:space="preserve">: </w:t>
      </w:r>
      <w:r w:rsidR="00DF1330">
        <w:t>Friends of Glenfern Valley Bushlands</w:t>
      </w:r>
      <w:r>
        <w:t>)</w:t>
      </w:r>
    </w:p>
    <w:p w14:paraId="19C9A5DE" w14:textId="582ECA0A" w:rsidR="00176E94" w:rsidRDefault="00176E94" w:rsidP="00176E94">
      <w:pPr>
        <w:pStyle w:val="CaptionImageorFigure"/>
        <w:keepLines/>
        <w:spacing w:before="120" w:after="0"/>
      </w:pPr>
      <w:r>
        <w:rPr>
          <w:noProof/>
        </w:rPr>
        <w:drawing>
          <wp:inline distT="0" distB="0" distL="0" distR="0" wp14:anchorId="28ECC74F" wp14:editId="0C0F8903">
            <wp:extent cx="3148883" cy="221841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vidMoncrieff_bees_back in apiary and opening up the box_crop.jpg"/>
                    <pic:cNvPicPr/>
                  </pic:nvPicPr>
                  <pic:blipFill rotWithShape="1">
                    <a:blip r:embed="rId23" cstate="print">
                      <a:extLst>
                        <a:ext uri="{28A0092B-C50C-407E-A947-70E740481C1C}">
                          <a14:useLocalDpi xmlns:a14="http://schemas.microsoft.com/office/drawing/2010/main" val="0"/>
                        </a:ext>
                      </a:extLst>
                    </a:blip>
                    <a:srcRect t="2688" b="3554"/>
                    <a:stretch/>
                  </pic:blipFill>
                  <pic:spPr bwMode="auto">
                    <a:xfrm>
                      <a:off x="0" y="0"/>
                      <a:ext cx="3148883" cy="2218414"/>
                    </a:xfrm>
                    <a:prstGeom prst="rect">
                      <a:avLst/>
                    </a:prstGeom>
                    <a:ln>
                      <a:noFill/>
                    </a:ln>
                    <a:extLst>
                      <a:ext uri="{53640926-AAD7-44D8-BBD7-CCE9431645EC}">
                        <a14:shadowObscured xmlns:a14="http://schemas.microsoft.com/office/drawing/2010/main"/>
                      </a:ext>
                    </a:extLst>
                  </pic:spPr>
                </pic:pic>
              </a:graphicData>
            </a:graphic>
          </wp:inline>
        </w:drawing>
      </w:r>
    </w:p>
    <w:p w14:paraId="5F92C13B" w14:textId="6A916238" w:rsidR="00FF433C" w:rsidRDefault="00FF433C" w:rsidP="00FF433C">
      <w:pPr>
        <w:pStyle w:val="ListBullet"/>
      </w:pPr>
      <w:r w:rsidRPr="006F1073">
        <w:rPr>
          <w:b/>
          <w:color w:val="00B2A9" w:themeColor="accent1"/>
        </w:rPr>
        <w:t>Data collected</w:t>
      </w:r>
      <w:r>
        <w:t xml:space="preserve"> </w:t>
      </w:r>
      <w:r w:rsidR="002C79EB">
        <w:t>about</w:t>
      </w:r>
      <w:r>
        <w:t xml:space="preserve"> nest box use can be used to help conserve wildlife and guide better use of nest boxes. It is essential that the data is accurate and comprehensive. Useful data includes nest box label, location coordinates, date of installation, target species, box characteristics, date of inspection, species using the box</w:t>
      </w:r>
      <w:r w:rsidR="002C79EB">
        <w:t xml:space="preserve"> and how they are using it</w:t>
      </w:r>
      <w:r>
        <w:t>.</w:t>
      </w:r>
    </w:p>
    <w:p w14:paraId="1C0BCFD9" w14:textId="77777777" w:rsidR="00FF433C" w:rsidRDefault="00FF433C" w:rsidP="00FF433C">
      <w:pPr>
        <w:pStyle w:val="BodyText"/>
      </w:pPr>
      <w:r w:rsidRPr="000B4FC0">
        <w:t xml:space="preserve">If </w:t>
      </w:r>
      <w:r w:rsidR="00836ED4" w:rsidRPr="000B4FC0">
        <w:t>you are a DELWP grant recipient</w:t>
      </w:r>
      <w:r w:rsidRPr="000B4FC0">
        <w:t>,</w:t>
      </w:r>
      <w:r>
        <w:t xml:space="preserve"> you will be </w:t>
      </w:r>
      <w:r w:rsidR="00687728">
        <w:t xml:space="preserve">required </w:t>
      </w:r>
      <w:r>
        <w:t>to record details of your nest boxes and contribute data to understanding more about their role in nature conservation</w:t>
      </w:r>
      <w:r w:rsidR="00687728">
        <w:t xml:space="preserve"> by using an online nest box data entry tool</w:t>
      </w:r>
      <w:r>
        <w:t>.</w:t>
      </w:r>
    </w:p>
    <w:p w14:paraId="3C618978" w14:textId="77777777" w:rsidR="000639A8" w:rsidRDefault="000639A8" w:rsidP="000639A8">
      <w:pPr>
        <w:pStyle w:val="BodyText12ptBefore"/>
        <w:spacing w:after="100" w:line="260" w:lineRule="atLeast"/>
        <w:rPr>
          <w:rStyle w:val="Heading2Char"/>
        </w:rPr>
      </w:pPr>
      <w:r w:rsidRPr="000639A8">
        <w:rPr>
          <w:rStyle w:val="Heading2Char"/>
        </w:rPr>
        <w:t>Further information</w:t>
      </w:r>
    </w:p>
    <w:p w14:paraId="0BA4D054" w14:textId="04E3A18E" w:rsidR="00FF433C" w:rsidRPr="008802A7" w:rsidRDefault="00FF433C" w:rsidP="000639A8">
      <w:pPr>
        <w:pStyle w:val="BodyText"/>
      </w:pPr>
      <w:r w:rsidRPr="000639A8">
        <w:t>The internet contains a wide range of resources on nest box purchase, design and construction as well as commercial suppliers of nest boxes. Suggested search terms are: ‘Nest boxes for wildlife’, ‘Nest boxes Australia’ ‘Nest Box Design for [species]’, ‘How to build a n</w:t>
      </w:r>
      <w:r w:rsidR="00D50C3F" w:rsidRPr="000639A8">
        <w:t>est box’.</w:t>
      </w:r>
      <w:r w:rsidRPr="000639A8">
        <w:t xml:space="preserve"> Research papers on nest boxes can be found via Google Scholar. </w:t>
      </w:r>
      <w:r w:rsidR="00687728" w:rsidRPr="000639A8">
        <w:t>Some r</w:t>
      </w:r>
      <w:r w:rsidRPr="000639A8">
        <w:t>elevant publications include:</w:t>
      </w:r>
    </w:p>
    <w:p w14:paraId="4CD8E288" w14:textId="0A69C890" w:rsidR="00FF433C" w:rsidRPr="008802A7" w:rsidRDefault="00FF433C" w:rsidP="00176E94">
      <w:pPr>
        <w:pStyle w:val="BodyText"/>
        <w:rPr>
          <w:szCs w:val="22"/>
        </w:rPr>
      </w:pPr>
      <w:r w:rsidRPr="008802A7">
        <w:rPr>
          <w:szCs w:val="22"/>
          <w:shd w:val="clear" w:color="auto" w:fill="FFFFFF"/>
        </w:rPr>
        <w:t>Alan and Stacey Franks</w:t>
      </w:r>
      <w:r w:rsidRPr="008802A7">
        <w:rPr>
          <w:szCs w:val="22"/>
        </w:rPr>
        <w:t xml:space="preserve"> (2003). </w:t>
      </w:r>
      <w:r w:rsidRPr="008802A7">
        <w:rPr>
          <w:szCs w:val="22"/>
          <w:shd w:val="clear" w:color="auto" w:fill="FFFFFF"/>
        </w:rPr>
        <w:t xml:space="preserve">Nest boxes for wildlife: a practical guide. </w:t>
      </w:r>
      <w:r w:rsidRPr="008802A7">
        <w:rPr>
          <w:szCs w:val="22"/>
        </w:rPr>
        <w:t>Bloomings Books</w:t>
      </w:r>
      <w:r w:rsidR="00A34C11">
        <w:rPr>
          <w:szCs w:val="22"/>
        </w:rPr>
        <w:t>, Melbourne</w:t>
      </w:r>
    </w:p>
    <w:p w14:paraId="37776834" w14:textId="0CCD53D0" w:rsidR="00BE0FD8" w:rsidRDefault="00FF433C" w:rsidP="00176E94">
      <w:pPr>
        <w:pStyle w:val="BodyText"/>
        <w:rPr>
          <w:szCs w:val="22"/>
        </w:rPr>
      </w:pPr>
      <w:r w:rsidRPr="008802A7">
        <w:rPr>
          <w:szCs w:val="22"/>
        </w:rPr>
        <w:t>Phillip Gibbons and David Lindenmayer (2002). Tree hollows and wildlife conservation i</w:t>
      </w:r>
      <w:r w:rsidR="00A34C11">
        <w:rPr>
          <w:szCs w:val="22"/>
        </w:rPr>
        <w:t>n Australia. CSIRO, Collingwood</w:t>
      </w:r>
      <w:r w:rsidR="00BE0FD8" w:rsidRPr="00BE0FD8">
        <w:rPr>
          <w:szCs w:val="22"/>
        </w:rPr>
        <w:t xml:space="preserve"> </w:t>
      </w:r>
    </w:p>
    <w:p w14:paraId="4F7A52ED" w14:textId="0C45FD5B" w:rsidR="00176E94" w:rsidRDefault="00176E94" w:rsidP="00050638">
      <w:pPr>
        <w:pStyle w:val="BodyText"/>
        <w:spacing w:after="0"/>
        <w:rPr>
          <w:szCs w:val="22"/>
        </w:rPr>
      </w:pPr>
      <w:r>
        <w:rPr>
          <w:szCs w:val="22"/>
        </w:rPr>
        <w:t>Learning from nest boxes – monitoring and storing data fact sheet, DELWP:</w:t>
      </w:r>
    </w:p>
    <w:p w14:paraId="7260E8F7" w14:textId="6B870910" w:rsidR="00176E94" w:rsidRPr="00176E94" w:rsidRDefault="000F1D34" w:rsidP="00176E94">
      <w:pPr>
        <w:pStyle w:val="BodyText"/>
        <w:rPr>
          <w:sz w:val="18"/>
          <w:szCs w:val="18"/>
        </w:rPr>
      </w:pPr>
      <w:bookmarkStart w:id="2" w:name="_GoBack"/>
      <w:bookmarkEnd w:id="2"/>
      <w:r w:rsidRPr="000F1D34">
        <w:rPr>
          <w:sz w:val="18"/>
          <w:szCs w:val="18"/>
        </w:rPr>
        <w:t>https://www.ari.vic.gov.au/__data/assets/pdf_file/0026/328193/Nest-box-fact-sheet-monitoring-data.pdf</w:t>
      </w:r>
    </w:p>
    <w:p w14:paraId="7AE562D6" w14:textId="574D6721" w:rsidR="00050638" w:rsidRPr="00050638" w:rsidRDefault="00050638" w:rsidP="00050638">
      <w:pPr>
        <w:pStyle w:val="BodyText"/>
        <w:spacing w:after="0"/>
        <w:rPr>
          <w:szCs w:val="22"/>
        </w:rPr>
      </w:pPr>
      <w:r w:rsidRPr="00050638">
        <w:rPr>
          <w:szCs w:val="22"/>
        </w:rPr>
        <w:t>Boxes for Bats fact sheet, Australasian Bat Society:</w:t>
      </w:r>
    </w:p>
    <w:p w14:paraId="01A6706B" w14:textId="679EE4FC" w:rsidR="00A34C11" w:rsidRPr="0006680F" w:rsidRDefault="00663A3F" w:rsidP="00176E94">
      <w:pPr>
        <w:pStyle w:val="BodyText"/>
        <w:rPr>
          <w:szCs w:val="22"/>
        </w:rPr>
      </w:pPr>
      <w:r w:rsidRPr="0006680F">
        <w:rPr>
          <w:sz w:val="18"/>
          <w:szCs w:val="18"/>
        </w:rPr>
        <w:t>http://ausbats.org.au/download/i/mark_dl/u/4008973680/4634168299/Boxes%20for%20bats_high%20res.pdf</w:t>
      </w:r>
      <w:hyperlink r:id="rId24" w:history="1"/>
    </w:p>
    <w:p w14:paraId="39BA935D" w14:textId="77777777" w:rsidR="0006680F" w:rsidRDefault="0006680F" w:rsidP="0006680F">
      <w:pPr>
        <w:pStyle w:val="BodyText"/>
        <w:spacing w:after="0"/>
        <w:rPr>
          <w:szCs w:val="22"/>
        </w:rPr>
      </w:pPr>
      <w:r w:rsidRPr="008802A7">
        <w:rPr>
          <w:szCs w:val="22"/>
        </w:rPr>
        <w:t>Birds in Backyards</w:t>
      </w:r>
      <w:r>
        <w:rPr>
          <w:szCs w:val="22"/>
        </w:rPr>
        <w:t xml:space="preserve"> nest box plans,</w:t>
      </w:r>
      <w:r w:rsidRPr="008802A7">
        <w:rPr>
          <w:szCs w:val="22"/>
        </w:rPr>
        <w:t xml:space="preserve"> </w:t>
      </w:r>
      <w:r>
        <w:rPr>
          <w:szCs w:val="22"/>
        </w:rPr>
        <w:t>BirdLife Australia:</w:t>
      </w:r>
    </w:p>
    <w:p w14:paraId="45B42A1B" w14:textId="77777777" w:rsidR="0006680F" w:rsidRPr="00A34C11" w:rsidRDefault="00B53CA6" w:rsidP="0006680F">
      <w:pPr>
        <w:pStyle w:val="BodyText"/>
        <w:spacing w:after="0"/>
        <w:rPr>
          <w:sz w:val="18"/>
          <w:szCs w:val="18"/>
        </w:rPr>
      </w:pPr>
      <w:hyperlink r:id="rId25" w:history="1">
        <w:r w:rsidR="0006680F" w:rsidRPr="00A34C11">
          <w:rPr>
            <w:rStyle w:val="Hyperlink"/>
            <w:color w:val="363534" w:themeColor="text1"/>
            <w:sz w:val="18"/>
            <w:szCs w:val="18"/>
            <w:u w:val="none"/>
          </w:rPr>
          <w:t>http://www.birdsinbackyards.net/Nest-Box-Plans</w:t>
        </w:r>
      </w:hyperlink>
      <w:r w:rsidR="0006680F" w:rsidRPr="00A34C11">
        <w:rPr>
          <w:sz w:val="18"/>
          <w:szCs w:val="18"/>
        </w:rPr>
        <w:t xml:space="preserve"> </w:t>
      </w:r>
    </w:p>
    <w:p w14:paraId="6D9FED15" w14:textId="77777777" w:rsidR="0006680F" w:rsidRDefault="00B53CA6" w:rsidP="00176E94">
      <w:pPr>
        <w:pStyle w:val="BodyText"/>
        <w:rPr>
          <w:rStyle w:val="Hyperlink"/>
          <w:color w:val="363534" w:themeColor="text1"/>
          <w:sz w:val="18"/>
          <w:szCs w:val="18"/>
          <w:u w:val="none"/>
        </w:rPr>
      </w:pPr>
      <w:hyperlink r:id="rId26" w:history="1">
        <w:r w:rsidR="0006680F" w:rsidRPr="00310C21">
          <w:rPr>
            <w:rStyle w:val="Hyperlink"/>
            <w:color w:val="363534" w:themeColor="text1"/>
            <w:sz w:val="18"/>
            <w:szCs w:val="18"/>
            <w:u w:val="none"/>
          </w:rPr>
          <w:t>http://www.birdlife.org.au/images/uploads/education_sheets/INFO-Nestbox-technical_0.pdf</w:t>
        </w:r>
      </w:hyperlink>
    </w:p>
    <w:p w14:paraId="1F736148" w14:textId="3B42D75D" w:rsidR="00050638" w:rsidRDefault="00050638" w:rsidP="0006680F">
      <w:pPr>
        <w:pStyle w:val="BodyText"/>
        <w:spacing w:after="0"/>
        <w:rPr>
          <w:szCs w:val="22"/>
        </w:rPr>
      </w:pPr>
      <w:r w:rsidRPr="008802A7">
        <w:rPr>
          <w:szCs w:val="22"/>
        </w:rPr>
        <w:t>N</w:t>
      </w:r>
      <w:r w:rsidR="004636A6">
        <w:rPr>
          <w:szCs w:val="22"/>
        </w:rPr>
        <w:t xml:space="preserve">est Boxes for Wildlife, </w:t>
      </w:r>
      <w:r w:rsidRPr="008802A7">
        <w:rPr>
          <w:szCs w:val="22"/>
        </w:rPr>
        <w:t>Tweed-Byron Bush Futures Project</w:t>
      </w:r>
      <w:r>
        <w:rPr>
          <w:szCs w:val="22"/>
        </w:rPr>
        <w:t>:</w:t>
      </w:r>
    </w:p>
    <w:p w14:paraId="24768459" w14:textId="17C86935" w:rsidR="00A34C11" w:rsidRPr="00310C21" w:rsidRDefault="00B53CA6" w:rsidP="00176E94">
      <w:pPr>
        <w:pStyle w:val="BodyText"/>
        <w:rPr>
          <w:rStyle w:val="Hyperlink"/>
          <w:color w:val="363534" w:themeColor="text1"/>
          <w:u w:val="none"/>
        </w:rPr>
      </w:pPr>
      <w:hyperlink r:id="rId27" w:history="1">
        <w:r w:rsidR="00A34C11" w:rsidRPr="00310C21">
          <w:rPr>
            <w:rStyle w:val="Hyperlink"/>
            <w:color w:val="363534" w:themeColor="text1"/>
            <w:sz w:val="18"/>
            <w:szCs w:val="18"/>
            <w:u w:val="none"/>
          </w:rPr>
          <w:t>https://www.tweed.nsw.gov.au/Documents/Environment/Bush%20Futures/TSC01135_Nest_Box_Manual.pdf</w:t>
        </w:r>
      </w:hyperlink>
    </w:p>
    <w:p w14:paraId="32DF1771" w14:textId="77777777" w:rsidR="00050638" w:rsidRDefault="00050638" w:rsidP="00050638">
      <w:pPr>
        <w:pStyle w:val="BodyText"/>
        <w:spacing w:after="0"/>
        <w:rPr>
          <w:szCs w:val="22"/>
        </w:rPr>
      </w:pPr>
      <w:r w:rsidRPr="008802A7">
        <w:t>Bui</w:t>
      </w:r>
      <w:r>
        <w:t>lding and Installing a Nest Box,</w:t>
      </w:r>
      <w:r w:rsidRPr="008802A7">
        <w:t xml:space="preserve"> Wildlife Preservation Society </w:t>
      </w:r>
      <w:r w:rsidRPr="008802A7">
        <w:rPr>
          <w:szCs w:val="22"/>
        </w:rPr>
        <w:t>of Queensland</w:t>
      </w:r>
      <w:r>
        <w:rPr>
          <w:szCs w:val="22"/>
        </w:rPr>
        <w:t>:</w:t>
      </w:r>
    </w:p>
    <w:p w14:paraId="339312E2" w14:textId="00F8CA2C" w:rsidR="00050638" w:rsidRPr="00A34C11" w:rsidRDefault="00B53CA6" w:rsidP="00050638">
      <w:pPr>
        <w:pStyle w:val="BodyText"/>
        <w:rPr>
          <w:rStyle w:val="Hyperlink"/>
          <w:color w:val="363534" w:themeColor="text1"/>
          <w:sz w:val="18"/>
          <w:szCs w:val="18"/>
          <w:u w:val="none"/>
        </w:rPr>
      </w:pPr>
      <w:hyperlink r:id="rId28" w:history="1">
        <w:r w:rsidR="00050638" w:rsidRPr="00A34C11">
          <w:rPr>
            <w:rStyle w:val="Hyperlink"/>
            <w:color w:val="363534" w:themeColor="text1"/>
            <w:sz w:val="18"/>
            <w:szCs w:val="18"/>
            <w:u w:val="none"/>
          </w:rPr>
          <w:t>http://wildlife.org.au/wp-content/uploads/2015/11/nestbox_instructions.pdf</w:t>
        </w:r>
      </w:hyperlink>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6539FD" w14:paraId="6F8F9936" w14:textId="77777777" w:rsidTr="002B29DE">
        <w:trPr>
          <w:trHeight w:val="2608"/>
        </w:trPr>
        <w:tc>
          <w:tcPr>
            <w:tcW w:w="5216" w:type="dxa"/>
            <w:shd w:val="clear" w:color="auto" w:fill="auto"/>
          </w:tcPr>
          <w:p w14:paraId="5CC65F13" w14:textId="4C1B389A" w:rsidR="006539FD" w:rsidRDefault="006539FD" w:rsidP="00FE3F62">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B53CA6">
              <w:rPr>
                <w:noProof/>
              </w:rPr>
              <w:t>2018</w:t>
            </w:r>
            <w:r>
              <w:fldChar w:fldCharType="end"/>
            </w:r>
          </w:p>
          <w:p w14:paraId="413A4B52" w14:textId="05431A6C" w:rsidR="006539FD" w:rsidRDefault="006539FD" w:rsidP="00FE3F62">
            <w:pPr>
              <w:pStyle w:val="SmallBodyText"/>
            </w:pPr>
            <w:r>
              <w:rPr>
                <w:noProof/>
              </w:rPr>
              <w:drawing>
                <wp:anchor distT="0" distB="0" distL="114300" distR="36195" simplePos="0" relativeHeight="251646976" behindDoc="0" locked="1" layoutInCell="1" allowOverlap="1" wp14:anchorId="74D0C11F" wp14:editId="078DAB8A">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9">
                            <a:extLst>
                              <a:ext uri="{28A0092B-C50C-407E-A947-70E740481C1C}">
                                <a14:useLocalDpi xmlns:a14="http://schemas.microsoft.com/office/drawing/2010/main"/>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3" w:name="_ImprintPageOne"/>
            <w:bookmarkEnd w:id="3"/>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7A5956E1" w14:textId="2A3D9D6F" w:rsidR="00682E5B" w:rsidRDefault="00202597" w:rsidP="00FE3F62">
            <w:pPr>
              <w:pStyle w:val="SmallBodyText"/>
            </w:pPr>
            <w:r w:rsidRPr="00202597">
              <w:t>ISBN  978-1-76077-154-6</w:t>
            </w:r>
            <w:r w:rsidR="00682E5B" w:rsidRPr="00202597">
              <w:t xml:space="preserve"> (print)</w:t>
            </w:r>
          </w:p>
          <w:p w14:paraId="74686672" w14:textId="0E8BA693" w:rsidR="006539FD" w:rsidRDefault="006539FD" w:rsidP="00FE3F62">
            <w:pPr>
              <w:pStyle w:val="SmallBodyText"/>
            </w:pPr>
            <w:r w:rsidRPr="00353910">
              <w:t xml:space="preserve">ISBN </w:t>
            </w:r>
            <w:r w:rsidR="005F0D43" w:rsidRPr="00353910">
              <w:t xml:space="preserve"> </w:t>
            </w:r>
            <w:r w:rsidR="00353910" w:rsidRPr="00353910">
              <w:t>978-1-76077-138-6</w:t>
            </w:r>
            <w:r w:rsidR="00F63590" w:rsidRPr="00353910">
              <w:t xml:space="preserve"> </w:t>
            </w:r>
            <w:r w:rsidR="005F0D43" w:rsidRPr="00353910">
              <w:t>(pdf/online</w:t>
            </w:r>
            <w:r w:rsidR="00353910" w:rsidRPr="00353910">
              <w:t>/MS w</w:t>
            </w:r>
            <w:r w:rsidR="00F63590" w:rsidRPr="00353910">
              <w:t>ord</w:t>
            </w:r>
            <w:r w:rsidR="005F0D43" w:rsidRPr="00353910">
              <w:t>)</w:t>
            </w:r>
          </w:p>
          <w:p w14:paraId="642F2590" w14:textId="77777777" w:rsidR="006539FD" w:rsidRPr="008F559C" w:rsidRDefault="006539FD" w:rsidP="00FE3F62">
            <w:pPr>
              <w:pStyle w:val="SmallHeading"/>
            </w:pPr>
            <w:r w:rsidRPr="00C255C2">
              <w:t>Disclaimer</w:t>
            </w:r>
          </w:p>
          <w:p w14:paraId="7FC0F2C7" w14:textId="77777777" w:rsidR="006539FD" w:rsidRDefault="006539FD" w:rsidP="00FE3F62">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282ECAF5" w14:textId="77777777" w:rsidR="006539FD" w:rsidRPr="00E97294" w:rsidRDefault="006539FD" w:rsidP="00FE3F62">
            <w:pPr>
              <w:pStyle w:val="xAccessibilityHeading"/>
            </w:pPr>
            <w:bookmarkStart w:id="4" w:name="_Accessibility"/>
            <w:bookmarkEnd w:id="4"/>
            <w:r w:rsidRPr="00E97294">
              <w:t>Accessibility</w:t>
            </w:r>
          </w:p>
          <w:p w14:paraId="262CECDA" w14:textId="39415479" w:rsidR="006539FD" w:rsidRDefault="006539FD" w:rsidP="00FE3F62">
            <w:pPr>
              <w:pStyle w:val="xAccessibilityText"/>
            </w:pPr>
            <w:r>
              <w:t>If you would like to receive this publication in an alternative format, please telephone the DELWP Customer Service Centre on 136186, email </w:t>
            </w:r>
            <w:hyperlink r:id="rId30" w:history="1">
              <w:r w:rsidRPr="003C5C56">
                <w:t>customer.service@delwp.vic.gov.au</w:t>
              </w:r>
            </w:hyperlink>
            <w:r>
              <w:t xml:space="preserve">, or via the National Relay Service on 133 677 </w:t>
            </w:r>
            <w:hyperlink r:id="rId31" w:history="1">
              <w:r w:rsidRPr="00AE3298">
                <w:t>www.relayservice.com.au</w:t>
              </w:r>
            </w:hyperlink>
            <w:r>
              <w:t xml:space="preserve">. This document is also available on the internet at </w:t>
            </w:r>
            <w:hyperlink r:id="rId32" w:history="1">
              <w:r w:rsidRPr="00AE3298">
                <w:t>www.delwp.vic.gov.au</w:t>
              </w:r>
            </w:hyperlink>
            <w:r>
              <w:t xml:space="preserve"> </w:t>
            </w:r>
          </w:p>
          <w:p w14:paraId="2487247D" w14:textId="77777777" w:rsidR="006539FD" w:rsidRDefault="006539FD" w:rsidP="00FE3F62">
            <w:pPr>
              <w:pStyle w:val="SmallBodyText"/>
            </w:pPr>
          </w:p>
        </w:tc>
      </w:tr>
    </w:tbl>
    <w:p w14:paraId="248A6F99" w14:textId="77777777" w:rsidR="00176E94" w:rsidRDefault="00176E94" w:rsidP="00D70162">
      <w:pPr>
        <w:pStyle w:val="SmallBodyText"/>
        <w:spacing w:after="120"/>
        <w:rPr>
          <w:rFonts w:cs="Times New Roman"/>
          <w:spacing w:val="0"/>
          <w:sz w:val="16"/>
          <w:szCs w:val="16"/>
          <w:lang w:eastAsia="en-US"/>
        </w:rPr>
      </w:pPr>
    </w:p>
    <w:p w14:paraId="51DDED44" w14:textId="32453837" w:rsidR="00661A97" w:rsidRPr="00661A97" w:rsidRDefault="00661A97" w:rsidP="00D70162">
      <w:pPr>
        <w:pStyle w:val="SmallBodyText"/>
        <w:spacing w:after="120"/>
        <w:rPr>
          <w:rFonts w:cs="Times New Roman"/>
          <w:spacing w:val="0"/>
          <w:sz w:val="16"/>
          <w:szCs w:val="16"/>
          <w:lang w:eastAsia="en-US"/>
        </w:rPr>
      </w:pPr>
      <w:r w:rsidRPr="00661A97">
        <w:rPr>
          <w:rFonts w:cs="Times New Roman"/>
          <w:spacing w:val="0"/>
          <w:sz w:val="16"/>
          <w:szCs w:val="16"/>
          <w:lang w:eastAsia="en-US"/>
        </w:rPr>
        <w:t>Co</w:t>
      </w:r>
      <w:r w:rsidR="007C3A56">
        <w:rPr>
          <w:rFonts w:cs="Times New Roman"/>
          <w:spacing w:val="0"/>
          <w:sz w:val="16"/>
          <w:szCs w:val="16"/>
          <w:lang w:eastAsia="en-US"/>
        </w:rPr>
        <w:t>mpiled by</w:t>
      </w:r>
      <w:r w:rsidR="00D70162">
        <w:rPr>
          <w:rFonts w:cs="Times New Roman"/>
          <w:spacing w:val="0"/>
          <w:sz w:val="16"/>
          <w:szCs w:val="16"/>
          <w:lang w:eastAsia="en-US"/>
        </w:rPr>
        <w:t>:</w:t>
      </w:r>
      <w:r w:rsidR="007C3A56">
        <w:rPr>
          <w:rFonts w:cs="Times New Roman"/>
          <w:spacing w:val="0"/>
          <w:sz w:val="16"/>
          <w:szCs w:val="16"/>
          <w:lang w:eastAsia="en-US"/>
        </w:rPr>
        <w:t xml:space="preserve"> Phoebe Macak</w:t>
      </w:r>
      <w:r w:rsidR="00D70162">
        <w:rPr>
          <w:rFonts w:cs="Times New Roman"/>
          <w:spacing w:val="0"/>
          <w:sz w:val="16"/>
          <w:szCs w:val="16"/>
          <w:lang w:eastAsia="en-US"/>
        </w:rPr>
        <w:t xml:space="preserve"> (Arthur Rylah Institute for Environmental Research)</w:t>
      </w:r>
      <w:r w:rsidR="007C3A56">
        <w:rPr>
          <w:rFonts w:cs="Times New Roman"/>
          <w:spacing w:val="0"/>
          <w:sz w:val="16"/>
          <w:szCs w:val="16"/>
          <w:lang w:eastAsia="en-US"/>
        </w:rPr>
        <w:t xml:space="preserve"> and Stephen</w:t>
      </w:r>
      <w:r w:rsidRPr="00661A97">
        <w:rPr>
          <w:rFonts w:cs="Times New Roman"/>
          <w:spacing w:val="0"/>
          <w:sz w:val="16"/>
          <w:szCs w:val="16"/>
          <w:lang w:eastAsia="en-US"/>
        </w:rPr>
        <w:t xml:space="preserve"> Platt</w:t>
      </w:r>
    </w:p>
    <w:p w14:paraId="781B7A14" w14:textId="5912F105" w:rsidR="00003518" w:rsidRPr="00003518" w:rsidRDefault="003441C7" w:rsidP="00D50C3F">
      <w:pPr>
        <w:pStyle w:val="SmallBodyText"/>
        <w:jc w:val="both"/>
        <w:rPr>
          <w:rFonts w:cs="Times New Roman"/>
          <w:spacing w:val="0"/>
          <w:sz w:val="16"/>
          <w:szCs w:val="16"/>
          <w:lang w:eastAsia="en-US"/>
        </w:rPr>
      </w:pPr>
      <w:r>
        <w:rPr>
          <w:rFonts w:cs="Times New Roman"/>
          <w:spacing w:val="0"/>
          <w:sz w:val="16"/>
          <w:szCs w:val="16"/>
          <w:lang w:eastAsia="en-US"/>
        </w:rPr>
        <w:t>Header image</w:t>
      </w:r>
      <w:r w:rsidR="003E6BB6">
        <w:rPr>
          <w:rFonts w:cs="Times New Roman"/>
          <w:spacing w:val="0"/>
          <w:sz w:val="16"/>
          <w:szCs w:val="16"/>
          <w:lang w:eastAsia="en-US"/>
        </w:rPr>
        <w:t>:</w:t>
      </w:r>
      <w:r w:rsidR="00003518" w:rsidRPr="00003518">
        <w:rPr>
          <w:rFonts w:cs="Times New Roman"/>
          <w:spacing w:val="0"/>
          <w:sz w:val="16"/>
          <w:szCs w:val="16"/>
          <w:lang w:eastAsia="en-US"/>
        </w:rPr>
        <w:t xml:space="preserve"> </w:t>
      </w:r>
      <w:r w:rsidR="00AC48A6">
        <w:rPr>
          <w:rFonts w:cs="Times New Roman"/>
          <w:spacing w:val="0"/>
          <w:sz w:val="16"/>
          <w:szCs w:val="16"/>
          <w:lang w:eastAsia="en-US"/>
        </w:rPr>
        <w:t>Sugar Glider in a nest box (</w:t>
      </w:r>
      <w:r>
        <w:rPr>
          <w:rFonts w:cs="Times New Roman"/>
          <w:spacing w:val="0"/>
          <w:sz w:val="16"/>
          <w:szCs w:val="16"/>
          <w:lang w:eastAsia="en-US"/>
        </w:rPr>
        <w:t xml:space="preserve">Photo: </w:t>
      </w:r>
      <w:r w:rsidR="00AC48A6">
        <w:rPr>
          <w:rFonts w:cs="Times New Roman"/>
          <w:spacing w:val="0"/>
          <w:sz w:val="16"/>
          <w:szCs w:val="16"/>
          <w:lang w:eastAsia="en-US"/>
        </w:rPr>
        <w:t>Jess Lawton</w:t>
      </w:r>
      <w:r w:rsidR="00106312">
        <w:rPr>
          <w:rFonts w:cs="Times New Roman"/>
          <w:spacing w:val="0"/>
          <w:sz w:val="16"/>
          <w:szCs w:val="16"/>
          <w:lang w:eastAsia="en-US"/>
        </w:rPr>
        <w:t>)</w:t>
      </w:r>
    </w:p>
    <w:sectPr w:rsidR="00003518" w:rsidRPr="00003518" w:rsidSect="00D50C3F">
      <w:type w:val="continuous"/>
      <w:pgSz w:w="11907" w:h="16840" w:code="9"/>
      <w:pgMar w:top="2211" w:right="851" w:bottom="851"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B2CB35" w14:textId="77777777" w:rsidR="00601C90" w:rsidRDefault="00601C90">
      <w:r>
        <w:separator/>
      </w:r>
    </w:p>
    <w:p w14:paraId="5F2A7F74" w14:textId="77777777" w:rsidR="00601C90" w:rsidRDefault="00601C90"/>
    <w:p w14:paraId="7C685EC0" w14:textId="77777777" w:rsidR="00601C90" w:rsidRDefault="00601C90"/>
  </w:endnote>
  <w:endnote w:type="continuationSeparator" w:id="0">
    <w:p w14:paraId="0B58315B" w14:textId="77777777" w:rsidR="00601C90" w:rsidRDefault="00601C90">
      <w:r>
        <w:continuationSeparator/>
      </w:r>
    </w:p>
    <w:p w14:paraId="516A1DC4" w14:textId="77777777" w:rsidR="00601C90" w:rsidRDefault="00601C90"/>
    <w:p w14:paraId="6F04BA66" w14:textId="77777777" w:rsidR="00601C90" w:rsidRDefault="00601C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C4BAA" w14:textId="77777777" w:rsidR="00A209C4" w:rsidRDefault="00A209C4" w:rsidP="00BF3066">
    <w:pPr>
      <w:pStyle w:val="Footer"/>
      <w:spacing w:before="1600"/>
    </w:pPr>
    <w:r>
      <w:rPr>
        <w:noProof/>
        <w:sz w:val="18"/>
      </w:rPr>
      <mc:AlternateContent>
        <mc:Choice Requires="wps">
          <w:drawing>
            <wp:anchor distT="0" distB="0" distL="114300" distR="114300" simplePos="0" relativeHeight="251663360" behindDoc="0" locked="1" layoutInCell="1" allowOverlap="1" wp14:anchorId="506C009E" wp14:editId="5A609C71">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5B312C" w14:textId="77777777" w:rsidR="00A209C4" w:rsidRPr="009F69FA" w:rsidRDefault="00A209C4" w:rsidP="00213C82">
                          <w:pPr>
                            <w:pStyle w:val="xWeb"/>
                          </w:pPr>
                          <w:bookmarkStart w:id="0" w:name="Here"/>
                          <w:r w:rsidRPr="009F69FA">
                            <w:t>de</w:t>
                          </w:r>
                          <w:r>
                            <w:t>lwp</w:t>
                          </w:r>
                          <w:r w:rsidRPr="009F69FA">
                            <w:t>.vic.gov.au</w:t>
                          </w:r>
                          <w:bookmarkEnd w:id="0"/>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6C009E" id="_x0000_t202" coordsize="21600,21600" o:spt="202" path="m,l,21600r21600,l21600,xe">
              <v:stroke joinstyle="miter"/>
              <v:path gradientshapeok="t" o:connecttype="rect"/>
            </v:shapetype>
            <v:shape id="WebAddress" o:spid="_x0000_s1026" type="#_x0000_t202" style="position:absolute;margin-left:0;margin-top:0;width:303pt;height:56.7pt;z-index:25166336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" filled="f" stroked="f" strokeweight=".5pt">
              <v:textbox inset="15mm">
                <w:txbxContent>
                  <w:p w14:paraId="7C5B312C" w14:textId="77777777" w:rsidR="00A209C4" w:rsidRPr="009F69FA" w:rsidRDefault="00A209C4" w:rsidP="00213C82">
                    <w:pPr>
                      <w:pStyle w:val="xWeb"/>
                    </w:pPr>
                    <w:bookmarkStart w:id="1" w:name="Here"/>
                    <w:r w:rsidRPr="009F69FA">
                      <w:t>de</w:t>
                    </w:r>
                    <w:r>
                      <w:t>lwp</w:t>
                    </w:r>
                    <w:r w:rsidRPr="009F69FA">
                      <w:t>.vic.gov.au</w:t>
                    </w:r>
                    <w:bookmarkEnd w:id="1"/>
                  </w:p>
                </w:txbxContent>
              </v:textbox>
              <w10:wrap anchorx="page" anchory="page"/>
              <w10:anchorlock/>
            </v:shape>
          </w:pict>
        </mc:Fallback>
      </mc:AlternateContent>
    </w:r>
    <w:r>
      <w:rPr>
        <w:noProof/>
        <w:sz w:val="18"/>
      </w:rPr>
      <w:drawing>
        <wp:anchor distT="0" distB="0" distL="114300" distR="114300" simplePos="0" relativeHeight="251659264" behindDoc="1" locked="1" layoutInCell="1" allowOverlap="1" wp14:anchorId="475E7C3C" wp14:editId="0ED0D3D4">
          <wp:simplePos x="0" y="0"/>
          <wp:positionH relativeFrom="page">
            <wp:align>right</wp:align>
          </wp:positionH>
          <wp:positionV relativeFrom="page">
            <wp:align>bottom</wp:align>
          </wp:positionV>
          <wp:extent cx="2422800" cy="10836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928632" w14:textId="77777777" w:rsidR="00601C90" w:rsidRPr="008F5280" w:rsidRDefault="00601C90" w:rsidP="008F5280">
      <w:pPr>
        <w:pStyle w:val="FootnoteSeparator"/>
      </w:pPr>
    </w:p>
    <w:p w14:paraId="5E32E196" w14:textId="77777777" w:rsidR="00601C90" w:rsidRDefault="00601C90"/>
  </w:footnote>
  <w:footnote w:type="continuationSeparator" w:id="0">
    <w:p w14:paraId="1D64F9CD" w14:textId="77777777" w:rsidR="00601C90" w:rsidRDefault="00601C90" w:rsidP="008F5280">
      <w:pPr>
        <w:pStyle w:val="FootnoteSeparator"/>
      </w:pPr>
    </w:p>
    <w:p w14:paraId="45CFDF13" w14:textId="77777777" w:rsidR="00601C90" w:rsidRDefault="00601C90"/>
    <w:p w14:paraId="52ADBF2E" w14:textId="77777777" w:rsidR="00601C90" w:rsidRDefault="00601C90"/>
  </w:footnote>
  <w:footnote w:type="continuationNotice" w:id="1">
    <w:p w14:paraId="14CFA348" w14:textId="77777777" w:rsidR="00601C90" w:rsidRDefault="00601C90" w:rsidP="00D55628"/>
    <w:p w14:paraId="7CB7B1EE" w14:textId="77777777" w:rsidR="00601C90" w:rsidRDefault="00601C90"/>
    <w:p w14:paraId="2E32012E" w14:textId="77777777" w:rsidR="00601C90" w:rsidRDefault="00601C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Spec="center" w:tblpY="455"/>
      <w:tblOverlap w:val="never"/>
      <w:tblW w:w="10490" w:type="dxa"/>
      <w:tblLayout w:type="fixed"/>
      <w:tblCellMar>
        <w:left w:w="0" w:type="dxa"/>
        <w:right w:w="0" w:type="dxa"/>
      </w:tblCellMar>
      <w:tblLook w:val="04A0" w:firstRow="1" w:lastRow="0" w:firstColumn="1" w:lastColumn="0" w:noHBand="0" w:noVBand="1"/>
    </w:tblPr>
    <w:tblGrid>
      <w:gridCol w:w="10490"/>
    </w:tblGrid>
    <w:tr w:rsidR="00A209C4" w:rsidRPr="00975ED3" w14:paraId="5B86A922" w14:textId="77777777" w:rsidTr="007444DC">
      <w:trPr>
        <w:trHeight w:hRule="exact" w:val="1598"/>
      </w:trPr>
      <w:tc>
        <w:tcPr>
          <w:tcW w:w="10490" w:type="dxa"/>
          <w:vAlign w:val="center"/>
        </w:tcPr>
        <w:p w14:paraId="10F9D5AB" w14:textId="77777777" w:rsidR="00A209C4" w:rsidRPr="007444DC" w:rsidRDefault="00836ED4" w:rsidP="001E6765">
          <w:pPr>
            <w:pStyle w:val="Header"/>
            <w:rPr>
              <w:sz w:val="32"/>
              <w:szCs w:val="32"/>
            </w:rPr>
          </w:pPr>
          <w:r>
            <w:t>Use of nest boxes – general guide</w:t>
          </w:r>
          <w:r w:rsidR="00FF433C">
            <w:t xml:space="preserve"> </w:t>
          </w:r>
        </w:p>
      </w:tc>
    </w:tr>
  </w:tbl>
  <w:p w14:paraId="5813570A" w14:textId="77777777" w:rsidR="00A209C4" w:rsidRPr="00E97294" w:rsidRDefault="00FF433C" w:rsidP="00435833">
    <w:pPr>
      <w:pStyle w:val="Header"/>
    </w:pPr>
    <w:r w:rsidRPr="00806AB6">
      <w:rPr>
        <w:noProof/>
      </w:rPr>
      <mc:AlternateContent>
        <mc:Choice Requires="wps">
          <w:drawing>
            <wp:anchor distT="0" distB="0" distL="114300" distR="114300" simplePos="0" relativeHeight="251661312" behindDoc="1" locked="0" layoutInCell="1" allowOverlap="1" wp14:anchorId="13D20BCE" wp14:editId="7C1B96DA">
              <wp:simplePos x="0" y="0"/>
              <wp:positionH relativeFrom="page">
                <wp:posOffset>767791</wp:posOffset>
              </wp:positionH>
              <wp:positionV relativeFrom="page">
                <wp:posOffset>288824</wp:posOffset>
              </wp:positionV>
              <wp:extent cx="863600" cy="899795"/>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9D8176" id="TriangleRight" o:spid="_x0000_s1026" style="position:absolute;margin-left:60.45pt;margin-top:22.75pt;width:68pt;height:70.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" path="m1339,1419l669,,,1419r1339,xe" fillcolor="#201547 [3206]" stroked="f">
              <v:path arrowok="t" o:connecttype="custom" o:connectlocs="863600,899795;431478,0;0,899795;863600,899795" o:connectangles="0,0,0,0"/>
              <w10:wrap anchorx="page" anchory="page"/>
            </v:shape>
          </w:pict>
        </mc:Fallback>
      </mc:AlternateContent>
    </w:r>
    <w:r w:rsidR="00A67F7A" w:rsidRPr="00806AB6">
      <w:rPr>
        <w:noProof/>
      </w:rPr>
      <mc:AlternateContent>
        <mc:Choice Requires="wps">
          <w:drawing>
            <wp:anchor distT="0" distB="0" distL="114300" distR="114300" simplePos="0" relativeHeight="251651072" behindDoc="1" locked="0" layoutInCell="1" allowOverlap="1" wp14:anchorId="4977322A" wp14:editId="7CCC5098">
              <wp:simplePos x="0" y="0"/>
              <wp:positionH relativeFrom="page">
                <wp:posOffset>341742</wp:posOffset>
              </wp:positionH>
              <wp:positionV relativeFrom="page">
                <wp:posOffset>288290</wp:posOffset>
              </wp:positionV>
              <wp:extent cx="863600" cy="899795"/>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6AE161" id="TriangleLeft" o:spid="_x0000_s1026" style="position:absolute;margin-left:26.9pt;margin-top:22.7pt;width:68pt;height:70.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" path="m,l665,1419,1334,,,xe" fillcolor="#cddc29 [3202]" stroked="f">
              <v:path arrowok="t" o:connecttype="custom" o:connectlocs="0,0;430505,899795;863600,0;0,0" o:connectangles="0,0,0,0"/>
              <w10:wrap anchorx="page" anchory="page"/>
            </v:shape>
          </w:pict>
        </mc:Fallback>
      </mc:AlternateContent>
    </w:r>
    <w:r w:rsidR="00B079EE" w:rsidRPr="007444DC">
      <w:rPr>
        <w:noProof/>
        <w:sz w:val="32"/>
        <w:szCs w:val="32"/>
      </w:rPr>
      <mc:AlternateContent>
        <mc:Choice Requires="wps">
          <w:drawing>
            <wp:anchor distT="0" distB="0" distL="114300" distR="114300" simplePos="0" relativeHeight="251648000" behindDoc="1" locked="0" layoutInCell="1" allowOverlap="1" wp14:anchorId="453CC12B" wp14:editId="46CB6277">
              <wp:simplePos x="0" y="0"/>
              <wp:positionH relativeFrom="page">
                <wp:posOffset>333375</wp:posOffset>
              </wp:positionH>
              <wp:positionV relativeFrom="page">
                <wp:posOffset>285750</wp:posOffset>
              </wp:positionV>
              <wp:extent cx="7086600" cy="899795"/>
              <wp:effectExtent l="0" t="0" r="0"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899795"/>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64CA34" id="Rectangle" o:spid="_x0000_s1026" style="position:absolute;margin-left:26.25pt;margin-top:22.5pt;width:558pt;height:70.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" fillcolor="#00b2a9 [3204]" stroked="f">
              <w10:wrap anchorx="page" anchory="page"/>
            </v:rect>
          </w:pict>
        </mc:Fallback>
      </mc:AlternateContent>
    </w:r>
  </w:p>
  <w:p w14:paraId="78FF04BA" w14:textId="77777777" w:rsidR="00A209C4" w:rsidRDefault="00A209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2694" w:tblpY="455"/>
      <w:tblOverlap w:val="never"/>
      <w:tblW w:w="0" w:type="auto"/>
      <w:tblLayout w:type="fixed"/>
      <w:tblCellMar>
        <w:left w:w="0" w:type="dxa"/>
        <w:right w:w="0" w:type="dxa"/>
      </w:tblCellMar>
      <w:tblLook w:val="04A0" w:firstRow="1" w:lastRow="0" w:firstColumn="1" w:lastColumn="0" w:noHBand="0" w:noVBand="1"/>
    </w:tblPr>
    <w:tblGrid>
      <w:gridCol w:w="8364"/>
    </w:tblGrid>
    <w:tr w:rsidR="001D6804" w:rsidRPr="007444DC" w14:paraId="599465D5" w14:textId="77777777" w:rsidTr="0098749C">
      <w:trPr>
        <w:trHeight w:hRule="exact" w:val="1629"/>
      </w:trPr>
      <w:tc>
        <w:tcPr>
          <w:tcW w:w="8364" w:type="dxa"/>
          <w:vAlign w:val="center"/>
        </w:tcPr>
        <w:p w14:paraId="4D76973A" w14:textId="77777777" w:rsidR="001D6804" w:rsidRPr="007444DC" w:rsidRDefault="00836ED4" w:rsidP="0098749C">
          <w:pPr>
            <w:pStyle w:val="Header"/>
            <w:ind w:left="-284"/>
            <w:rPr>
              <w:szCs w:val="40"/>
            </w:rPr>
          </w:pPr>
          <w:r>
            <w:t>Use of nest boxes – general guide</w:t>
          </w:r>
          <w:r w:rsidR="001E6765">
            <w:rPr>
              <w:sz w:val="28"/>
              <w:szCs w:val="28"/>
            </w:rPr>
            <w:t xml:space="preserve"> </w:t>
          </w:r>
        </w:p>
      </w:tc>
    </w:tr>
  </w:tbl>
  <w:p w14:paraId="2D138D72" w14:textId="77777777" w:rsidR="001D6804" w:rsidRPr="00E97294" w:rsidRDefault="007444DC" w:rsidP="001D6804">
    <w:pPr>
      <w:pStyle w:val="Header"/>
    </w:pPr>
    <w:r w:rsidRPr="00806AB6">
      <w:rPr>
        <w:noProof/>
      </w:rPr>
      <mc:AlternateContent>
        <mc:Choice Requires="wps">
          <w:drawing>
            <wp:anchor distT="0" distB="0" distL="114300" distR="114300" simplePos="0" relativeHeight="251665408" behindDoc="1" locked="0" layoutInCell="1" allowOverlap="1" wp14:anchorId="038D52E4" wp14:editId="5FB19845">
              <wp:simplePos x="0" y="0"/>
              <wp:positionH relativeFrom="page">
                <wp:posOffset>288290</wp:posOffset>
              </wp:positionH>
              <wp:positionV relativeFrom="page">
                <wp:posOffset>288290</wp:posOffset>
              </wp:positionV>
              <wp:extent cx="7020000" cy="900000"/>
              <wp:effectExtent l="0" t="0" r="9525" b="0"/>
              <wp:wrapNone/>
              <wp:docPr id="2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00B2A9"/>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8C27661" id="Rectangle" o:spid="_x0000_s1026" style="position:absolute;margin-left:22.7pt;margin-top:22.7pt;width:552.75pt;height:70.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" fillcolor="#00b2a9" stroked="f">
              <w10:wrap anchorx="page" anchory="page"/>
            </v:rect>
          </w:pict>
        </mc:Fallback>
      </mc:AlternateContent>
    </w:r>
    <w:r w:rsidR="001D6804" w:rsidRPr="00806AB6">
      <w:rPr>
        <w:noProof/>
      </w:rPr>
      <mc:AlternateContent>
        <mc:Choice Requires="wps">
          <w:drawing>
            <wp:anchor distT="0" distB="0" distL="114300" distR="114300" simplePos="0" relativeHeight="251669504" behindDoc="1" locked="0" layoutInCell="1" allowOverlap="1" wp14:anchorId="3B2B65AF" wp14:editId="0AE8C385">
              <wp:simplePos x="0" y="0"/>
              <wp:positionH relativeFrom="page">
                <wp:posOffset>720090</wp:posOffset>
              </wp:positionH>
              <wp:positionV relativeFrom="page">
                <wp:posOffset>288290</wp:posOffset>
              </wp:positionV>
              <wp:extent cx="864000" cy="900000"/>
              <wp:effectExtent l="0" t="0" r="0" b="0"/>
              <wp:wrapNone/>
              <wp:docPr id="2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201547"/>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3FDD6E" id="TriangleRight" o:spid="_x0000_s1026" style="position:absolute;margin-left:56.7pt;margin-top:22.7pt;width:68.05pt;height:70.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" path="m1339,1419l669,,,1419r1339,xe" fillcolor="#201547" stroked="f">
              <v:path arrowok="t" o:connecttype="custom" o:connectlocs="864000,900000;431677,0;0,900000;864000,900000" o:connectangles="0,0,0,0"/>
              <w10:wrap anchorx="page" anchory="page"/>
            </v:shape>
          </w:pict>
        </mc:Fallback>
      </mc:AlternateContent>
    </w:r>
    <w:r w:rsidR="001D6804" w:rsidRPr="00806AB6">
      <w:rPr>
        <w:noProof/>
      </w:rPr>
      <mc:AlternateContent>
        <mc:Choice Requires="wps">
          <w:drawing>
            <wp:anchor distT="0" distB="0" distL="114300" distR="114300" simplePos="0" relativeHeight="251667456" behindDoc="1" locked="0" layoutInCell="1" allowOverlap="1" wp14:anchorId="1EA169BC" wp14:editId="31620F6A">
              <wp:simplePos x="0" y="0"/>
              <wp:positionH relativeFrom="page">
                <wp:posOffset>288290</wp:posOffset>
              </wp:positionH>
              <wp:positionV relativeFrom="page">
                <wp:posOffset>288290</wp:posOffset>
              </wp:positionV>
              <wp:extent cx="864000" cy="900000"/>
              <wp:effectExtent l="0" t="0" r="0" b="0"/>
              <wp:wrapNone/>
              <wp:docPr id="2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CDDC29"/>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114CE4" id="TriangleLeft" o:spid="_x0000_s1026" style="position:absolute;margin-left:22.7pt;margin-top:22.7pt;width:68.05pt;height:70.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" path="m,l665,1419,1334,,,xe" fillcolor="#cddc29" stroked="f">
              <v:path arrowok="t" o:connecttype="custom" o:connectlocs="0,0;430705,900000;864000,0;0,0" o:connectangles="0,0,0,0"/>
              <w10:wrap anchorx="page" anchory="page"/>
            </v:shape>
          </w:pict>
        </mc:Fallback>
      </mc:AlternateContent>
    </w:r>
  </w:p>
  <w:p w14:paraId="62262BEC" w14:textId="77777777" w:rsidR="00253752" w:rsidRDefault="002537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B698C" w14:textId="77777777" w:rsidR="00A209C4" w:rsidRPr="00E97294" w:rsidRDefault="00A209C4" w:rsidP="00E97294">
    <w:pPr>
      <w:pStyle w:val="Header"/>
    </w:pPr>
    <w:r w:rsidRPr="00806AB6">
      <w:rPr>
        <w:noProof/>
      </w:rPr>
      <mc:AlternateContent>
        <mc:Choice Requires="wps">
          <w:drawing>
            <wp:anchor distT="0" distB="0" distL="114300" distR="114300" simplePos="0" relativeHeight="251655168" behindDoc="1" locked="0" layoutInCell="1" allowOverlap="1" wp14:anchorId="19F61F3D" wp14:editId="121936D0">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A6EE43" id="TriangleRight" o:spid="_x0000_s1026" style="position:absolute;margin-left:56.7pt;margin-top:22.7pt;width:68.05pt;height:70.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3120" behindDoc="1" locked="0" layoutInCell="1" allowOverlap="1" wp14:anchorId="6C588042" wp14:editId="1A3D54BF">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581074" id="TriangleLeft" o:spid="_x0000_s1026" style="position:absolute;margin-left:22.7pt;margin-top:22.7pt;width:68.05pt;height:70.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6976" behindDoc="1" locked="0" layoutInCell="1" allowOverlap="1" wp14:anchorId="3DE8E519" wp14:editId="2AA9D563">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D682877" id="Rectangle" o:spid="_x0000_s1026" style="position:absolute;margin-left:22.7pt;margin-top:22.7pt;width:552.75pt;height:70.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7FE"/>
    <w:multiLevelType w:val="multilevel"/>
    <w:tmpl w:val="A2EE2272"/>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1D67931"/>
    <w:multiLevelType w:val="hybridMultilevel"/>
    <w:tmpl w:val="4C6C5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6E0B17"/>
    <w:multiLevelType w:val="hybridMultilevel"/>
    <w:tmpl w:val="68A052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948756A"/>
    <w:multiLevelType w:val="multilevel"/>
    <w:tmpl w:val="5656A3CC"/>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2DD91D8E"/>
    <w:multiLevelType w:val="hybridMultilevel"/>
    <w:tmpl w:val="F5928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2B113B"/>
    <w:multiLevelType w:val="multilevel"/>
    <w:tmpl w:val="823218D0"/>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4117715"/>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15:restartNumberingAfterBreak="0">
    <w:nsid w:val="45243091"/>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7" w15:restartNumberingAfterBreak="0">
    <w:nsid w:val="4B0D653E"/>
    <w:multiLevelType w:val="hybridMultilevel"/>
    <w:tmpl w:val="770C9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545EC4"/>
    <w:multiLevelType w:val="multilevel"/>
    <w:tmpl w:val="4AEE0FEA"/>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9" w15:restartNumberingAfterBreak="0">
    <w:nsid w:val="4FE970C4"/>
    <w:multiLevelType w:val="hybridMultilevel"/>
    <w:tmpl w:val="4478429E"/>
    <w:lvl w:ilvl="0" w:tplc="359E3A20">
      <w:start w:val="5"/>
      <w:numFmt w:val="bullet"/>
      <w:lvlText w:val="-"/>
      <w:lvlJc w:val="left"/>
      <w:pPr>
        <w:ind w:left="720" w:hanging="360"/>
      </w:pPr>
      <w:rPr>
        <w:rFonts w:ascii="Arial" w:eastAsia="Times New Roman" w:hAnsi="Arial" w:cs="Arial" w:hint="default"/>
        <w:color w:val="363534"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3"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4" w15:restartNumberingAfterBreak="0">
    <w:nsid w:val="68DB6893"/>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5"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15:restartNumberingAfterBreak="0">
    <w:nsid w:val="6D262003"/>
    <w:multiLevelType w:val="hybridMultilevel"/>
    <w:tmpl w:val="7D0EF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EF87E01"/>
    <w:multiLevelType w:val="hybridMultilevel"/>
    <w:tmpl w:val="5C489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9" w15:restartNumberingAfterBreak="0">
    <w:nsid w:val="72600CB8"/>
    <w:multiLevelType w:val="hybridMultilevel"/>
    <w:tmpl w:val="0E321534"/>
    <w:lvl w:ilvl="0" w:tplc="E44CED38">
      <w:numFmt w:val="bullet"/>
      <w:lvlText w:val="•"/>
      <w:lvlJc w:val="left"/>
      <w:pPr>
        <w:ind w:left="930" w:hanging="57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3"/>
  </w:num>
  <w:num w:numId="2">
    <w:abstractNumId w:val="25"/>
  </w:num>
  <w:num w:numId="3">
    <w:abstractNumId w:val="22"/>
  </w:num>
  <w:num w:numId="4">
    <w:abstractNumId w:val="30"/>
  </w:num>
  <w:num w:numId="5">
    <w:abstractNumId w:val="8"/>
  </w:num>
  <w:num w:numId="6">
    <w:abstractNumId w:val="2"/>
  </w:num>
  <w:num w:numId="7">
    <w:abstractNumId w:val="1"/>
  </w:num>
  <w:num w:numId="8">
    <w:abstractNumId w:val="0"/>
  </w:num>
  <w:num w:numId="9">
    <w:abstractNumId w:val="28"/>
  </w:num>
  <w:num w:numId="10">
    <w:abstractNumId w:val="5"/>
  </w:num>
  <w:num w:numId="11">
    <w:abstractNumId w:val="11"/>
  </w:num>
  <w:num w:numId="12">
    <w:abstractNumId w:val="6"/>
  </w:num>
  <w:num w:numId="13">
    <w:abstractNumId w:val="14"/>
  </w:num>
  <w:num w:numId="14">
    <w:abstractNumId w:val="18"/>
  </w:num>
  <w:num w:numId="15">
    <w:abstractNumId w:val="7"/>
  </w:num>
  <w:num w:numId="16">
    <w:abstractNumId w:val="10"/>
  </w:num>
  <w:num w:numId="17">
    <w:abstractNumId w:val="16"/>
  </w:num>
  <w:num w:numId="18">
    <w:abstractNumId w:val="24"/>
  </w:num>
  <w:num w:numId="19">
    <w:abstractNumId w:val="15"/>
  </w:num>
  <w:num w:numId="20">
    <w:abstractNumId w:val="19"/>
  </w:num>
  <w:num w:numId="21">
    <w:abstractNumId w:val="17"/>
  </w:num>
  <w:num w:numId="22">
    <w:abstractNumId w:val="29"/>
  </w:num>
  <w:num w:numId="23">
    <w:abstractNumId w:val="1"/>
  </w:num>
  <w:num w:numId="24">
    <w:abstractNumId w:val="27"/>
  </w:num>
  <w:num w:numId="25">
    <w:abstractNumId w:val="9"/>
  </w:num>
  <w:num w:numId="26">
    <w:abstractNumId w:val="26"/>
  </w:num>
  <w:num w:numId="27">
    <w:abstractNumId w:val="1"/>
  </w:num>
  <w:num w:numId="28">
    <w:abstractNumId w:val="3"/>
  </w:num>
  <w:num w:numId="29">
    <w:abstractNumId w:val="4"/>
  </w:num>
  <w:num w:numId="30">
    <w:abstractNumId w:val="1"/>
  </w:num>
  <w:num w:numId="31">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en-US" w:vendorID="64" w:dllVersion="0" w:nlCheck="1" w:checkStyle="1"/>
  <w:activeWritingStyle w:appName="MSWord" w:lang="en-AU"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adtsWS7IsZvZ2oDOBDN/UNlgNgfO3gHOJasEqtxpSFK1owZpi0EJ1tjFxFlx9BQgH+kzruURv1t+iA8XS5gjTA==" w:salt="Ig/HrExaefAIQBfpzNyXAw=="/>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4300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F72587"/>
    <w:rsid w:val="0000017F"/>
    <w:rsid w:val="00000279"/>
    <w:rsid w:val="000004BD"/>
    <w:rsid w:val="00000B7A"/>
    <w:rsid w:val="00000C89"/>
    <w:rsid w:val="00000FEB"/>
    <w:rsid w:val="000012BE"/>
    <w:rsid w:val="00001E86"/>
    <w:rsid w:val="00001F76"/>
    <w:rsid w:val="000024EB"/>
    <w:rsid w:val="0000279C"/>
    <w:rsid w:val="000028B4"/>
    <w:rsid w:val="00002DE1"/>
    <w:rsid w:val="00003518"/>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097"/>
    <w:rsid w:val="00013360"/>
    <w:rsid w:val="0001362A"/>
    <w:rsid w:val="0001389C"/>
    <w:rsid w:val="0001393A"/>
    <w:rsid w:val="00013BAE"/>
    <w:rsid w:val="00013DC6"/>
    <w:rsid w:val="0001456C"/>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6F6"/>
    <w:rsid w:val="00027779"/>
    <w:rsid w:val="00027D1E"/>
    <w:rsid w:val="00027E13"/>
    <w:rsid w:val="00027EED"/>
    <w:rsid w:val="00027F13"/>
    <w:rsid w:val="000303AC"/>
    <w:rsid w:val="00030692"/>
    <w:rsid w:val="0003108C"/>
    <w:rsid w:val="00031190"/>
    <w:rsid w:val="000312CC"/>
    <w:rsid w:val="000312E9"/>
    <w:rsid w:val="0003176C"/>
    <w:rsid w:val="00031861"/>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80E"/>
    <w:rsid w:val="00045AA1"/>
    <w:rsid w:val="0004622F"/>
    <w:rsid w:val="00046780"/>
    <w:rsid w:val="00046864"/>
    <w:rsid w:val="00046EE3"/>
    <w:rsid w:val="000473A1"/>
    <w:rsid w:val="0004761D"/>
    <w:rsid w:val="00047C72"/>
    <w:rsid w:val="00047CE9"/>
    <w:rsid w:val="000501F1"/>
    <w:rsid w:val="00050257"/>
    <w:rsid w:val="00050487"/>
    <w:rsid w:val="000504A5"/>
    <w:rsid w:val="00050638"/>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6EE"/>
    <w:rsid w:val="00062985"/>
    <w:rsid w:val="000639A8"/>
    <w:rsid w:val="00063E71"/>
    <w:rsid w:val="000640A9"/>
    <w:rsid w:val="0006422E"/>
    <w:rsid w:val="00064489"/>
    <w:rsid w:val="00065584"/>
    <w:rsid w:val="000655FD"/>
    <w:rsid w:val="00065A52"/>
    <w:rsid w:val="000660C5"/>
    <w:rsid w:val="0006670E"/>
    <w:rsid w:val="0006680F"/>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22A"/>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72F"/>
    <w:rsid w:val="000938C5"/>
    <w:rsid w:val="00093F02"/>
    <w:rsid w:val="000948CF"/>
    <w:rsid w:val="00094A84"/>
    <w:rsid w:val="00094D47"/>
    <w:rsid w:val="00094F27"/>
    <w:rsid w:val="0009521E"/>
    <w:rsid w:val="00095C59"/>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4FC0"/>
    <w:rsid w:val="000B5144"/>
    <w:rsid w:val="000B5240"/>
    <w:rsid w:val="000B547C"/>
    <w:rsid w:val="000B5504"/>
    <w:rsid w:val="000B561E"/>
    <w:rsid w:val="000B5EA3"/>
    <w:rsid w:val="000B633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69DA"/>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A56"/>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C2E"/>
    <w:rsid w:val="000E5F4E"/>
    <w:rsid w:val="000E6684"/>
    <w:rsid w:val="000E6777"/>
    <w:rsid w:val="000E7410"/>
    <w:rsid w:val="000E7936"/>
    <w:rsid w:val="000F03BC"/>
    <w:rsid w:val="000F0A47"/>
    <w:rsid w:val="000F0D60"/>
    <w:rsid w:val="000F147D"/>
    <w:rsid w:val="000F1A3A"/>
    <w:rsid w:val="000F1A53"/>
    <w:rsid w:val="000F1A5A"/>
    <w:rsid w:val="000F1D34"/>
    <w:rsid w:val="000F1D45"/>
    <w:rsid w:val="000F1FA4"/>
    <w:rsid w:val="000F2014"/>
    <w:rsid w:val="000F2194"/>
    <w:rsid w:val="000F24B2"/>
    <w:rsid w:val="000F306B"/>
    <w:rsid w:val="000F31D9"/>
    <w:rsid w:val="000F376E"/>
    <w:rsid w:val="000F3FC7"/>
    <w:rsid w:val="000F415F"/>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12"/>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44B"/>
    <w:rsid w:val="00135A18"/>
    <w:rsid w:val="00136666"/>
    <w:rsid w:val="00136CE3"/>
    <w:rsid w:val="00136D91"/>
    <w:rsid w:val="00136EBF"/>
    <w:rsid w:val="001374EB"/>
    <w:rsid w:val="0013757A"/>
    <w:rsid w:val="001376E5"/>
    <w:rsid w:val="00137829"/>
    <w:rsid w:val="0013799D"/>
    <w:rsid w:val="00137C72"/>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B0"/>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08C"/>
    <w:rsid w:val="00162802"/>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94B"/>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E94"/>
    <w:rsid w:val="0017720A"/>
    <w:rsid w:val="00177415"/>
    <w:rsid w:val="00177AC3"/>
    <w:rsid w:val="00177B82"/>
    <w:rsid w:val="00180234"/>
    <w:rsid w:val="001811ED"/>
    <w:rsid w:val="0018138B"/>
    <w:rsid w:val="0018157F"/>
    <w:rsid w:val="00181FDC"/>
    <w:rsid w:val="00182759"/>
    <w:rsid w:val="0018296A"/>
    <w:rsid w:val="00182986"/>
    <w:rsid w:val="00183265"/>
    <w:rsid w:val="00183DC3"/>
    <w:rsid w:val="00183F0D"/>
    <w:rsid w:val="0018400C"/>
    <w:rsid w:val="00184901"/>
    <w:rsid w:val="00184D8A"/>
    <w:rsid w:val="00184FE9"/>
    <w:rsid w:val="00185004"/>
    <w:rsid w:val="001856A2"/>
    <w:rsid w:val="0018593D"/>
    <w:rsid w:val="00185D75"/>
    <w:rsid w:val="00185F4B"/>
    <w:rsid w:val="0018600C"/>
    <w:rsid w:val="0018616D"/>
    <w:rsid w:val="00186ECA"/>
    <w:rsid w:val="00187485"/>
    <w:rsid w:val="00187860"/>
    <w:rsid w:val="001878E5"/>
    <w:rsid w:val="00187A24"/>
    <w:rsid w:val="00190073"/>
    <w:rsid w:val="0019007D"/>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377"/>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D22"/>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32"/>
    <w:rsid w:val="001C24BB"/>
    <w:rsid w:val="001C2A75"/>
    <w:rsid w:val="001C3683"/>
    <w:rsid w:val="001C3753"/>
    <w:rsid w:val="001C37E7"/>
    <w:rsid w:val="001C422E"/>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04"/>
    <w:rsid w:val="001D686B"/>
    <w:rsid w:val="001D68CD"/>
    <w:rsid w:val="001D69FE"/>
    <w:rsid w:val="001D70F5"/>
    <w:rsid w:val="001D729D"/>
    <w:rsid w:val="001D74DB"/>
    <w:rsid w:val="001E0190"/>
    <w:rsid w:val="001E0734"/>
    <w:rsid w:val="001E0ACF"/>
    <w:rsid w:val="001E0ADE"/>
    <w:rsid w:val="001E1098"/>
    <w:rsid w:val="001E1537"/>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5935"/>
    <w:rsid w:val="001E6765"/>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1C2"/>
    <w:rsid w:val="001F2A4D"/>
    <w:rsid w:val="001F2BD3"/>
    <w:rsid w:val="001F2EA1"/>
    <w:rsid w:val="001F337E"/>
    <w:rsid w:val="001F353A"/>
    <w:rsid w:val="001F3603"/>
    <w:rsid w:val="001F386B"/>
    <w:rsid w:val="001F3D89"/>
    <w:rsid w:val="001F4052"/>
    <w:rsid w:val="001F4435"/>
    <w:rsid w:val="001F4440"/>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597"/>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B3"/>
    <w:rsid w:val="00215CE4"/>
    <w:rsid w:val="00215E20"/>
    <w:rsid w:val="0021610D"/>
    <w:rsid w:val="002165C1"/>
    <w:rsid w:val="00216A8E"/>
    <w:rsid w:val="00217538"/>
    <w:rsid w:val="00217563"/>
    <w:rsid w:val="00217998"/>
    <w:rsid w:val="00217DA5"/>
    <w:rsid w:val="00217EC2"/>
    <w:rsid w:val="00220268"/>
    <w:rsid w:val="00220697"/>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006"/>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3FB"/>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5F54"/>
    <w:rsid w:val="002760B0"/>
    <w:rsid w:val="0027632F"/>
    <w:rsid w:val="002766CD"/>
    <w:rsid w:val="0027678A"/>
    <w:rsid w:val="002770AD"/>
    <w:rsid w:val="00277171"/>
    <w:rsid w:val="002779C6"/>
    <w:rsid w:val="00277B3D"/>
    <w:rsid w:val="00277BAB"/>
    <w:rsid w:val="0028020E"/>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9EB"/>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5E2E"/>
    <w:rsid w:val="002E6B7A"/>
    <w:rsid w:val="002E6DC0"/>
    <w:rsid w:val="002E7001"/>
    <w:rsid w:val="002E7991"/>
    <w:rsid w:val="002E7A32"/>
    <w:rsid w:val="002E7EE9"/>
    <w:rsid w:val="002F0A6E"/>
    <w:rsid w:val="002F0BF5"/>
    <w:rsid w:val="002F1D03"/>
    <w:rsid w:val="002F1ECC"/>
    <w:rsid w:val="002F25E9"/>
    <w:rsid w:val="002F3E23"/>
    <w:rsid w:val="002F4165"/>
    <w:rsid w:val="002F42B9"/>
    <w:rsid w:val="002F44C2"/>
    <w:rsid w:val="002F4916"/>
    <w:rsid w:val="002F4B98"/>
    <w:rsid w:val="002F4CCC"/>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C21"/>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B92"/>
    <w:rsid w:val="003229CA"/>
    <w:rsid w:val="00323063"/>
    <w:rsid w:val="003234E6"/>
    <w:rsid w:val="0032380A"/>
    <w:rsid w:val="00323975"/>
    <w:rsid w:val="0032407D"/>
    <w:rsid w:val="00324330"/>
    <w:rsid w:val="00324361"/>
    <w:rsid w:val="003243D5"/>
    <w:rsid w:val="0032492D"/>
    <w:rsid w:val="00324C65"/>
    <w:rsid w:val="00324E02"/>
    <w:rsid w:val="003251D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1E76"/>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B7B"/>
    <w:rsid w:val="00344013"/>
    <w:rsid w:val="003440FE"/>
    <w:rsid w:val="003441C7"/>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3910"/>
    <w:rsid w:val="0035412D"/>
    <w:rsid w:val="00354841"/>
    <w:rsid w:val="00354EFD"/>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3A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325"/>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20C"/>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4EE"/>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5C35"/>
    <w:rsid w:val="003E6066"/>
    <w:rsid w:val="003E60CA"/>
    <w:rsid w:val="003E6458"/>
    <w:rsid w:val="003E690B"/>
    <w:rsid w:val="003E6917"/>
    <w:rsid w:val="003E6A4C"/>
    <w:rsid w:val="003E6BB6"/>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1E1"/>
    <w:rsid w:val="003F524E"/>
    <w:rsid w:val="003F5644"/>
    <w:rsid w:val="003F5720"/>
    <w:rsid w:val="003F5AAB"/>
    <w:rsid w:val="003F5C95"/>
    <w:rsid w:val="003F5FB3"/>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98B"/>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6A"/>
    <w:rsid w:val="004277BC"/>
    <w:rsid w:val="00427915"/>
    <w:rsid w:val="004308E9"/>
    <w:rsid w:val="004309E1"/>
    <w:rsid w:val="00430AF9"/>
    <w:rsid w:val="00431066"/>
    <w:rsid w:val="004311F9"/>
    <w:rsid w:val="004313EF"/>
    <w:rsid w:val="00431441"/>
    <w:rsid w:val="00431E66"/>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13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39"/>
    <w:rsid w:val="004621F0"/>
    <w:rsid w:val="0046233B"/>
    <w:rsid w:val="004623BF"/>
    <w:rsid w:val="004627AB"/>
    <w:rsid w:val="0046283F"/>
    <w:rsid w:val="00462F2F"/>
    <w:rsid w:val="004631BC"/>
    <w:rsid w:val="004634CE"/>
    <w:rsid w:val="004635A7"/>
    <w:rsid w:val="00463645"/>
    <w:rsid w:val="004636A6"/>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5B"/>
    <w:rsid w:val="00475DC7"/>
    <w:rsid w:val="00475E92"/>
    <w:rsid w:val="00476D9E"/>
    <w:rsid w:val="00477146"/>
    <w:rsid w:val="004772B4"/>
    <w:rsid w:val="004778C7"/>
    <w:rsid w:val="00477A42"/>
    <w:rsid w:val="0048018C"/>
    <w:rsid w:val="0048066C"/>
    <w:rsid w:val="0048087A"/>
    <w:rsid w:val="00480CE2"/>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22D"/>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DA"/>
    <w:rsid w:val="004B09F7"/>
    <w:rsid w:val="004B0E07"/>
    <w:rsid w:val="004B0E1F"/>
    <w:rsid w:val="004B10EC"/>
    <w:rsid w:val="004B141F"/>
    <w:rsid w:val="004B1491"/>
    <w:rsid w:val="004B16BA"/>
    <w:rsid w:val="004B1E8C"/>
    <w:rsid w:val="004B2584"/>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380"/>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761"/>
    <w:rsid w:val="00535E1F"/>
    <w:rsid w:val="00535EA9"/>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95A"/>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A22"/>
    <w:rsid w:val="00583D40"/>
    <w:rsid w:val="00583E2B"/>
    <w:rsid w:val="00583E96"/>
    <w:rsid w:val="005840D6"/>
    <w:rsid w:val="00584B8F"/>
    <w:rsid w:val="00584E40"/>
    <w:rsid w:val="0058551B"/>
    <w:rsid w:val="00585C73"/>
    <w:rsid w:val="00585EA4"/>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233"/>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BA2"/>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3F2"/>
    <w:rsid w:val="005C246E"/>
    <w:rsid w:val="005C2571"/>
    <w:rsid w:val="005C2763"/>
    <w:rsid w:val="005C28E9"/>
    <w:rsid w:val="005C2AAF"/>
    <w:rsid w:val="005C2C1D"/>
    <w:rsid w:val="005C33DD"/>
    <w:rsid w:val="005C34FA"/>
    <w:rsid w:val="005C382F"/>
    <w:rsid w:val="005C3D75"/>
    <w:rsid w:val="005C4461"/>
    <w:rsid w:val="005C4900"/>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514D"/>
    <w:rsid w:val="005D5E15"/>
    <w:rsid w:val="005D62B3"/>
    <w:rsid w:val="005D6CC9"/>
    <w:rsid w:val="005D764B"/>
    <w:rsid w:val="005D773B"/>
    <w:rsid w:val="005E0160"/>
    <w:rsid w:val="005E03CB"/>
    <w:rsid w:val="005E0821"/>
    <w:rsid w:val="005E0A98"/>
    <w:rsid w:val="005E0FD2"/>
    <w:rsid w:val="005E109D"/>
    <w:rsid w:val="005E16C9"/>
    <w:rsid w:val="005E1961"/>
    <w:rsid w:val="005E2204"/>
    <w:rsid w:val="005E25C1"/>
    <w:rsid w:val="005E2661"/>
    <w:rsid w:val="005E26C0"/>
    <w:rsid w:val="005E3167"/>
    <w:rsid w:val="005E326A"/>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0D43"/>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C90"/>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BFE"/>
    <w:rsid w:val="00623C20"/>
    <w:rsid w:val="006243D6"/>
    <w:rsid w:val="00624A25"/>
    <w:rsid w:val="00624FB0"/>
    <w:rsid w:val="006254B4"/>
    <w:rsid w:val="006254FD"/>
    <w:rsid w:val="006262CF"/>
    <w:rsid w:val="006266D4"/>
    <w:rsid w:val="006266E1"/>
    <w:rsid w:val="006266FA"/>
    <w:rsid w:val="00627067"/>
    <w:rsid w:val="00630127"/>
    <w:rsid w:val="006302E0"/>
    <w:rsid w:val="00630767"/>
    <w:rsid w:val="006307CD"/>
    <w:rsid w:val="00630AA0"/>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961"/>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9FD"/>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A97"/>
    <w:rsid w:val="00661C62"/>
    <w:rsid w:val="00661D3E"/>
    <w:rsid w:val="0066220E"/>
    <w:rsid w:val="00662307"/>
    <w:rsid w:val="006623B5"/>
    <w:rsid w:val="0066247E"/>
    <w:rsid w:val="0066283C"/>
    <w:rsid w:val="006637E3"/>
    <w:rsid w:val="006638C7"/>
    <w:rsid w:val="00663A3F"/>
    <w:rsid w:val="00663BD6"/>
    <w:rsid w:val="00664914"/>
    <w:rsid w:val="00664BDB"/>
    <w:rsid w:val="00664BF0"/>
    <w:rsid w:val="00664C0B"/>
    <w:rsid w:val="00665A3C"/>
    <w:rsid w:val="00665D0D"/>
    <w:rsid w:val="00665E16"/>
    <w:rsid w:val="006662EB"/>
    <w:rsid w:val="006669FB"/>
    <w:rsid w:val="00666DFB"/>
    <w:rsid w:val="0066740E"/>
    <w:rsid w:val="006679B3"/>
    <w:rsid w:val="00667C6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2E5B"/>
    <w:rsid w:val="0068306F"/>
    <w:rsid w:val="0068323C"/>
    <w:rsid w:val="0068345F"/>
    <w:rsid w:val="00683AD9"/>
    <w:rsid w:val="00683FF9"/>
    <w:rsid w:val="0068458E"/>
    <w:rsid w:val="006848E7"/>
    <w:rsid w:val="006850FB"/>
    <w:rsid w:val="006852CE"/>
    <w:rsid w:val="00685B39"/>
    <w:rsid w:val="0068664E"/>
    <w:rsid w:val="00686997"/>
    <w:rsid w:val="00686BAD"/>
    <w:rsid w:val="00686C6D"/>
    <w:rsid w:val="00687233"/>
    <w:rsid w:val="006873BE"/>
    <w:rsid w:val="006876AA"/>
    <w:rsid w:val="00687728"/>
    <w:rsid w:val="006903C0"/>
    <w:rsid w:val="0069052A"/>
    <w:rsid w:val="006909B7"/>
    <w:rsid w:val="00690BA0"/>
    <w:rsid w:val="00691664"/>
    <w:rsid w:val="0069186E"/>
    <w:rsid w:val="00691BD2"/>
    <w:rsid w:val="0069210E"/>
    <w:rsid w:val="00692877"/>
    <w:rsid w:val="00692C6F"/>
    <w:rsid w:val="006930DF"/>
    <w:rsid w:val="00693285"/>
    <w:rsid w:val="006934CF"/>
    <w:rsid w:val="00693963"/>
    <w:rsid w:val="00693ACB"/>
    <w:rsid w:val="00693C50"/>
    <w:rsid w:val="006945EA"/>
    <w:rsid w:val="00694779"/>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003"/>
    <w:rsid w:val="006A0425"/>
    <w:rsid w:val="006A0821"/>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1CD5"/>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6ED5"/>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395"/>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7BF"/>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7E2"/>
    <w:rsid w:val="0071198A"/>
    <w:rsid w:val="007119A2"/>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3D87"/>
    <w:rsid w:val="007244C5"/>
    <w:rsid w:val="00724536"/>
    <w:rsid w:val="007253F3"/>
    <w:rsid w:val="00725BC7"/>
    <w:rsid w:val="007261D2"/>
    <w:rsid w:val="00726A4B"/>
    <w:rsid w:val="00726B50"/>
    <w:rsid w:val="00726E5A"/>
    <w:rsid w:val="00727294"/>
    <w:rsid w:val="00727346"/>
    <w:rsid w:val="0072771D"/>
    <w:rsid w:val="00727BF4"/>
    <w:rsid w:val="00727D59"/>
    <w:rsid w:val="00730BB1"/>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5DF"/>
    <w:rsid w:val="00734617"/>
    <w:rsid w:val="007346AC"/>
    <w:rsid w:val="007347E0"/>
    <w:rsid w:val="00734B53"/>
    <w:rsid w:val="00734B70"/>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7"/>
    <w:rsid w:val="007420BB"/>
    <w:rsid w:val="0074211D"/>
    <w:rsid w:val="007423AB"/>
    <w:rsid w:val="00742476"/>
    <w:rsid w:val="0074286B"/>
    <w:rsid w:val="00742974"/>
    <w:rsid w:val="00742E83"/>
    <w:rsid w:val="00743779"/>
    <w:rsid w:val="00743C5A"/>
    <w:rsid w:val="00743E88"/>
    <w:rsid w:val="007444C1"/>
    <w:rsid w:val="007444DC"/>
    <w:rsid w:val="0074466F"/>
    <w:rsid w:val="0074479B"/>
    <w:rsid w:val="00744CCB"/>
    <w:rsid w:val="0074545B"/>
    <w:rsid w:val="00745643"/>
    <w:rsid w:val="007458C6"/>
    <w:rsid w:val="007459A9"/>
    <w:rsid w:val="00745DFB"/>
    <w:rsid w:val="00746166"/>
    <w:rsid w:val="00746362"/>
    <w:rsid w:val="00746592"/>
    <w:rsid w:val="00746993"/>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05E"/>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0F8"/>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345"/>
    <w:rsid w:val="007A146A"/>
    <w:rsid w:val="007A1A56"/>
    <w:rsid w:val="007A22B8"/>
    <w:rsid w:val="007A2603"/>
    <w:rsid w:val="007A2C3A"/>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3E"/>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3A56"/>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3CD1"/>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4419"/>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C73"/>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17D29"/>
    <w:rsid w:val="00820451"/>
    <w:rsid w:val="008207F6"/>
    <w:rsid w:val="00820CF6"/>
    <w:rsid w:val="00820F0E"/>
    <w:rsid w:val="00820F1C"/>
    <w:rsid w:val="00821262"/>
    <w:rsid w:val="008212DD"/>
    <w:rsid w:val="00821EEC"/>
    <w:rsid w:val="008226F0"/>
    <w:rsid w:val="008227BC"/>
    <w:rsid w:val="00822AEC"/>
    <w:rsid w:val="00822EB8"/>
    <w:rsid w:val="008230D6"/>
    <w:rsid w:val="00823238"/>
    <w:rsid w:val="0082327B"/>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D4"/>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565"/>
    <w:rsid w:val="00847883"/>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CCB"/>
    <w:rsid w:val="00854E25"/>
    <w:rsid w:val="00855D27"/>
    <w:rsid w:val="00856840"/>
    <w:rsid w:val="00856B69"/>
    <w:rsid w:val="00856EBF"/>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5E0"/>
    <w:rsid w:val="00867831"/>
    <w:rsid w:val="00867877"/>
    <w:rsid w:val="008678D0"/>
    <w:rsid w:val="008679CE"/>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9B"/>
    <w:rsid w:val="00875CD3"/>
    <w:rsid w:val="00876BC7"/>
    <w:rsid w:val="00876EAC"/>
    <w:rsid w:val="00877975"/>
    <w:rsid w:val="00877E46"/>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93C"/>
    <w:rsid w:val="008B3EB8"/>
    <w:rsid w:val="008B43D4"/>
    <w:rsid w:val="008B4600"/>
    <w:rsid w:val="008B4D0A"/>
    <w:rsid w:val="008B4D8B"/>
    <w:rsid w:val="008B4FF4"/>
    <w:rsid w:val="008B5BFA"/>
    <w:rsid w:val="008B61AB"/>
    <w:rsid w:val="008B6359"/>
    <w:rsid w:val="008B64BF"/>
    <w:rsid w:val="008B65D8"/>
    <w:rsid w:val="008B6F4B"/>
    <w:rsid w:val="008B7302"/>
    <w:rsid w:val="008B7BB8"/>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17E8A"/>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250"/>
    <w:rsid w:val="0095142B"/>
    <w:rsid w:val="00951434"/>
    <w:rsid w:val="00951494"/>
    <w:rsid w:val="009515B8"/>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AD8"/>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4515"/>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1CA3"/>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49C"/>
    <w:rsid w:val="0098765F"/>
    <w:rsid w:val="00987688"/>
    <w:rsid w:val="00987804"/>
    <w:rsid w:val="00987A47"/>
    <w:rsid w:val="00987DFA"/>
    <w:rsid w:val="009900E6"/>
    <w:rsid w:val="00990B6D"/>
    <w:rsid w:val="00990DDE"/>
    <w:rsid w:val="00991123"/>
    <w:rsid w:val="0099117B"/>
    <w:rsid w:val="00991550"/>
    <w:rsid w:val="0099181B"/>
    <w:rsid w:val="00991D50"/>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0FCE"/>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33B"/>
    <w:rsid w:val="009D1640"/>
    <w:rsid w:val="009D1A2B"/>
    <w:rsid w:val="009D244A"/>
    <w:rsid w:val="009D27D6"/>
    <w:rsid w:val="009D2A17"/>
    <w:rsid w:val="009D3554"/>
    <w:rsid w:val="009D4157"/>
    <w:rsid w:val="009D434D"/>
    <w:rsid w:val="009D4394"/>
    <w:rsid w:val="009D45AE"/>
    <w:rsid w:val="009D4EBA"/>
    <w:rsid w:val="009D50B3"/>
    <w:rsid w:val="009D53C5"/>
    <w:rsid w:val="009D557B"/>
    <w:rsid w:val="009D5AA8"/>
    <w:rsid w:val="009D68EE"/>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1F0"/>
    <w:rsid w:val="00A10656"/>
    <w:rsid w:val="00A10897"/>
    <w:rsid w:val="00A10C8A"/>
    <w:rsid w:val="00A11C70"/>
    <w:rsid w:val="00A11F87"/>
    <w:rsid w:val="00A124A0"/>
    <w:rsid w:val="00A128AF"/>
    <w:rsid w:val="00A12996"/>
    <w:rsid w:val="00A12A98"/>
    <w:rsid w:val="00A139AC"/>
    <w:rsid w:val="00A13CE0"/>
    <w:rsid w:val="00A1416B"/>
    <w:rsid w:val="00A1431F"/>
    <w:rsid w:val="00A146AC"/>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995"/>
    <w:rsid w:val="00A27A41"/>
    <w:rsid w:val="00A3009A"/>
    <w:rsid w:val="00A3084E"/>
    <w:rsid w:val="00A30995"/>
    <w:rsid w:val="00A30ABB"/>
    <w:rsid w:val="00A311E7"/>
    <w:rsid w:val="00A3137B"/>
    <w:rsid w:val="00A31534"/>
    <w:rsid w:val="00A31B7A"/>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4C11"/>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16D"/>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67F7A"/>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0C1"/>
    <w:rsid w:val="00A93932"/>
    <w:rsid w:val="00A93E28"/>
    <w:rsid w:val="00A93E8D"/>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6F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5F70"/>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8A6"/>
    <w:rsid w:val="00AC4C2C"/>
    <w:rsid w:val="00AC4DE1"/>
    <w:rsid w:val="00AC537D"/>
    <w:rsid w:val="00AC552C"/>
    <w:rsid w:val="00AC5B6A"/>
    <w:rsid w:val="00AC5E63"/>
    <w:rsid w:val="00AC652C"/>
    <w:rsid w:val="00AC6554"/>
    <w:rsid w:val="00AC658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39D9"/>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6F08"/>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0C0"/>
    <w:rsid w:val="00B06117"/>
    <w:rsid w:val="00B06278"/>
    <w:rsid w:val="00B069A8"/>
    <w:rsid w:val="00B06ADB"/>
    <w:rsid w:val="00B06CC6"/>
    <w:rsid w:val="00B06E1B"/>
    <w:rsid w:val="00B070B9"/>
    <w:rsid w:val="00B075AD"/>
    <w:rsid w:val="00B076A8"/>
    <w:rsid w:val="00B0787B"/>
    <w:rsid w:val="00B07891"/>
    <w:rsid w:val="00B07980"/>
    <w:rsid w:val="00B079EE"/>
    <w:rsid w:val="00B07B63"/>
    <w:rsid w:val="00B07DA6"/>
    <w:rsid w:val="00B10795"/>
    <w:rsid w:val="00B10956"/>
    <w:rsid w:val="00B10E0B"/>
    <w:rsid w:val="00B11876"/>
    <w:rsid w:val="00B120C0"/>
    <w:rsid w:val="00B124BB"/>
    <w:rsid w:val="00B12647"/>
    <w:rsid w:val="00B1287F"/>
    <w:rsid w:val="00B12889"/>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CCC"/>
    <w:rsid w:val="00B30EA5"/>
    <w:rsid w:val="00B314D1"/>
    <w:rsid w:val="00B31748"/>
    <w:rsid w:val="00B31A18"/>
    <w:rsid w:val="00B31C36"/>
    <w:rsid w:val="00B31D68"/>
    <w:rsid w:val="00B31F3C"/>
    <w:rsid w:val="00B33139"/>
    <w:rsid w:val="00B336C5"/>
    <w:rsid w:val="00B33AA8"/>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2BF"/>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CA6"/>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1C59"/>
    <w:rsid w:val="00B7210F"/>
    <w:rsid w:val="00B72791"/>
    <w:rsid w:val="00B72D0B"/>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2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1DE1"/>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ADD"/>
    <w:rsid w:val="00BB3C7B"/>
    <w:rsid w:val="00BB4405"/>
    <w:rsid w:val="00BB450E"/>
    <w:rsid w:val="00BB4B4F"/>
    <w:rsid w:val="00BB5913"/>
    <w:rsid w:val="00BB5B40"/>
    <w:rsid w:val="00BB5B68"/>
    <w:rsid w:val="00BB5B8A"/>
    <w:rsid w:val="00BB6023"/>
    <w:rsid w:val="00BB6DCE"/>
    <w:rsid w:val="00BB6E87"/>
    <w:rsid w:val="00BB766C"/>
    <w:rsid w:val="00BB7EEF"/>
    <w:rsid w:val="00BC0244"/>
    <w:rsid w:val="00BC0602"/>
    <w:rsid w:val="00BC0C99"/>
    <w:rsid w:val="00BC0DC9"/>
    <w:rsid w:val="00BC0FB0"/>
    <w:rsid w:val="00BC15FC"/>
    <w:rsid w:val="00BC1BF9"/>
    <w:rsid w:val="00BC1F14"/>
    <w:rsid w:val="00BC2134"/>
    <w:rsid w:val="00BC2C8D"/>
    <w:rsid w:val="00BC3963"/>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2E"/>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AD3"/>
    <w:rsid w:val="00BE0BE3"/>
    <w:rsid w:val="00BE0BEA"/>
    <w:rsid w:val="00BE0FD8"/>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116"/>
    <w:rsid w:val="00BF162E"/>
    <w:rsid w:val="00BF191E"/>
    <w:rsid w:val="00BF1E7D"/>
    <w:rsid w:val="00BF1F2E"/>
    <w:rsid w:val="00BF203C"/>
    <w:rsid w:val="00BF22B6"/>
    <w:rsid w:val="00BF23DD"/>
    <w:rsid w:val="00BF2508"/>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469"/>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A9"/>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92"/>
    <w:rsid w:val="00C37BB6"/>
    <w:rsid w:val="00C37D0B"/>
    <w:rsid w:val="00C37DBE"/>
    <w:rsid w:val="00C37F9F"/>
    <w:rsid w:val="00C4027A"/>
    <w:rsid w:val="00C4097C"/>
    <w:rsid w:val="00C40BD7"/>
    <w:rsid w:val="00C40EFB"/>
    <w:rsid w:val="00C40FD6"/>
    <w:rsid w:val="00C41864"/>
    <w:rsid w:val="00C41CD3"/>
    <w:rsid w:val="00C4238C"/>
    <w:rsid w:val="00C42B7C"/>
    <w:rsid w:val="00C42CCE"/>
    <w:rsid w:val="00C42D07"/>
    <w:rsid w:val="00C42E8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1F7C"/>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2500"/>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81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051"/>
    <w:rsid w:val="00CA4545"/>
    <w:rsid w:val="00CA4884"/>
    <w:rsid w:val="00CA4B14"/>
    <w:rsid w:val="00CA59B8"/>
    <w:rsid w:val="00CA6653"/>
    <w:rsid w:val="00CA6EE9"/>
    <w:rsid w:val="00CA77E7"/>
    <w:rsid w:val="00CA7E53"/>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498"/>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D6D"/>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428"/>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57A5"/>
    <w:rsid w:val="00D16623"/>
    <w:rsid w:val="00D16A40"/>
    <w:rsid w:val="00D16DEC"/>
    <w:rsid w:val="00D16E03"/>
    <w:rsid w:val="00D1715D"/>
    <w:rsid w:val="00D175A9"/>
    <w:rsid w:val="00D1795A"/>
    <w:rsid w:val="00D17F9A"/>
    <w:rsid w:val="00D2011A"/>
    <w:rsid w:val="00D20BB8"/>
    <w:rsid w:val="00D214E7"/>
    <w:rsid w:val="00D21CA0"/>
    <w:rsid w:val="00D21CD3"/>
    <w:rsid w:val="00D21E8A"/>
    <w:rsid w:val="00D220CC"/>
    <w:rsid w:val="00D2267C"/>
    <w:rsid w:val="00D22895"/>
    <w:rsid w:val="00D23005"/>
    <w:rsid w:val="00D2333E"/>
    <w:rsid w:val="00D23D0E"/>
    <w:rsid w:val="00D24D9F"/>
    <w:rsid w:val="00D2523F"/>
    <w:rsid w:val="00D25604"/>
    <w:rsid w:val="00D25B8C"/>
    <w:rsid w:val="00D26FC2"/>
    <w:rsid w:val="00D270B3"/>
    <w:rsid w:val="00D27135"/>
    <w:rsid w:val="00D2725B"/>
    <w:rsid w:val="00D30AE7"/>
    <w:rsid w:val="00D30DFC"/>
    <w:rsid w:val="00D31D2C"/>
    <w:rsid w:val="00D3264A"/>
    <w:rsid w:val="00D32A6E"/>
    <w:rsid w:val="00D32E8E"/>
    <w:rsid w:val="00D3321C"/>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0C3F"/>
    <w:rsid w:val="00D51001"/>
    <w:rsid w:val="00D519BB"/>
    <w:rsid w:val="00D51DD0"/>
    <w:rsid w:val="00D5273C"/>
    <w:rsid w:val="00D53636"/>
    <w:rsid w:val="00D536EF"/>
    <w:rsid w:val="00D538D4"/>
    <w:rsid w:val="00D538D8"/>
    <w:rsid w:val="00D543E0"/>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162"/>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4DAF"/>
    <w:rsid w:val="00D7587C"/>
    <w:rsid w:val="00D7591E"/>
    <w:rsid w:val="00D75C40"/>
    <w:rsid w:val="00D75FF5"/>
    <w:rsid w:val="00D765B1"/>
    <w:rsid w:val="00D76EF0"/>
    <w:rsid w:val="00D779E9"/>
    <w:rsid w:val="00D77C22"/>
    <w:rsid w:val="00D77C87"/>
    <w:rsid w:val="00D77DA6"/>
    <w:rsid w:val="00D800CC"/>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64B"/>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74C"/>
    <w:rsid w:val="00DA6961"/>
    <w:rsid w:val="00DA6A1D"/>
    <w:rsid w:val="00DA6F2A"/>
    <w:rsid w:val="00DA70A2"/>
    <w:rsid w:val="00DA75D8"/>
    <w:rsid w:val="00DA7A4B"/>
    <w:rsid w:val="00DA7ACC"/>
    <w:rsid w:val="00DA7F97"/>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31E"/>
    <w:rsid w:val="00DB571D"/>
    <w:rsid w:val="00DB59FD"/>
    <w:rsid w:val="00DB5A9B"/>
    <w:rsid w:val="00DB5C36"/>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C7D1C"/>
    <w:rsid w:val="00DD09DC"/>
    <w:rsid w:val="00DD12E2"/>
    <w:rsid w:val="00DD16E7"/>
    <w:rsid w:val="00DD1764"/>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D7DED"/>
    <w:rsid w:val="00DE03C3"/>
    <w:rsid w:val="00DE07DE"/>
    <w:rsid w:val="00DE0987"/>
    <w:rsid w:val="00DE09EA"/>
    <w:rsid w:val="00DE0E1F"/>
    <w:rsid w:val="00DE14DB"/>
    <w:rsid w:val="00DE1BB0"/>
    <w:rsid w:val="00DE20CE"/>
    <w:rsid w:val="00DE27B9"/>
    <w:rsid w:val="00DE291C"/>
    <w:rsid w:val="00DE3281"/>
    <w:rsid w:val="00DE32BD"/>
    <w:rsid w:val="00DE4C6A"/>
    <w:rsid w:val="00DE4E66"/>
    <w:rsid w:val="00DE4F04"/>
    <w:rsid w:val="00DE522B"/>
    <w:rsid w:val="00DE5C5D"/>
    <w:rsid w:val="00DE710A"/>
    <w:rsid w:val="00DE79CA"/>
    <w:rsid w:val="00DE7F6D"/>
    <w:rsid w:val="00DF04F9"/>
    <w:rsid w:val="00DF0B12"/>
    <w:rsid w:val="00DF0C0A"/>
    <w:rsid w:val="00DF11CA"/>
    <w:rsid w:val="00DF1330"/>
    <w:rsid w:val="00DF1784"/>
    <w:rsid w:val="00DF2132"/>
    <w:rsid w:val="00DF2161"/>
    <w:rsid w:val="00DF21D2"/>
    <w:rsid w:val="00DF2488"/>
    <w:rsid w:val="00DF254F"/>
    <w:rsid w:val="00DF26F1"/>
    <w:rsid w:val="00DF27D5"/>
    <w:rsid w:val="00DF2D87"/>
    <w:rsid w:val="00DF2EF3"/>
    <w:rsid w:val="00DF3AFA"/>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B78"/>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5B9"/>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719"/>
    <w:rsid w:val="00E32A05"/>
    <w:rsid w:val="00E32BE3"/>
    <w:rsid w:val="00E32E70"/>
    <w:rsid w:val="00E3371C"/>
    <w:rsid w:val="00E34147"/>
    <w:rsid w:val="00E34CB6"/>
    <w:rsid w:val="00E34D35"/>
    <w:rsid w:val="00E3515A"/>
    <w:rsid w:val="00E3585C"/>
    <w:rsid w:val="00E35F9D"/>
    <w:rsid w:val="00E3606E"/>
    <w:rsid w:val="00E368B6"/>
    <w:rsid w:val="00E36A02"/>
    <w:rsid w:val="00E36E2C"/>
    <w:rsid w:val="00E36ECB"/>
    <w:rsid w:val="00E3707E"/>
    <w:rsid w:val="00E37291"/>
    <w:rsid w:val="00E37602"/>
    <w:rsid w:val="00E37C0C"/>
    <w:rsid w:val="00E4061B"/>
    <w:rsid w:val="00E40C05"/>
    <w:rsid w:val="00E40C6C"/>
    <w:rsid w:val="00E410D6"/>
    <w:rsid w:val="00E41627"/>
    <w:rsid w:val="00E417BC"/>
    <w:rsid w:val="00E41A79"/>
    <w:rsid w:val="00E41DB2"/>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7C6"/>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986"/>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2D"/>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DD6"/>
    <w:rsid w:val="00F12FE6"/>
    <w:rsid w:val="00F1306F"/>
    <w:rsid w:val="00F13416"/>
    <w:rsid w:val="00F13590"/>
    <w:rsid w:val="00F13B6C"/>
    <w:rsid w:val="00F13EF6"/>
    <w:rsid w:val="00F13F1F"/>
    <w:rsid w:val="00F14412"/>
    <w:rsid w:val="00F14445"/>
    <w:rsid w:val="00F14628"/>
    <w:rsid w:val="00F1473E"/>
    <w:rsid w:val="00F14A31"/>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844"/>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6F7E"/>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C6B"/>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1A1"/>
    <w:rsid w:val="00F6141B"/>
    <w:rsid w:val="00F6158A"/>
    <w:rsid w:val="00F619F6"/>
    <w:rsid w:val="00F61ADE"/>
    <w:rsid w:val="00F62154"/>
    <w:rsid w:val="00F62FAC"/>
    <w:rsid w:val="00F630AA"/>
    <w:rsid w:val="00F63590"/>
    <w:rsid w:val="00F63E68"/>
    <w:rsid w:val="00F63EC8"/>
    <w:rsid w:val="00F6440A"/>
    <w:rsid w:val="00F64D45"/>
    <w:rsid w:val="00F64D52"/>
    <w:rsid w:val="00F64F51"/>
    <w:rsid w:val="00F65203"/>
    <w:rsid w:val="00F652DA"/>
    <w:rsid w:val="00F65345"/>
    <w:rsid w:val="00F655CD"/>
    <w:rsid w:val="00F658E4"/>
    <w:rsid w:val="00F65936"/>
    <w:rsid w:val="00F65C86"/>
    <w:rsid w:val="00F65D46"/>
    <w:rsid w:val="00F66384"/>
    <w:rsid w:val="00F663C4"/>
    <w:rsid w:val="00F6666A"/>
    <w:rsid w:val="00F667EF"/>
    <w:rsid w:val="00F67155"/>
    <w:rsid w:val="00F672D7"/>
    <w:rsid w:val="00F674E3"/>
    <w:rsid w:val="00F67C84"/>
    <w:rsid w:val="00F700B6"/>
    <w:rsid w:val="00F7012D"/>
    <w:rsid w:val="00F7061C"/>
    <w:rsid w:val="00F70890"/>
    <w:rsid w:val="00F7215C"/>
    <w:rsid w:val="00F72587"/>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0FBD"/>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B49"/>
    <w:rsid w:val="00F97FB0"/>
    <w:rsid w:val="00FA058B"/>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2B51"/>
    <w:rsid w:val="00FE31A3"/>
    <w:rsid w:val="00FE31B9"/>
    <w:rsid w:val="00FE3716"/>
    <w:rsid w:val="00FE37FF"/>
    <w:rsid w:val="00FE389E"/>
    <w:rsid w:val="00FE3F62"/>
    <w:rsid w:val="00FE449C"/>
    <w:rsid w:val="00FE4949"/>
    <w:rsid w:val="00FE4B78"/>
    <w:rsid w:val="00FE4B9D"/>
    <w:rsid w:val="00FE55DF"/>
    <w:rsid w:val="00FE5641"/>
    <w:rsid w:val="00FE5A58"/>
    <w:rsid w:val="00FE5CAA"/>
    <w:rsid w:val="00FE6915"/>
    <w:rsid w:val="00FE6E29"/>
    <w:rsid w:val="00FE6F3B"/>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33C"/>
    <w:rsid w:val="00FF4786"/>
    <w:rsid w:val="00FF4BA5"/>
    <w:rsid w:val="00FF4D59"/>
    <w:rsid w:val="00FF5035"/>
    <w:rsid w:val="00FF5169"/>
    <w:rsid w:val="00FF5328"/>
    <w:rsid w:val="00FF5399"/>
    <w:rsid w:val="00FF58A7"/>
    <w:rsid w:val="00FF6A50"/>
    <w:rsid w:val="00FF6D0F"/>
    <w:rsid w:val="00FF74EF"/>
    <w:rsid w:val="00FF7565"/>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style="mso-position-horizontal-relative:page;mso-position-vertical-relative:page" stroke="f">
      <v:stroke on="f"/>
      <o:colormru v:ext="edit" colors="white"/>
    </o:shapedefaults>
    <o:shapelayout v:ext="edit">
      <o:idmap v:ext="edit" data="1"/>
    </o:shapelayout>
  </w:shapeDefaults>
  <w:decimalSymbol w:val="."/>
  <w:listSeparator w:val=","/>
  <w14:docId w14:val="47F8156E"/>
  <w15:docId w15:val="{A26C4AC4-ADCD-4089-88CD-F37D57A59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paragraph" w:styleId="Revision">
    <w:name w:val="Revision"/>
    <w:hidden/>
    <w:uiPriority w:val="99"/>
    <w:semiHidden/>
    <w:rsid w:val="00BF2508"/>
    <w:pPr>
      <w:spacing w:line="240" w:lineRule="auto"/>
    </w:pPr>
  </w:style>
  <w:style w:type="character" w:styleId="UnresolvedMention">
    <w:name w:val="Unresolved Mention"/>
    <w:basedOn w:val="DefaultParagraphFont"/>
    <w:uiPriority w:val="99"/>
    <w:semiHidden/>
    <w:unhideWhenUsed/>
    <w:rsid w:val="00A34C1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hyperlink" Target="http://www.birdlife.org.au/images/uploads/education_sheets/INFO-Nestbox-technical_0.pdf"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3.wdp"/><Relationship Id="rId25" Type="http://schemas.openxmlformats.org/officeDocument/2006/relationships/hyperlink" Target="http://www.birdsinbackyards.net/Nest-Box-Plan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microsoft.com/office/2007/relationships/hdphoto" Target="media/hdphoto4.wdp"/><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ausbats.org.au/download/i/mark_dl/u/4008973680/4634168299/Boxes%20for%20bats_high%20res.pdf" TargetMode="External"/><Relationship Id="rId32" Type="http://schemas.openxmlformats.org/officeDocument/2006/relationships/hyperlink" Target="http://www.delwp.vic.gov.au" TargetMode="Externa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8.jpeg"/><Relationship Id="rId28" Type="http://schemas.openxmlformats.org/officeDocument/2006/relationships/hyperlink" Target="http://wildlife.org.au/wp-content/uploads/2015/11/nestbox_instructions.pdf" TargetMode="Externa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yperlink" Target="http://www.relayservice.com.au"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png"/><Relationship Id="rId22" Type="http://schemas.microsoft.com/office/2007/relationships/hdphoto" Target="media/hdphoto5.wdp"/><Relationship Id="rId27" Type="http://schemas.openxmlformats.org/officeDocument/2006/relationships/hyperlink" Target="https://www.tweed.nsw.gov.au/Documents/Environment/Bush%20Futures/TSC01135_Nest_Box_Manual.pdf" TargetMode="External"/><Relationship Id="rId30" Type="http://schemas.openxmlformats.org/officeDocument/2006/relationships/hyperlink" Target="mailto:customer.service@delwp.vic.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889FE-BB27-4249-830C-D08D78D4A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4</Pages>
  <Words>2174</Words>
  <Characters>12397</Characters>
  <Application>Microsoft Office Word</Application>
  <DocSecurity>8</DocSecurity>
  <Lines>103</Lines>
  <Paragraphs>29</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14542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Phoebe V Macak (DELWP)</dc:creator>
  <cp:lastModifiedBy>Phoebe V Macak (DELWP)</cp:lastModifiedBy>
  <cp:revision>37</cp:revision>
  <cp:lastPrinted>2018-07-31T07:05:00Z</cp:lastPrinted>
  <dcterms:created xsi:type="dcterms:W3CDTF">2018-07-09T03:33:00Z</dcterms:created>
  <dcterms:modified xsi:type="dcterms:W3CDTF">2018-07-31T07:05:00Z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