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0F54784B" w14:textId="6368BBB5" w:rsidR="00A42225" w:rsidRDefault="000C70C1" w:rsidP="00801C73">
            <w:pPr>
              <w:pStyle w:val="Title"/>
            </w:pPr>
            <w:r>
              <w:t>Learning from</w:t>
            </w:r>
            <w:r w:rsidR="00836ED4">
              <w:t xml:space="preserve"> nest boxes </w:t>
            </w:r>
          </w:p>
          <w:p w14:paraId="5659AD0A" w14:textId="62130931" w:rsidR="00623BFE" w:rsidRPr="00331E76" w:rsidRDefault="00836ED4" w:rsidP="00801C73">
            <w:pPr>
              <w:pStyle w:val="Title"/>
              <w:rPr>
                <w:sz w:val="36"/>
                <w:szCs w:val="36"/>
              </w:rPr>
            </w:pPr>
            <w:r>
              <w:t xml:space="preserve">– </w:t>
            </w:r>
            <w:r w:rsidR="00A42225">
              <w:t>monitoring and storing data</w:t>
            </w:r>
          </w:p>
        </w:tc>
      </w:tr>
    </w:tbl>
    <w:p w14:paraId="47BE628F" w14:textId="654D5A0C" w:rsidR="00806AB6" w:rsidRDefault="00076816" w:rsidP="00307C36">
      <w:r>
        <w:rPr>
          <w:noProof/>
          <w:lang w:val="en-US" w:eastAsia="en-US"/>
        </w:rPr>
        <w:drawing>
          <wp:anchor distT="0" distB="0" distL="114300" distR="114300" simplePos="0" relativeHeight="251658240" behindDoc="0" locked="0" layoutInCell="1" allowOverlap="1" wp14:anchorId="63847079" wp14:editId="46B9FC90">
            <wp:simplePos x="0" y="0"/>
            <wp:positionH relativeFrom="page">
              <wp:posOffset>285293</wp:posOffset>
            </wp:positionH>
            <wp:positionV relativeFrom="page">
              <wp:posOffset>1185062</wp:posOffset>
            </wp:positionV>
            <wp:extent cx="7015283" cy="1799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stbox factsheet pics_header_c.jpg"/>
                    <pic:cNvPicPr/>
                  </pic:nvPicPr>
                  <pic:blipFill>
                    <a:blip r:embed="rId8">
                      <a:extLst>
                        <a:ext uri="{28A0092B-C50C-407E-A947-70E740481C1C}">
                          <a14:useLocalDpi xmlns:a14="http://schemas.microsoft.com/office/drawing/2010/main"/>
                        </a:ext>
                      </a:extLst>
                    </a:blip>
                    <a:stretch>
                      <a:fillRect/>
                    </a:stretch>
                  </pic:blipFill>
                  <pic:spPr>
                    <a:xfrm>
                      <a:off x="0" y="0"/>
                      <a:ext cx="7040366" cy="1805974"/>
                    </a:xfrm>
                    <a:prstGeom prst="rect">
                      <a:avLst/>
                    </a:prstGeom>
                  </pic:spPr>
                </pic:pic>
              </a:graphicData>
            </a:graphic>
            <wp14:sizeRelH relativeFrom="page">
              <wp14:pctWidth>0</wp14:pctWidth>
            </wp14:sizeRelH>
            <wp14:sizeRelV relativeFrom="page">
              <wp14:pctHeight>0</wp14:pctHeight>
            </wp14:sizeRelV>
          </wp:anchor>
        </w:drawing>
      </w:r>
    </w:p>
    <w:p w14:paraId="6DEDD272" w14:textId="5B8CB227" w:rsidR="00FF433C" w:rsidRDefault="00FF433C" w:rsidP="00307C36"/>
    <w:p w14:paraId="7B6A5F5F" w14:textId="76847D27" w:rsidR="00FF433C" w:rsidRDefault="00FF433C" w:rsidP="00307C36"/>
    <w:p w14:paraId="4B6F25C0" w14:textId="0F1B53ED" w:rsidR="00FF433C" w:rsidRDefault="00FF433C" w:rsidP="00307C36"/>
    <w:p w14:paraId="0CAD48CB" w14:textId="5B502B68" w:rsidR="00FF433C" w:rsidRDefault="00FF433C" w:rsidP="00307C36"/>
    <w:p w14:paraId="7E12F5E4" w14:textId="387021D7" w:rsidR="00FF433C" w:rsidRDefault="00FF433C" w:rsidP="00307C36"/>
    <w:p w14:paraId="40CF123E" w14:textId="62FBA5E5" w:rsidR="00FF433C" w:rsidRDefault="00FF433C" w:rsidP="00307C36"/>
    <w:p w14:paraId="6B182612" w14:textId="18795F40" w:rsidR="00FF433C" w:rsidRDefault="00FF433C" w:rsidP="00307C36"/>
    <w:p w14:paraId="0347E482" w14:textId="781602ED" w:rsidR="00FF433C" w:rsidRDefault="00FF433C" w:rsidP="00307C36"/>
    <w:p w14:paraId="7F7B24AC" w14:textId="77777777" w:rsidR="00FF433C" w:rsidRDefault="00FF433C" w:rsidP="00307C36"/>
    <w:p w14:paraId="6DD7F292" w14:textId="17C3D4E8" w:rsidR="00806AB6" w:rsidRDefault="00806AB6" w:rsidP="00806AB6">
      <w:pPr>
        <w:pStyle w:val="BodyText"/>
        <w:sectPr w:rsidR="00806AB6" w:rsidSect="00E97294">
          <w:headerReference w:type="even" r:id="rId9"/>
          <w:headerReference w:type="default" r:id="rId10"/>
          <w:headerReference w:type="first" r:id="rId11"/>
          <w:footerReference w:type="first" r:id="rId12"/>
          <w:pgSz w:w="11907" w:h="16840" w:code="9"/>
          <w:pgMar w:top="2211" w:right="737" w:bottom="794" w:left="851" w:header="284" w:footer="284" w:gutter="0"/>
          <w:cols w:space="284"/>
          <w:titlePg/>
          <w:docGrid w:linePitch="360"/>
        </w:sectPr>
      </w:pPr>
    </w:p>
    <w:p w14:paraId="1EA2FFF9" w14:textId="77777777" w:rsidR="0042278A" w:rsidRDefault="0042278A" w:rsidP="00FF433C">
      <w:pPr>
        <w:pStyle w:val="BodyText"/>
      </w:pPr>
    </w:p>
    <w:p w14:paraId="35BD8737" w14:textId="6AC5ACFE" w:rsidR="000C70C1" w:rsidRDefault="008D1579" w:rsidP="00FF433C">
      <w:pPr>
        <w:pStyle w:val="BodyText"/>
      </w:pPr>
      <w:r>
        <w:t>Nest boxes</w:t>
      </w:r>
      <w:r w:rsidR="00A57F63">
        <w:t xml:space="preserve"> (artificial </w:t>
      </w:r>
      <w:r w:rsidR="002569FB">
        <w:t>shelter, refuge, nest and den</w:t>
      </w:r>
      <w:r w:rsidR="00A57F63">
        <w:t xml:space="preserve"> sites)</w:t>
      </w:r>
      <w:r>
        <w:t xml:space="preserve"> </w:t>
      </w:r>
      <w:r w:rsidR="000C70C1">
        <w:t xml:space="preserve">can </w:t>
      </w:r>
      <w:r w:rsidR="008E00BB">
        <w:t xml:space="preserve">be of </w:t>
      </w:r>
      <w:r w:rsidR="000C70C1">
        <w:t xml:space="preserve">benefit </w:t>
      </w:r>
      <w:r w:rsidR="008E00BB">
        <w:t xml:space="preserve">to </w:t>
      </w:r>
      <w:r w:rsidR="00956480">
        <w:t xml:space="preserve">native </w:t>
      </w:r>
      <w:r w:rsidR="008E00BB">
        <w:t xml:space="preserve">wildlife, </w:t>
      </w:r>
      <w:r w:rsidR="00FE5B09">
        <w:t>but</w:t>
      </w:r>
      <w:r w:rsidR="000C70C1">
        <w:t xml:space="preserve"> we can learn more about </w:t>
      </w:r>
      <w:r w:rsidR="00193677">
        <w:t>these benefits</w:t>
      </w:r>
      <w:r w:rsidR="000C70C1">
        <w:t xml:space="preserve"> if we monitor their use, and </w:t>
      </w:r>
      <w:r w:rsidR="00682DA4">
        <w:t>analyse the data collected.</w:t>
      </w:r>
      <w:r>
        <w:t xml:space="preserve"> </w:t>
      </w:r>
    </w:p>
    <w:p w14:paraId="4D389108" w14:textId="2006C9B7" w:rsidR="00FF433C" w:rsidRDefault="00FF433C" w:rsidP="00FF433C">
      <w:pPr>
        <w:pStyle w:val="BodyText"/>
        <w:rPr>
          <w:color w:val="CDDC29" w:themeColor="text2"/>
          <w:sz w:val="32"/>
        </w:rPr>
      </w:pPr>
      <w:r w:rsidRPr="008B3EE9">
        <w:t xml:space="preserve">This fact sheet </w:t>
      </w:r>
      <w:r w:rsidR="000A6767">
        <w:t xml:space="preserve">is for those who </w:t>
      </w:r>
      <w:r w:rsidR="00CF07C0">
        <w:t>are considering installing or</w:t>
      </w:r>
      <w:r w:rsidR="00A57F63">
        <w:t xml:space="preserve"> </w:t>
      </w:r>
      <w:r w:rsidR="000A6767">
        <w:t xml:space="preserve">have </w:t>
      </w:r>
      <w:r w:rsidR="00B0061D">
        <w:t>installed nest boxes</w:t>
      </w:r>
      <w:r w:rsidR="00CF07C0">
        <w:t>,</w:t>
      </w:r>
      <w:r w:rsidR="00B0061D">
        <w:t xml:space="preserve"> and/or are responsible </w:t>
      </w:r>
      <w:r w:rsidR="00A43817">
        <w:t>for their monitoring and mainte</w:t>
      </w:r>
      <w:r w:rsidR="00B0061D">
        <w:t xml:space="preserve">nance. It </w:t>
      </w:r>
      <w:r w:rsidRPr="008B3EE9">
        <w:t xml:space="preserve">provides an overview of </w:t>
      </w:r>
      <w:r w:rsidR="00A24920">
        <w:t xml:space="preserve">what to monitor and record </w:t>
      </w:r>
      <w:r w:rsidR="00B0061D">
        <w:t xml:space="preserve">to </w:t>
      </w:r>
      <w:r w:rsidR="00B257C7">
        <w:t xml:space="preserve">help </w:t>
      </w:r>
      <w:r w:rsidR="00B0061D">
        <w:t xml:space="preserve">assess </w:t>
      </w:r>
      <w:r w:rsidR="00EB319B">
        <w:t xml:space="preserve">nest box </w:t>
      </w:r>
      <w:r w:rsidR="00B0061D">
        <w:t>effectiveness as a</w:t>
      </w:r>
      <w:r w:rsidRPr="008B3EE9">
        <w:t xml:space="preserve"> conservation </w:t>
      </w:r>
      <w:r w:rsidR="00B0061D">
        <w:t>tool</w:t>
      </w:r>
      <w:r>
        <w:t xml:space="preserve">. </w:t>
      </w:r>
      <w:r w:rsidR="00A01018">
        <w:t>This guide</w:t>
      </w:r>
      <w:r>
        <w:t xml:space="preserve"> </w:t>
      </w:r>
      <w:r w:rsidR="00A01018">
        <w:t>should</w:t>
      </w:r>
      <w:r w:rsidR="00EB319B">
        <w:t xml:space="preserve"> </w:t>
      </w:r>
      <w:r w:rsidR="00836ED4">
        <w:t xml:space="preserve">be </w:t>
      </w:r>
      <w:r>
        <w:t>considered by those planning to apply for fund</w:t>
      </w:r>
      <w:r w:rsidR="00A43817">
        <w:t>ing under the Department of Envi</w:t>
      </w:r>
      <w:r>
        <w:t>ronment, Land,</w:t>
      </w:r>
      <w:r w:rsidR="001F21C2">
        <w:t xml:space="preserve"> Water and Planning (DELWP)</w:t>
      </w:r>
      <w:r>
        <w:t xml:space="preserve"> Community &amp; Volunteer Action grants.</w:t>
      </w:r>
    </w:p>
    <w:p w14:paraId="0E20B09B" w14:textId="332A8230" w:rsidR="00FF433C" w:rsidRPr="00D56DB8" w:rsidRDefault="00B0061D" w:rsidP="00FF433C">
      <w:pPr>
        <w:pStyle w:val="Heading2"/>
      </w:pPr>
      <w:r w:rsidRPr="0082552C">
        <w:t xml:space="preserve">The </w:t>
      </w:r>
      <w:r w:rsidR="000D66AD">
        <w:t xml:space="preserve">effectiveness </w:t>
      </w:r>
      <w:r w:rsidRPr="0082552C">
        <w:t>of nest boxes</w:t>
      </w:r>
      <w:r>
        <w:t xml:space="preserve"> </w:t>
      </w:r>
    </w:p>
    <w:p w14:paraId="2A81299E" w14:textId="11CFEDC3" w:rsidR="00FF433C" w:rsidRDefault="00FF433C" w:rsidP="00FF433C">
      <w:pPr>
        <w:pStyle w:val="BodyText"/>
      </w:pPr>
      <w:bookmarkStart w:id="2" w:name="_Hlk517279835"/>
      <w:r>
        <w:t>A number of studies have contributed to our knowledge of nest box design, use by wildlife and contribution to conservation outcomes</w:t>
      </w:r>
      <w:r w:rsidR="00EB319B">
        <w:t>,</w:t>
      </w:r>
      <w:r>
        <w:t xml:space="preserve"> but there remains a great deal to learn. </w:t>
      </w:r>
      <w:r w:rsidR="00B257C7">
        <w:t>The use of ne</w:t>
      </w:r>
      <w:r w:rsidR="000A63AA">
        <w:t>st box</w:t>
      </w:r>
      <w:r w:rsidR="00B257C7">
        <w:t>es</w:t>
      </w:r>
      <w:r w:rsidR="000A63AA">
        <w:t xml:space="preserve"> by wildlife </w:t>
      </w:r>
      <w:r w:rsidR="00A01018">
        <w:t>should</w:t>
      </w:r>
      <w:r w:rsidR="000A63AA">
        <w:t xml:space="preserve"> be carefully interpreted</w:t>
      </w:r>
      <w:r w:rsidR="004D01CE">
        <w:t>,</w:t>
      </w:r>
      <w:r w:rsidR="000D66AD">
        <w:t xml:space="preserve"> </w:t>
      </w:r>
      <w:r w:rsidR="00CF07C0">
        <w:t>for example,</w:t>
      </w:r>
      <w:r w:rsidR="004E772B">
        <w:t xml:space="preserve"> the presence of a species in nest boxes does not necessarily equate to an increase in their </w:t>
      </w:r>
      <w:r w:rsidR="004D01CE">
        <w:t>population size</w:t>
      </w:r>
      <w:r w:rsidR="004E772B">
        <w:t>.</w:t>
      </w:r>
    </w:p>
    <w:bookmarkEnd w:id="2"/>
    <w:p w14:paraId="3047C90E" w14:textId="43B379AF" w:rsidR="00FF433C" w:rsidRDefault="004E772B" w:rsidP="00FF433C">
      <w:pPr>
        <w:pStyle w:val="BodyText"/>
      </w:pPr>
      <w:r>
        <w:t xml:space="preserve">There are many nest boxes installed </w:t>
      </w:r>
      <w:r w:rsidR="00A01018">
        <w:t>across</w:t>
      </w:r>
      <w:r>
        <w:t xml:space="preserve"> Victoria</w:t>
      </w:r>
      <w:r w:rsidR="00EB319B">
        <w:t xml:space="preserve"> </w:t>
      </w:r>
      <w:r w:rsidR="00532DDB">
        <w:t xml:space="preserve">with </w:t>
      </w:r>
      <w:r w:rsidR="00EB319B">
        <w:t xml:space="preserve">more than 10,000 identified in a </w:t>
      </w:r>
      <w:r w:rsidR="00D84EAB">
        <w:t xml:space="preserve">DELWP </w:t>
      </w:r>
      <w:r w:rsidR="00EB319B">
        <w:t>2018 stocktake</w:t>
      </w:r>
      <w:r w:rsidR="00A01018">
        <w:t xml:space="preserve"> - </w:t>
      </w:r>
      <w:r>
        <w:t xml:space="preserve">a </w:t>
      </w:r>
      <w:r w:rsidR="00A3139F">
        <w:t xml:space="preserve">great </w:t>
      </w:r>
      <w:r>
        <w:t xml:space="preserve">potential source of </w:t>
      </w:r>
      <w:r w:rsidR="00FA3426">
        <w:t>data.</w:t>
      </w:r>
    </w:p>
    <w:p w14:paraId="4CF8F274" w14:textId="106F15CC" w:rsidR="00FF433C" w:rsidRPr="00A0247F" w:rsidRDefault="00302F8F" w:rsidP="00FF433C">
      <w:pPr>
        <w:pStyle w:val="Heading2"/>
      </w:pPr>
      <w:r>
        <w:t>Why are you installing nest boxes</w:t>
      </w:r>
      <w:r w:rsidR="00A43817">
        <w:t>?</w:t>
      </w:r>
    </w:p>
    <w:p w14:paraId="057A3A37" w14:textId="7E99A628" w:rsidR="00FF433C" w:rsidRDefault="00E362E4" w:rsidP="00FF433C">
      <w:pPr>
        <w:spacing w:before="120" w:line="240" w:lineRule="auto"/>
      </w:pPr>
      <w:r>
        <w:rPr>
          <w:rStyle w:val="BodyTextChar"/>
        </w:rPr>
        <w:t>When using</w:t>
      </w:r>
      <w:r w:rsidR="00FF433C" w:rsidRPr="008B3EE9">
        <w:rPr>
          <w:rStyle w:val="BodyTextChar"/>
        </w:rPr>
        <w:t xml:space="preserve"> nest </w:t>
      </w:r>
      <w:r w:rsidRPr="008B3EE9">
        <w:rPr>
          <w:rStyle w:val="BodyTextChar"/>
        </w:rPr>
        <w:t>boxes,</w:t>
      </w:r>
      <w:r w:rsidR="00FF433C" w:rsidRPr="008B3EE9">
        <w:rPr>
          <w:rStyle w:val="BodyTextChar"/>
        </w:rPr>
        <w:t xml:space="preserve"> </w:t>
      </w:r>
      <w:r>
        <w:rPr>
          <w:rStyle w:val="BodyTextChar"/>
        </w:rPr>
        <w:t xml:space="preserve">it is important to </w:t>
      </w:r>
      <w:r w:rsidR="00FF433C" w:rsidRPr="008B3EE9">
        <w:rPr>
          <w:rStyle w:val="BodyTextChar"/>
        </w:rPr>
        <w:t>clarify your objective</w:t>
      </w:r>
      <w:r w:rsidR="00FF433C">
        <w:t xml:space="preserve">. What species (single or multiple) are you trying to target and why?  </w:t>
      </w:r>
    </w:p>
    <w:p w14:paraId="3D17FCF0" w14:textId="77777777" w:rsidR="00FF433C" w:rsidRDefault="00FF433C" w:rsidP="00FF433C">
      <w:pPr>
        <w:pStyle w:val="BodyText"/>
      </w:pPr>
      <w:r>
        <w:t>For example:</w:t>
      </w:r>
    </w:p>
    <w:p w14:paraId="5C4F5C6D" w14:textId="4B8C34B4" w:rsidR="00FF433C" w:rsidRDefault="00FF433C" w:rsidP="00FF433C">
      <w:pPr>
        <w:pStyle w:val="ListBullet"/>
      </w:pPr>
      <w:r>
        <w:t xml:space="preserve">Provide additional habitat for hollow-dependent fauna </w:t>
      </w:r>
      <w:r w:rsidR="00EB319B">
        <w:t xml:space="preserve">such as small arboreal mammals, birds or bats </w:t>
      </w:r>
      <w:r>
        <w:t>in areas where hollows are absent or in short supply</w:t>
      </w:r>
    </w:p>
    <w:p w14:paraId="3FC75106" w14:textId="77777777" w:rsidR="00A6666F" w:rsidRDefault="00FF433C" w:rsidP="00FF433C">
      <w:pPr>
        <w:pStyle w:val="ListBullet"/>
      </w:pPr>
      <w:r>
        <w:t>Support the persistence or reintroduction of a species</w:t>
      </w:r>
    </w:p>
    <w:p w14:paraId="00457581" w14:textId="5BF70A5F" w:rsidR="002F4BBB" w:rsidRDefault="004D01CE" w:rsidP="00FF433C">
      <w:pPr>
        <w:pStyle w:val="ListBullet"/>
      </w:pPr>
      <w:r>
        <w:t>Targeted r</w:t>
      </w:r>
      <w:r w:rsidR="00EB319B">
        <w:t>esearch to d</w:t>
      </w:r>
      <w:r w:rsidR="00A6666F">
        <w:t>etermine the presence of a species</w:t>
      </w:r>
      <w:r w:rsidR="00EB319B">
        <w:t xml:space="preserve"> or to track changes in populations</w:t>
      </w:r>
    </w:p>
    <w:p w14:paraId="3283D284" w14:textId="77777777" w:rsidR="00EB319B" w:rsidRDefault="00EB319B" w:rsidP="00FF433C">
      <w:pPr>
        <w:pStyle w:val="BodyText"/>
      </w:pPr>
    </w:p>
    <w:p w14:paraId="5FC7F8CC" w14:textId="4B3F9761" w:rsidR="00BD6481" w:rsidRDefault="00BD6481" w:rsidP="00FF433C">
      <w:pPr>
        <w:pStyle w:val="BodyText"/>
      </w:pPr>
      <w:r>
        <w:t xml:space="preserve">Also think about how to determine whether your nest boxes are achieving </w:t>
      </w:r>
      <w:r w:rsidR="00270D4B">
        <w:t>these</w:t>
      </w:r>
      <w:r>
        <w:t xml:space="preserve"> </w:t>
      </w:r>
      <w:r w:rsidR="004D01CE">
        <w:t>objectives</w:t>
      </w:r>
      <w:r>
        <w:t>.</w:t>
      </w:r>
      <w:r w:rsidR="000A63AA">
        <w:t xml:space="preserve"> This </w:t>
      </w:r>
      <w:r w:rsidR="001464C5">
        <w:t>will help</w:t>
      </w:r>
      <w:r w:rsidR="002C05CA">
        <w:t xml:space="preserve"> </w:t>
      </w:r>
      <w:r w:rsidR="00270D4B">
        <w:t>in</w:t>
      </w:r>
      <w:r w:rsidR="001464C5">
        <w:t xml:space="preserve"> </w:t>
      </w:r>
      <w:r w:rsidR="002C05CA">
        <w:t>decid</w:t>
      </w:r>
      <w:r w:rsidR="00270D4B">
        <w:t>ing</w:t>
      </w:r>
      <w:r w:rsidR="001464C5">
        <w:t xml:space="preserve"> how many boxes to install and where to place them.</w:t>
      </w:r>
    </w:p>
    <w:p w14:paraId="6389F36A" w14:textId="1B4C5C06" w:rsidR="00FF433C" w:rsidRPr="00B7252F" w:rsidRDefault="00302F8F" w:rsidP="00FF433C">
      <w:pPr>
        <w:pStyle w:val="Heading2"/>
      </w:pPr>
      <w:r>
        <w:t>Why monitor and store nest box data?</w:t>
      </w:r>
    </w:p>
    <w:p w14:paraId="3E4C17BA" w14:textId="4642F6E0" w:rsidR="00FF433C" w:rsidRDefault="002A5D05" w:rsidP="00FF433C">
      <w:pPr>
        <w:spacing w:before="120" w:line="240" w:lineRule="auto"/>
      </w:pPr>
      <w:r>
        <w:t xml:space="preserve">The effectiveness of nest boxes cannot be known unless their use is monitored. Collecting data on nest box use </w:t>
      </w:r>
      <w:r w:rsidR="00270D4B">
        <w:t>gives</w:t>
      </w:r>
      <w:r w:rsidR="00362E4F">
        <w:t xml:space="preserve"> the potential to </w:t>
      </w:r>
      <w:r w:rsidR="00E476A2">
        <w:t xml:space="preserve">determine whether they are achieving their purpose, and to </w:t>
      </w:r>
      <w:r w:rsidR="00362E4F">
        <w:t xml:space="preserve">explore the factors that may influence their success. </w:t>
      </w:r>
      <w:r w:rsidR="00E54BFC">
        <w:t xml:space="preserve">Ideally, large nest box programs should be designed in a way to enable your </w:t>
      </w:r>
      <w:r w:rsidR="004D01CE" w:rsidRPr="008B3EE9">
        <w:rPr>
          <w:rStyle w:val="BodyTextChar"/>
        </w:rPr>
        <w:t>objective</w:t>
      </w:r>
      <w:r w:rsidR="004D01CE" w:rsidDel="004D01CE">
        <w:t xml:space="preserve"> </w:t>
      </w:r>
      <w:r w:rsidR="00E54BFC">
        <w:t xml:space="preserve">to be </w:t>
      </w:r>
      <w:r w:rsidR="00B257C7">
        <w:t>assessed</w:t>
      </w:r>
      <w:r w:rsidR="00E54BFC">
        <w:t xml:space="preserve">. </w:t>
      </w:r>
      <w:r w:rsidR="00366967">
        <w:t xml:space="preserve">Habitat and fauna surveys may be needed to complement nest box data. </w:t>
      </w:r>
      <w:r w:rsidR="00B257C7">
        <w:t>While t</w:t>
      </w:r>
      <w:r w:rsidR="00E54BFC">
        <w:t xml:space="preserve">he capacity to do this may </w:t>
      </w:r>
      <w:r w:rsidR="00B257C7">
        <w:t xml:space="preserve">be limited, </w:t>
      </w:r>
      <w:r w:rsidR="00E54BFC">
        <w:t xml:space="preserve">collecting meaningful data </w:t>
      </w:r>
      <w:r w:rsidR="00B257C7">
        <w:t>can</w:t>
      </w:r>
      <w:r w:rsidR="00E54BFC">
        <w:t xml:space="preserve"> contribute to increasing knowledge about nest box use and effectiveness. </w:t>
      </w:r>
      <w:r w:rsidR="00362E4F">
        <w:t>This in turn leads to better design, placement and impact of boxes</w:t>
      </w:r>
      <w:r w:rsidR="00956480">
        <w:t xml:space="preserve"> for the benefit of wildlife</w:t>
      </w:r>
      <w:r w:rsidR="00362E4F">
        <w:t xml:space="preserve">. </w:t>
      </w:r>
    </w:p>
    <w:p w14:paraId="5A424CAA" w14:textId="103D9232" w:rsidR="00362E4F" w:rsidRDefault="00B469D0" w:rsidP="00FF433C">
      <w:pPr>
        <w:spacing w:before="120" w:line="240" w:lineRule="auto"/>
      </w:pPr>
      <w:r>
        <w:t>By collecting good quality nest box data we can determine</w:t>
      </w:r>
      <w:r w:rsidR="00362E4F">
        <w:t>:</w:t>
      </w:r>
    </w:p>
    <w:p w14:paraId="6C296D1B" w14:textId="0335D38D" w:rsidR="00362E4F" w:rsidRDefault="00B469D0" w:rsidP="00E476A2">
      <w:pPr>
        <w:pStyle w:val="ListBullet"/>
      </w:pPr>
      <w:r>
        <w:t>Whether</w:t>
      </w:r>
      <w:r w:rsidR="00EE5E12">
        <w:t xml:space="preserve"> the target species is using the box</w:t>
      </w:r>
      <w:r w:rsidR="00A6666F">
        <w:t xml:space="preserve"> over time, including for breeding</w:t>
      </w:r>
    </w:p>
    <w:p w14:paraId="1B80339D" w14:textId="2048CBEE" w:rsidR="00BD6481" w:rsidRDefault="00BD6481" w:rsidP="00BD6481">
      <w:pPr>
        <w:pStyle w:val="ListBullet"/>
      </w:pPr>
      <w:r>
        <w:t>Occupancy rates, frequency of use, proportion of use by different species, pattern and timing of use</w:t>
      </w:r>
    </w:p>
    <w:p w14:paraId="3BCB8DC5" w14:textId="0C0549AF" w:rsidR="00A6666F" w:rsidRDefault="00A6666F" w:rsidP="00E476A2">
      <w:pPr>
        <w:pStyle w:val="ListBullet"/>
      </w:pPr>
      <w:r>
        <w:t xml:space="preserve">Whether boxes are </w:t>
      </w:r>
      <w:r w:rsidR="00226AC7">
        <w:t xml:space="preserve">only </w:t>
      </w:r>
      <w:r>
        <w:t xml:space="preserve">supporting common species </w:t>
      </w:r>
      <w:r w:rsidR="00270D4B">
        <w:t>or are also used by species of conservation concern</w:t>
      </w:r>
    </w:p>
    <w:p w14:paraId="3C6FCA49" w14:textId="6509A40F" w:rsidR="00A6666F" w:rsidRDefault="00A6666F" w:rsidP="00E476A2">
      <w:pPr>
        <w:pStyle w:val="ListBullet"/>
      </w:pPr>
      <w:r>
        <w:t xml:space="preserve">Use </w:t>
      </w:r>
      <w:r w:rsidR="00270D4B">
        <w:t xml:space="preserve">of the nest boxes </w:t>
      </w:r>
      <w:r>
        <w:t xml:space="preserve">by pests </w:t>
      </w:r>
      <w:r w:rsidR="00A57F63">
        <w:t>(</w:t>
      </w:r>
      <w:r>
        <w:t xml:space="preserve">e.g. </w:t>
      </w:r>
      <w:r w:rsidR="004E5CF5">
        <w:t>feral</w:t>
      </w:r>
      <w:r w:rsidR="00226AC7">
        <w:t xml:space="preserve"> </w:t>
      </w:r>
      <w:r>
        <w:t xml:space="preserve">bees, </w:t>
      </w:r>
      <w:r w:rsidR="005B248A">
        <w:t>Common</w:t>
      </w:r>
      <w:r>
        <w:t xml:space="preserve"> Myna</w:t>
      </w:r>
      <w:r w:rsidR="00A57F63">
        <w:t>)</w:t>
      </w:r>
    </w:p>
    <w:p w14:paraId="31C76694" w14:textId="4EC73DBA" w:rsidR="00A6666F" w:rsidRDefault="00A6666F" w:rsidP="00E476A2">
      <w:pPr>
        <w:pStyle w:val="ListBullet"/>
      </w:pPr>
      <w:r>
        <w:t xml:space="preserve">Suitability of designs, and </w:t>
      </w:r>
      <w:r w:rsidR="001F770D">
        <w:t>maintenance</w:t>
      </w:r>
      <w:r>
        <w:t xml:space="preserve"> needs and cost</w:t>
      </w:r>
    </w:p>
    <w:p w14:paraId="6BF8EE0E" w14:textId="3DE7CACF" w:rsidR="00A6666F" w:rsidRDefault="00A6666F" w:rsidP="00A6666F">
      <w:pPr>
        <w:spacing w:before="120" w:line="240" w:lineRule="auto"/>
      </w:pPr>
      <w:r>
        <w:t xml:space="preserve">All the above help </w:t>
      </w:r>
      <w:r w:rsidR="00E54BFC">
        <w:t xml:space="preserve">to inform </w:t>
      </w:r>
      <w:r>
        <w:t>how effective nest boxes are at contributing to the conservation of a species.</w:t>
      </w:r>
    </w:p>
    <w:p w14:paraId="4B65F279" w14:textId="7B1D7EE4" w:rsidR="00FF433C" w:rsidRDefault="00BB4519" w:rsidP="00FF433C">
      <w:pPr>
        <w:pStyle w:val="Heading2"/>
      </w:pPr>
      <w:r>
        <w:lastRenderedPageBreak/>
        <w:t>What to record</w:t>
      </w:r>
      <w:r w:rsidR="00CD544E">
        <w:t xml:space="preserve"> about </w:t>
      </w:r>
      <w:r w:rsidR="00131092">
        <w:t xml:space="preserve">individual </w:t>
      </w:r>
      <w:r w:rsidR="00CD544E">
        <w:t>nest boxes</w:t>
      </w:r>
    </w:p>
    <w:p w14:paraId="6CE9E4DA" w14:textId="6A2337B7" w:rsidR="00BB4519" w:rsidRPr="00BB4519" w:rsidRDefault="00BB4519" w:rsidP="00BB4519">
      <w:pPr>
        <w:pStyle w:val="BodyText"/>
        <w:rPr>
          <w:lang w:eastAsia="en-AU"/>
        </w:rPr>
      </w:pPr>
      <w:r>
        <w:rPr>
          <w:lang w:eastAsia="en-AU"/>
        </w:rPr>
        <w:t>Many factors could influence</w:t>
      </w:r>
      <w:r w:rsidR="005605F6">
        <w:rPr>
          <w:lang w:eastAsia="en-AU"/>
        </w:rPr>
        <w:t xml:space="preserve"> the use of nest boxes. R</w:t>
      </w:r>
      <w:r>
        <w:rPr>
          <w:lang w:eastAsia="en-AU"/>
        </w:rPr>
        <w:t>ecording the following aspects is recomm</w:t>
      </w:r>
      <w:r w:rsidR="007B36BD">
        <w:rPr>
          <w:lang w:eastAsia="en-AU"/>
        </w:rPr>
        <w:t>en</w:t>
      </w:r>
      <w:r>
        <w:rPr>
          <w:lang w:eastAsia="en-AU"/>
        </w:rPr>
        <w:t>ded as a minimum:</w:t>
      </w:r>
    </w:p>
    <w:p w14:paraId="71C90F19" w14:textId="034A6329" w:rsidR="00E54BFC" w:rsidRPr="00EC7BB7" w:rsidRDefault="00E54BFC" w:rsidP="00E54BFC">
      <w:pPr>
        <w:pStyle w:val="ListBullet"/>
      </w:pPr>
      <w:r>
        <w:rPr>
          <w:b/>
          <w:color w:val="00B2A9" w:themeColor="accent1"/>
        </w:rPr>
        <w:t xml:space="preserve">Target fauna </w:t>
      </w:r>
      <w:r>
        <w:t xml:space="preserve">– what </w:t>
      </w:r>
      <w:r w:rsidR="00270D4B">
        <w:t>species</w:t>
      </w:r>
      <w:r>
        <w:t xml:space="preserve"> are you trying to </w:t>
      </w:r>
      <w:r w:rsidR="00E110D8">
        <w:t>provide habitat for</w:t>
      </w:r>
      <w:r>
        <w:t xml:space="preserve"> or </w:t>
      </w:r>
      <w:r w:rsidR="00E110D8">
        <w:t>study</w:t>
      </w:r>
      <w:r>
        <w:t>?</w:t>
      </w:r>
    </w:p>
    <w:p w14:paraId="2113D7DD" w14:textId="58507BEE" w:rsidR="00FF433C" w:rsidRPr="00EC7BB7" w:rsidRDefault="00BB4519" w:rsidP="00FF433C">
      <w:pPr>
        <w:pStyle w:val="ListBullet"/>
      </w:pPr>
      <w:r>
        <w:rPr>
          <w:b/>
          <w:color w:val="00B2A9" w:themeColor="accent1"/>
        </w:rPr>
        <w:t>Nest box characteristics</w:t>
      </w:r>
      <w:r w:rsidR="00FF433C">
        <w:rPr>
          <w:b/>
          <w:color w:val="00B2A9" w:themeColor="accent1"/>
        </w:rPr>
        <w:t xml:space="preserve"> </w:t>
      </w:r>
      <w:r w:rsidR="00FF433C">
        <w:t xml:space="preserve">– </w:t>
      </w:r>
      <w:r>
        <w:t xml:space="preserve">nest box </w:t>
      </w:r>
      <w:r w:rsidR="00EA281A">
        <w:t>identification</w:t>
      </w:r>
      <w:r>
        <w:t xml:space="preserve"> (unique identifier), </w:t>
      </w:r>
      <w:r w:rsidR="00EB6ECD">
        <w:t>type of box (</w:t>
      </w:r>
      <w:r w:rsidR="00E54BFC">
        <w:t xml:space="preserve">what </w:t>
      </w:r>
      <w:r w:rsidR="00EB6ECD">
        <w:t>animal is</w:t>
      </w:r>
      <w:r w:rsidR="00E54BFC">
        <w:t xml:space="preserve"> it</w:t>
      </w:r>
      <w:r w:rsidR="00EB6ECD">
        <w:t xml:space="preserve"> designed for</w:t>
      </w:r>
      <w:r w:rsidR="00E54BFC">
        <w:t>?</w:t>
      </w:r>
      <w:r w:rsidR="00EB6ECD">
        <w:t>), material that the box is made from, size of entrance, colour of box</w:t>
      </w:r>
      <w:r w:rsidR="00447762">
        <w:t>, any modifications made to box</w:t>
      </w:r>
      <w:r w:rsidR="007B36BD">
        <w:t>es</w:t>
      </w:r>
      <w:r w:rsidR="00CD544E">
        <w:t xml:space="preserve"> </w:t>
      </w:r>
      <w:r w:rsidR="00FC1AAA">
        <w:t>(</w:t>
      </w:r>
      <w:r w:rsidR="00CD544E">
        <w:t>e.g. to prevent pests</w:t>
      </w:r>
      <w:r w:rsidR="00FC1AAA">
        <w:t>)</w:t>
      </w:r>
      <w:r w:rsidR="00E54BFC">
        <w:t>.</w:t>
      </w:r>
    </w:p>
    <w:p w14:paraId="1B14F087" w14:textId="0FF421A6" w:rsidR="007C432E" w:rsidRDefault="00EB6ECD" w:rsidP="00245008">
      <w:pPr>
        <w:pStyle w:val="ListBullet"/>
        <w:numPr>
          <w:ilvl w:val="0"/>
          <w:numId w:val="0"/>
        </w:numPr>
        <w:rPr>
          <w:noProof/>
        </w:rPr>
      </w:pPr>
      <w:r w:rsidRPr="000A03F8">
        <w:rPr>
          <w:b/>
          <w:color w:val="00B2A9" w:themeColor="accent1"/>
        </w:rPr>
        <w:t>Nest box location</w:t>
      </w:r>
      <w:r w:rsidR="00FF433C">
        <w:t xml:space="preserve"> –</w:t>
      </w:r>
      <w:r>
        <w:t xml:space="preserve"> </w:t>
      </w:r>
      <w:r w:rsidR="005605F6">
        <w:t xml:space="preserve">site name, </w:t>
      </w:r>
      <w:r>
        <w:t>geographic location coordinates (need to be prec</w:t>
      </w:r>
      <w:r w:rsidR="005605F6">
        <w:t>ise</w:t>
      </w:r>
      <w:r w:rsidR="00A57F63">
        <w:t>,</w:t>
      </w:r>
      <w:r w:rsidR="005605F6">
        <w:t xml:space="preserve"> e.g. recorded using a GPS) and</w:t>
      </w:r>
      <w:r>
        <w:t xml:space="preserve"> datum (e.g. GDA 94, WGS 84), name of park, forest, property, name of locality</w:t>
      </w:r>
      <w:r w:rsidR="00195302">
        <w:t>. A map can be useful to find boxes later</w:t>
      </w:r>
      <w:r>
        <w:t>.</w:t>
      </w:r>
    </w:p>
    <w:p w14:paraId="61EA51C3" w14:textId="344A225C" w:rsidR="00245008" w:rsidRDefault="008E0711" w:rsidP="00245008">
      <w:pPr>
        <w:pStyle w:val="ListBullet"/>
        <w:numPr>
          <w:ilvl w:val="0"/>
          <w:numId w:val="0"/>
        </w:numPr>
      </w:pPr>
      <w:r>
        <w:rPr>
          <w:noProof/>
        </w:rPr>
        <w:drawing>
          <wp:inline distT="0" distB="0" distL="0" distR="0" wp14:anchorId="077237AB" wp14:editId="0A27CF58">
            <wp:extent cx="3148768" cy="3490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s1a.jpg"/>
                    <pic:cNvPicPr/>
                  </pic:nvPicPr>
                  <pic:blipFill rotWithShape="1">
                    <a:blip r:embed="rId13"/>
                    <a:srcRect t="2084" b="14782"/>
                    <a:stretch/>
                  </pic:blipFill>
                  <pic:spPr bwMode="auto">
                    <a:xfrm>
                      <a:off x="0" y="0"/>
                      <a:ext cx="3149600" cy="3491048"/>
                    </a:xfrm>
                    <a:prstGeom prst="rect">
                      <a:avLst/>
                    </a:prstGeom>
                    <a:ln>
                      <a:noFill/>
                    </a:ln>
                    <a:extLst>
                      <a:ext uri="{53640926-AAD7-44D8-BBD7-CCE9431645EC}">
                        <a14:shadowObscured xmlns:a14="http://schemas.microsoft.com/office/drawing/2010/main"/>
                      </a:ext>
                    </a:extLst>
                  </pic:spPr>
                </pic:pic>
              </a:graphicData>
            </a:graphic>
          </wp:inline>
        </w:drawing>
      </w:r>
    </w:p>
    <w:p w14:paraId="5BA0F4D2" w14:textId="22F797ED" w:rsidR="00245008" w:rsidRDefault="00245008" w:rsidP="00245008">
      <w:pPr>
        <w:pStyle w:val="CaptionImageorFigure"/>
      </w:pPr>
      <w:r>
        <w:t xml:space="preserve">Using a GPS for </w:t>
      </w:r>
      <w:r w:rsidR="000A03F8">
        <w:t xml:space="preserve">recording precise location </w:t>
      </w:r>
      <w:r w:rsidR="00A95182">
        <w:t>coordinates</w:t>
      </w:r>
      <w:r w:rsidR="000A03F8">
        <w:t xml:space="preserve"> will ensure accuracy and help find nest boxes later</w:t>
      </w:r>
      <w:r w:rsidR="00A95182">
        <w:t xml:space="preserve"> (Photo: Phoebe Macak)</w:t>
      </w:r>
    </w:p>
    <w:p w14:paraId="18C9D2DF" w14:textId="067111C9" w:rsidR="00FF433C" w:rsidRDefault="00EB6ECD" w:rsidP="00EB6ECD">
      <w:pPr>
        <w:pStyle w:val="ListBullet"/>
      </w:pPr>
      <w:r>
        <w:rPr>
          <w:b/>
          <w:color w:val="00B2A9" w:themeColor="accent1"/>
        </w:rPr>
        <w:t>Nest box installation details</w:t>
      </w:r>
      <w:r w:rsidR="00FF433C">
        <w:t xml:space="preserve"> – </w:t>
      </w:r>
      <w:r w:rsidR="00270D4B">
        <w:t xml:space="preserve">the </w:t>
      </w:r>
      <w:r>
        <w:t xml:space="preserve">date </w:t>
      </w:r>
      <w:r w:rsidR="00270D4B">
        <w:t>each</w:t>
      </w:r>
      <w:r>
        <w:t xml:space="preserve"> box was installed, type of tree </w:t>
      </w:r>
      <w:r w:rsidR="00E54BFC">
        <w:t xml:space="preserve">(or other structure) </w:t>
      </w:r>
      <w:r w:rsidR="00270D4B">
        <w:t>on which the box was installed</w:t>
      </w:r>
      <w:r>
        <w:t xml:space="preserve"> (species level if possible), </w:t>
      </w:r>
      <w:r w:rsidR="00A57F63">
        <w:t>direction that</w:t>
      </w:r>
      <w:r w:rsidR="00E54BFC">
        <w:t xml:space="preserve"> </w:t>
      </w:r>
      <w:r w:rsidR="00CF07C0">
        <w:t xml:space="preserve">the </w:t>
      </w:r>
      <w:r>
        <w:t xml:space="preserve">box </w:t>
      </w:r>
      <w:r w:rsidR="00E54BFC">
        <w:t>face</w:t>
      </w:r>
      <w:r w:rsidR="00A57F63">
        <w:t>s</w:t>
      </w:r>
      <w:r w:rsidR="00E54BFC">
        <w:t xml:space="preserve"> </w:t>
      </w:r>
      <w:r>
        <w:t xml:space="preserve">(i.e. north, north-east etc.), direction that box entrance </w:t>
      </w:r>
      <w:r w:rsidR="00A57F63">
        <w:t>faces</w:t>
      </w:r>
      <w:r>
        <w:t xml:space="preserve">, height </w:t>
      </w:r>
      <w:r w:rsidR="005605F6">
        <w:t>above</w:t>
      </w:r>
      <w:r w:rsidR="004D01CE">
        <w:t xml:space="preserve"> </w:t>
      </w:r>
      <w:r>
        <w:t xml:space="preserve">ground, </w:t>
      </w:r>
      <w:r w:rsidR="00270D4B">
        <w:t xml:space="preserve">and </w:t>
      </w:r>
      <w:r>
        <w:t>how the box is attached.</w:t>
      </w:r>
    </w:p>
    <w:p w14:paraId="68566D41" w14:textId="53D8AB06" w:rsidR="00EB6ECD" w:rsidRDefault="004F1FB2" w:rsidP="00FF433C">
      <w:pPr>
        <w:pStyle w:val="Heading2"/>
      </w:pPr>
      <w:r>
        <w:t>What to record about</w:t>
      </w:r>
      <w:r w:rsidR="00EB6ECD">
        <w:t xml:space="preserve"> nest box use</w:t>
      </w:r>
    </w:p>
    <w:p w14:paraId="52A733C3" w14:textId="7C483D56" w:rsidR="00EB6ECD" w:rsidRDefault="00D112A5" w:rsidP="00EB6ECD">
      <w:pPr>
        <w:pStyle w:val="BodyText"/>
        <w:rPr>
          <w:lang w:eastAsia="en-AU"/>
        </w:rPr>
      </w:pPr>
      <w:r>
        <w:rPr>
          <w:lang w:eastAsia="en-AU"/>
        </w:rPr>
        <w:t xml:space="preserve">Before checking boxes, become familiar with how to identify the species you may find, and what their nests look like. </w:t>
      </w:r>
      <w:r w:rsidR="00C12300">
        <w:rPr>
          <w:lang w:eastAsia="en-AU"/>
        </w:rPr>
        <w:t>It will help minimise disturbance to animals if you can make an identification quickly.</w:t>
      </w:r>
      <w:r w:rsidR="00EA281A">
        <w:rPr>
          <w:lang w:eastAsia="en-AU"/>
        </w:rPr>
        <w:t xml:space="preserve"> Aim to check all </w:t>
      </w:r>
      <w:r w:rsidR="00EA281A">
        <w:rPr>
          <w:lang w:eastAsia="en-AU"/>
        </w:rPr>
        <w:t>the boxes on the same day to avoid recording the same animal multiple times</w:t>
      </w:r>
      <w:r w:rsidR="00AC5118">
        <w:rPr>
          <w:lang w:eastAsia="en-AU"/>
        </w:rPr>
        <w:t xml:space="preserve"> (individuals may use several boxes)</w:t>
      </w:r>
      <w:r w:rsidR="00EA281A">
        <w:rPr>
          <w:lang w:eastAsia="en-AU"/>
        </w:rPr>
        <w:t>.</w:t>
      </w:r>
    </w:p>
    <w:p w14:paraId="60F06755" w14:textId="4E25F5E8" w:rsidR="00E73235" w:rsidRDefault="00501425" w:rsidP="00EB6ECD">
      <w:pPr>
        <w:pStyle w:val="BodyText"/>
        <w:rPr>
          <w:lang w:eastAsia="en-AU"/>
        </w:rPr>
      </w:pPr>
      <w:r>
        <w:rPr>
          <w:lang w:eastAsia="en-AU"/>
        </w:rPr>
        <w:t>Always record</w:t>
      </w:r>
      <w:r w:rsidR="001F770D">
        <w:rPr>
          <w:lang w:eastAsia="en-AU"/>
        </w:rPr>
        <w:t>:</w:t>
      </w:r>
      <w:r>
        <w:rPr>
          <w:lang w:eastAsia="en-AU"/>
        </w:rPr>
        <w:t xml:space="preserve"> </w:t>
      </w:r>
    </w:p>
    <w:p w14:paraId="49A79DC7" w14:textId="52A53234" w:rsidR="00501425" w:rsidRPr="00362E4F" w:rsidRDefault="00501425" w:rsidP="00A57F63">
      <w:pPr>
        <w:pStyle w:val="ListBullet2"/>
      </w:pPr>
      <w:r w:rsidRPr="00362E4F">
        <w:t xml:space="preserve">The </w:t>
      </w:r>
      <w:r w:rsidR="00362E4F">
        <w:t xml:space="preserve">date </w:t>
      </w:r>
      <w:r w:rsidRPr="00362E4F">
        <w:t>of nest box check</w:t>
      </w:r>
    </w:p>
    <w:p w14:paraId="4B13C52A" w14:textId="31092E8A" w:rsidR="00501425" w:rsidRPr="00362E4F" w:rsidRDefault="00501425" w:rsidP="00A57F63">
      <w:pPr>
        <w:pStyle w:val="ListBullet2"/>
      </w:pPr>
      <w:r w:rsidRPr="00362E4F">
        <w:t xml:space="preserve">The name and location of the nest box </w:t>
      </w:r>
      <w:r w:rsidR="00597F45">
        <w:t>(to</w:t>
      </w:r>
      <w:r w:rsidR="005C7D4E">
        <w:t xml:space="preserve"> confirm details and</w:t>
      </w:r>
      <w:r w:rsidR="00597F45">
        <w:t xml:space="preserve"> avoid mix-ups)</w:t>
      </w:r>
    </w:p>
    <w:p w14:paraId="3E0640C3" w14:textId="3AC4106E" w:rsidR="00501425" w:rsidRPr="00362E4F" w:rsidRDefault="001F770D" w:rsidP="00A57F63">
      <w:pPr>
        <w:pStyle w:val="ListBullet2"/>
      </w:pPr>
      <w:r>
        <w:t>Who checked</w:t>
      </w:r>
      <w:r w:rsidR="00501425" w:rsidRPr="00362E4F">
        <w:t xml:space="preserve"> the box</w:t>
      </w:r>
      <w:r w:rsidR="00270D4B">
        <w:t>.</w:t>
      </w:r>
    </w:p>
    <w:p w14:paraId="33BE352A" w14:textId="0AA5226D" w:rsidR="0032397C" w:rsidRDefault="00C271F8" w:rsidP="0045483D">
      <w:pPr>
        <w:pStyle w:val="ListBullet"/>
      </w:pPr>
      <w:r>
        <w:rPr>
          <w:b/>
          <w:color w:val="00B2A9" w:themeColor="accent1"/>
        </w:rPr>
        <w:t xml:space="preserve">Monitoring regime </w:t>
      </w:r>
      <w:r w:rsidR="003A6A8A">
        <w:t>–</w:t>
      </w:r>
      <w:r w:rsidR="003A6A8A">
        <w:rPr>
          <w:b/>
          <w:color w:val="00B2A9" w:themeColor="accent1"/>
        </w:rPr>
        <w:t xml:space="preserve"> </w:t>
      </w:r>
      <w:r>
        <w:t xml:space="preserve">try to be consistent with how often </w:t>
      </w:r>
      <w:r w:rsidR="002E0392">
        <w:t xml:space="preserve">and the time of year that </w:t>
      </w:r>
      <w:r>
        <w:t>boxes are checked</w:t>
      </w:r>
      <w:r w:rsidR="00F87E2F">
        <w:t>.</w:t>
      </w:r>
      <w:r>
        <w:t xml:space="preserve"> </w:t>
      </w:r>
      <w:r w:rsidR="0032397C">
        <w:t>Seasonal differences should be considered</w:t>
      </w:r>
      <w:r w:rsidR="00FC1AAA">
        <w:t>, for example,</w:t>
      </w:r>
      <w:r w:rsidR="0032397C">
        <w:t xml:space="preserve"> breeding activity in spring may increase nest box use.</w:t>
      </w:r>
    </w:p>
    <w:p w14:paraId="60F3006E" w14:textId="17E1A5EE" w:rsidR="0032397C" w:rsidRDefault="0032397C" w:rsidP="0032397C">
      <w:pPr>
        <w:pStyle w:val="ListBullet2"/>
      </w:pPr>
      <w:r w:rsidRPr="00071B1B">
        <w:t xml:space="preserve"> </w:t>
      </w:r>
      <w:r w:rsidR="002E0392">
        <w:t xml:space="preserve">Regular checking </w:t>
      </w:r>
      <w:r w:rsidR="003A6A8A">
        <w:t xml:space="preserve">will </w:t>
      </w:r>
      <w:r>
        <w:t>increase the amount of data collected</w:t>
      </w:r>
      <w:r w:rsidR="002E0392">
        <w:t xml:space="preserve"> and </w:t>
      </w:r>
      <w:r w:rsidR="003A6A8A">
        <w:t xml:space="preserve">help identify </w:t>
      </w:r>
      <w:r>
        <w:t xml:space="preserve">whether boxes are achieving their </w:t>
      </w:r>
      <w:r w:rsidR="004D01CE">
        <w:t>specific objective</w:t>
      </w:r>
      <w:r>
        <w:t xml:space="preserve">, but must be balanced with an increased risk of disturbing animals. </w:t>
      </w:r>
    </w:p>
    <w:p w14:paraId="65ED50A8" w14:textId="2FD7C489" w:rsidR="00C271F8" w:rsidRDefault="00071B1B" w:rsidP="0032397C">
      <w:pPr>
        <w:pStyle w:val="ListBullet2"/>
      </w:pPr>
      <w:r>
        <w:t>Opportunistic observations can be useful too and should also be recorded.</w:t>
      </w:r>
      <w:r w:rsidR="0032397C">
        <w:t xml:space="preserve"> </w:t>
      </w:r>
    </w:p>
    <w:p w14:paraId="53419FC6" w14:textId="7F4A5F17" w:rsidR="00501425" w:rsidRDefault="00187F0D" w:rsidP="0045483D">
      <w:pPr>
        <w:pStyle w:val="ListBullet"/>
      </w:pPr>
      <w:r>
        <w:rPr>
          <w:b/>
          <w:color w:val="00B2A9" w:themeColor="accent1"/>
        </w:rPr>
        <w:t>W</w:t>
      </w:r>
      <w:r w:rsidR="0059606B" w:rsidRPr="003A6A8A">
        <w:rPr>
          <w:b/>
          <w:color w:val="00B2A9" w:themeColor="accent1"/>
        </w:rPr>
        <w:t xml:space="preserve">hat </w:t>
      </w:r>
      <w:r w:rsidR="003A6A8A" w:rsidRPr="003A6A8A">
        <w:rPr>
          <w:b/>
          <w:color w:val="00B2A9" w:themeColor="accent1"/>
        </w:rPr>
        <w:t>is in the box</w:t>
      </w:r>
      <w:r w:rsidR="003A6A8A">
        <w:t xml:space="preserve"> –</w:t>
      </w:r>
      <w:r w:rsidR="0062141B">
        <w:t xml:space="preserve"> </w:t>
      </w:r>
      <w:r w:rsidR="00270D4B">
        <w:t>record</w:t>
      </w:r>
      <w:r w:rsidR="0062141B">
        <w:t xml:space="preserve"> what was found in the box</w:t>
      </w:r>
      <w:r w:rsidR="00887A76">
        <w:t>,</w:t>
      </w:r>
      <w:r w:rsidR="0062141B">
        <w:t xml:space="preserve"> inc</w:t>
      </w:r>
      <w:r w:rsidR="00AE3281">
        <w:t xml:space="preserve">luding if it was empty </w:t>
      </w:r>
      <w:r w:rsidR="00270D4B">
        <w:t>or whether</w:t>
      </w:r>
      <w:r w:rsidR="00AE3281">
        <w:t xml:space="preserve"> </w:t>
      </w:r>
      <w:r w:rsidR="0062141B">
        <w:t>there were signs of use</w:t>
      </w:r>
      <w:r w:rsidR="0000795E">
        <w:t>:</w:t>
      </w:r>
    </w:p>
    <w:p w14:paraId="4E31447A" w14:textId="0DE43CAD" w:rsidR="0062141B" w:rsidRDefault="007B35BA" w:rsidP="0062141B">
      <w:pPr>
        <w:pStyle w:val="ListBullet2"/>
      </w:pPr>
      <w:r>
        <w:t>Species</w:t>
      </w:r>
      <w:r w:rsidR="003325E7">
        <w:t xml:space="preserve"> (</w:t>
      </w:r>
      <w:r>
        <w:t>how many individuals</w:t>
      </w:r>
      <w:r w:rsidR="00270D4B">
        <w:t>). Also</w:t>
      </w:r>
      <w:r>
        <w:t xml:space="preserve"> </w:t>
      </w:r>
      <w:r w:rsidR="00EA281A">
        <w:t>include</w:t>
      </w:r>
      <w:r>
        <w:t xml:space="preserve"> </w:t>
      </w:r>
      <w:r w:rsidR="00270D4B">
        <w:t xml:space="preserve">notes on any </w:t>
      </w:r>
      <w:r>
        <w:t>pests</w:t>
      </w:r>
    </w:p>
    <w:p w14:paraId="6EE9C35C" w14:textId="5D1C21BA" w:rsidR="007B35BA" w:rsidRDefault="007B35BA" w:rsidP="0062141B">
      <w:pPr>
        <w:pStyle w:val="ListBullet2"/>
      </w:pPr>
      <w:r>
        <w:t>Nests (ident</w:t>
      </w:r>
      <w:r w:rsidR="005605F6">
        <w:t>ify if possible, describe shape and</w:t>
      </w:r>
      <w:r>
        <w:t xml:space="preserve"> </w:t>
      </w:r>
      <w:r w:rsidR="005605F6">
        <w:t>materials</w:t>
      </w:r>
      <w:r>
        <w:t>)</w:t>
      </w:r>
      <w:r w:rsidR="003325E7">
        <w:t xml:space="preserve"> or droppings</w:t>
      </w:r>
    </w:p>
    <w:p w14:paraId="0785DF68" w14:textId="3471E869" w:rsidR="003325E7" w:rsidRDefault="00456D36" w:rsidP="0062141B">
      <w:pPr>
        <w:pStyle w:val="ListBullet2"/>
      </w:pPr>
      <w:r>
        <w:t>Consider taking a photo of box contents for confirmation of identification</w:t>
      </w:r>
      <w:r w:rsidR="00746555">
        <w:t xml:space="preserve"> (</w:t>
      </w:r>
      <w:r w:rsidR="00532DDB">
        <w:t>these</w:t>
      </w:r>
      <w:r w:rsidR="00746555">
        <w:t xml:space="preserve"> can be passed on for expert opinion)</w:t>
      </w:r>
      <w:r>
        <w:t>. Minimise the use of a flash as much as possible.</w:t>
      </w:r>
      <w:r w:rsidR="00746555">
        <w:t xml:space="preserve"> Ensure the photo can be linked to the individual box. </w:t>
      </w:r>
    </w:p>
    <w:p w14:paraId="10EDDB4A" w14:textId="67D0A79A" w:rsidR="00A95182" w:rsidRDefault="003D2AFA" w:rsidP="00714312">
      <w:pPr>
        <w:pStyle w:val="ListBullet2"/>
        <w:numPr>
          <w:ilvl w:val="0"/>
          <w:numId w:val="0"/>
        </w:numPr>
      </w:pPr>
      <w:r>
        <w:rPr>
          <w:noProof/>
        </w:rPr>
        <w:drawing>
          <wp:inline distT="0" distB="0" distL="0" distR="0" wp14:anchorId="4ABAAD5A" wp14:editId="7F0B0A50">
            <wp:extent cx="3149600"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an nest.jpg"/>
                    <pic:cNvPicPr/>
                  </pic:nvPicPr>
                  <pic:blipFill>
                    <a:blip r:embed="rId14"/>
                    <a:stretch>
                      <a:fillRect/>
                    </a:stretch>
                  </pic:blipFill>
                  <pic:spPr>
                    <a:xfrm>
                      <a:off x="0" y="0"/>
                      <a:ext cx="3149600" cy="2362200"/>
                    </a:xfrm>
                    <a:prstGeom prst="rect">
                      <a:avLst/>
                    </a:prstGeom>
                  </pic:spPr>
                </pic:pic>
              </a:graphicData>
            </a:graphic>
          </wp:inline>
        </w:drawing>
      </w:r>
    </w:p>
    <w:p w14:paraId="6F3EEB9A" w14:textId="1AE0CA78" w:rsidR="00187F0D" w:rsidRDefault="00A95182" w:rsidP="00714312">
      <w:pPr>
        <w:pStyle w:val="CaptionImageorFigure"/>
        <w:keepNext w:val="0"/>
      </w:pPr>
      <w:r>
        <w:t xml:space="preserve">This photo of nest box contents shows a </w:t>
      </w:r>
      <w:r w:rsidR="000533D7">
        <w:t xml:space="preserve">typical </w:t>
      </w:r>
      <w:r>
        <w:t xml:space="preserve">Brush-tailed Phascogale nest: this can be </w:t>
      </w:r>
      <w:r w:rsidR="00860422">
        <w:t xml:space="preserve">identified and </w:t>
      </w:r>
      <w:r>
        <w:t>recorded as a sign of use</w:t>
      </w:r>
      <w:r w:rsidR="00860422">
        <w:t xml:space="preserve"> by this species</w:t>
      </w:r>
      <w:r>
        <w:t xml:space="preserve"> (Photo: Jess Lawton)</w:t>
      </w:r>
    </w:p>
    <w:p w14:paraId="310F01D5" w14:textId="5A8ECD34" w:rsidR="00C12300" w:rsidRDefault="001F770D" w:rsidP="00270D4B">
      <w:pPr>
        <w:pStyle w:val="ListBullet"/>
      </w:pPr>
      <w:r>
        <w:rPr>
          <w:b/>
          <w:color w:val="00B2A9" w:themeColor="accent1"/>
        </w:rPr>
        <w:lastRenderedPageBreak/>
        <w:t>Condition of box and m</w:t>
      </w:r>
      <w:r w:rsidR="00456D36" w:rsidRPr="00456D36">
        <w:rPr>
          <w:b/>
          <w:color w:val="00B2A9" w:themeColor="accent1"/>
        </w:rPr>
        <w:t xml:space="preserve">aintenance details </w:t>
      </w:r>
      <w:r w:rsidR="00456D36">
        <w:t xml:space="preserve">– </w:t>
      </w:r>
      <w:r>
        <w:t xml:space="preserve">boxes can deteriorate over time, or parts can become damaged. </w:t>
      </w:r>
      <w:r w:rsidR="00697215">
        <w:t>H</w:t>
      </w:r>
      <w:r w:rsidR="00DD499C">
        <w:t>ow often they need fixing or replacing, and the associated cost, needs to be considered wh</w:t>
      </w:r>
      <w:r w:rsidR="0032397C">
        <w:t>en planning a nest box program.</w:t>
      </w:r>
      <w:r w:rsidR="00532DDB">
        <w:t xml:space="preserve"> Record:</w:t>
      </w:r>
    </w:p>
    <w:p w14:paraId="30A785B1" w14:textId="68787676" w:rsidR="0000795E" w:rsidRDefault="00270D4B" w:rsidP="00CF56B1">
      <w:pPr>
        <w:pStyle w:val="ListBullet2"/>
      </w:pPr>
      <w:r>
        <w:t>The c</w:t>
      </w:r>
      <w:r w:rsidR="0000795E">
        <w:t>ondition of the box and whether repairs are needed</w:t>
      </w:r>
    </w:p>
    <w:p w14:paraId="616E2CA2" w14:textId="4E74CAA7" w:rsidR="00CF56B1" w:rsidRDefault="0000795E" w:rsidP="00CF56B1">
      <w:pPr>
        <w:pStyle w:val="ListBullet2"/>
      </w:pPr>
      <w:r>
        <w:t xml:space="preserve"> When and what repairs </w:t>
      </w:r>
      <w:r w:rsidR="005605F6">
        <w:t>are</w:t>
      </w:r>
      <w:r>
        <w:t xml:space="preserve"> undertaken</w:t>
      </w:r>
    </w:p>
    <w:p w14:paraId="65311785" w14:textId="77777777" w:rsidR="00270D4B" w:rsidRDefault="00270D4B" w:rsidP="00270D4B">
      <w:pPr>
        <w:pStyle w:val="ListBullet2"/>
        <w:numPr>
          <w:ilvl w:val="0"/>
          <w:numId w:val="0"/>
        </w:numPr>
        <w:ind w:left="170"/>
      </w:pPr>
      <w:r>
        <w:t>This can also provide information on the durability and suitability of materials.</w:t>
      </w:r>
    </w:p>
    <w:p w14:paraId="692350EC" w14:textId="0CA914D8" w:rsidR="0000795E" w:rsidRDefault="00270D4B" w:rsidP="00270D4B">
      <w:pPr>
        <w:pStyle w:val="ListBullet2"/>
        <w:numPr>
          <w:ilvl w:val="0"/>
          <w:numId w:val="0"/>
        </w:numPr>
        <w:ind w:left="170"/>
      </w:pPr>
      <w:r>
        <w:t>Ants and p</w:t>
      </w:r>
      <w:r w:rsidR="0000795E">
        <w:t xml:space="preserve">ests, such as </w:t>
      </w:r>
      <w:r w:rsidR="00BB7726">
        <w:t>Common</w:t>
      </w:r>
      <w:r w:rsidR="0000795E">
        <w:t xml:space="preserve"> Mynas and feral bees, may need to be controlled if they occupy the nest box.</w:t>
      </w:r>
    </w:p>
    <w:p w14:paraId="28C70264" w14:textId="21D36CD9" w:rsidR="00754A2D" w:rsidRDefault="00754A2D" w:rsidP="0043385D">
      <w:pPr>
        <w:pStyle w:val="ListBullet2"/>
        <w:keepNext/>
        <w:keepLines/>
        <w:numPr>
          <w:ilvl w:val="0"/>
          <w:numId w:val="0"/>
        </w:numPr>
      </w:pPr>
      <w:r>
        <w:rPr>
          <w:noProof/>
        </w:rPr>
        <w:drawing>
          <wp:inline distT="0" distB="0" distL="0" distR="0" wp14:anchorId="1B13720A" wp14:editId="28C4383E">
            <wp:extent cx="3149600" cy="209178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tomless box.jpg"/>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3149957" cy="2092021"/>
                    </a:xfrm>
                    <a:prstGeom prst="rect">
                      <a:avLst/>
                    </a:prstGeom>
                  </pic:spPr>
                </pic:pic>
              </a:graphicData>
            </a:graphic>
          </wp:inline>
        </w:drawing>
      </w:r>
    </w:p>
    <w:p w14:paraId="61D24D9C" w14:textId="2FA800FA" w:rsidR="00754A2D" w:rsidRPr="00EB6ECD" w:rsidRDefault="000A6999" w:rsidP="0043385D">
      <w:pPr>
        <w:pStyle w:val="CaptionImageorFigure"/>
        <w:keepLines/>
      </w:pPr>
      <w:r>
        <w:t>The lid and bottom of this</w:t>
      </w:r>
      <w:r w:rsidR="00754A2D">
        <w:t xml:space="preserve"> </w:t>
      </w:r>
      <w:r w:rsidR="009668D8">
        <w:t xml:space="preserve">possum </w:t>
      </w:r>
      <w:r w:rsidR="00754A2D">
        <w:t xml:space="preserve">nest box </w:t>
      </w:r>
      <w:r>
        <w:t>need to be replaced, and other maintenance may be required, for it to be returned to</w:t>
      </w:r>
      <w:r w:rsidR="009668D8">
        <w:t xml:space="preserve"> a condition suitable for use</w:t>
      </w:r>
      <w:r w:rsidR="00754A2D">
        <w:t xml:space="preserve"> (Photo: Fern Hames)</w:t>
      </w:r>
    </w:p>
    <w:p w14:paraId="743031A3" w14:textId="512CE5BE" w:rsidR="00C12300" w:rsidRPr="00277722" w:rsidRDefault="00C12300" w:rsidP="00EA281A">
      <w:pPr>
        <w:pStyle w:val="ListBullet"/>
        <w:rPr>
          <w:b/>
          <w:color w:val="00B2A9" w:themeColor="accent1"/>
        </w:rPr>
      </w:pPr>
      <w:r w:rsidRPr="00EA281A">
        <w:rPr>
          <w:b/>
          <w:color w:val="00B2A9" w:themeColor="accent1"/>
        </w:rPr>
        <w:t>How boxes</w:t>
      </w:r>
      <w:r w:rsidR="00EA281A">
        <w:rPr>
          <w:b/>
          <w:color w:val="00B2A9" w:themeColor="accent1"/>
        </w:rPr>
        <w:t xml:space="preserve"> are checked </w:t>
      </w:r>
      <w:r w:rsidR="00EA281A">
        <w:t>– record if boxes were checked internally (e.g. using a camera on a pole, or by physically lifting the lid and looking inside), or externally (e.g. from the ground, or by survey cameras aimed at the entrance)</w:t>
      </w:r>
      <w:r w:rsidR="005079C5">
        <w:t>.</w:t>
      </w:r>
    </w:p>
    <w:p w14:paraId="3C41FA78" w14:textId="50534886" w:rsidR="00C33652" w:rsidRDefault="00C33652" w:rsidP="00187F0D">
      <w:pPr>
        <w:pStyle w:val="ListBullet"/>
        <w:keepNext/>
        <w:keepLines/>
        <w:numPr>
          <w:ilvl w:val="0"/>
          <w:numId w:val="0"/>
        </w:numPr>
        <w:rPr>
          <w:noProof/>
        </w:rPr>
      </w:pPr>
      <w:r>
        <w:rPr>
          <w:noProof/>
        </w:rPr>
        <w:drawing>
          <wp:inline distT="0" distB="0" distL="0" distR="0" wp14:anchorId="6C3C36F1" wp14:editId="0492B6E1">
            <wp:extent cx="3146061" cy="204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G"/>
                    <pic:cNvPicPr/>
                  </pic:nvPicPr>
                  <pic:blipFill rotWithShape="1">
                    <a:blip r:embed="rId17" cstate="screen">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170085" cy="2060072"/>
                    </a:xfrm>
                    <a:prstGeom prst="rect">
                      <a:avLst/>
                    </a:prstGeom>
                    <a:ln>
                      <a:noFill/>
                    </a:ln>
                    <a:extLst>
                      <a:ext uri="{53640926-AAD7-44D8-BBD7-CCE9431645EC}">
                        <a14:shadowObscured xmlns:a14="http://schemas.microsoft.com/office/drawing/2010/main"/>
                      </a:ext>
                    </a:extLst>
                  </pic:spPr>
                </pic:pic>
              </a:graphicData>
            </a:graphic>
          </wp:inline>
        </w:drawing>
      </w:r>
    </w:p>
    <w:p w14:paraId="34656590" w14:textId="44739F43" w:rsidR="00277722" w:rsidRDefault="00C33652" w:rsidP="00187F0D">
      <w:pPr>
        <w:pStyle w:val="CaptionImageorFigure"/>
        <w:keepLines/>
        <w:rPr>
          <w:noProof/>
        </w:rPr>
      </w:pPr>
      <w:r>
        <w:rPr>
          <w:noProof/>
        </w:rPr>
        <w:t>This box will be checked by someone climbing a ladder and physically lifting the lid to look inside (Photo: Jess Lawton)</w:t>
      </w:r>
    </w:p>
    <w:p w14:paraId="22B19473" w14:textId="77777777" w:rsidR="00187F0D" w:rsidRPr="00EA281A" w:rsidRDefault="00187F0D" w:rsidP="00187F0D">
      <w:pPr>
        <w:pStyle w:val="CaptionImageorFigure"/>
        <w:keepNext w:val="0"/>
        <w:rPr>
          <w:b w:val="0"/>
          <w:color w:val="00B2A9" w:themeColor="accent1"/>
        </w:rPr>
      </w:pPr>
    </w:p>
    <w:p w14:paraId="3BE82787" w14:textId="6CF0C185" w:rsidR="00131092" w:rsidRDefault="00131092" w:rsidP="00187F0D">
      <w:pPr>
        <w:pStyle w:val="ListBullet"/>
        <w:numPr>
          <w:ilvl w:val="0"/>
          <w:numId w:val="0"/>
        </w:numPr>
      </w:pPr>
      <w:r>
        <w:t xml:space="preserve">Including a ‘notes’ </w:t>
      </w:r>
      <w:r w:rsidR="005605F6">
        <w:t>section</w:t>
      </w:r>
      <w:r>
        <w:t xml:space="preserve"> can be useful to record extra observations that might be important</w:t>
      </w:r>
      <w:r w:rsidR="00714312">
        <w:t xml:space="preserve"> (e.g.</w:t>
      </w:r>
      <w:r>
        <w:t xml:space="preserve"> a recent fire</w:t>
      </w:r>
      <w:r w:rsidR="00714312">
        <w:t>)</w:t>
      </w:r>
      <w:r>
        <w:t xml:space="preserve">. </w:t>
      </w:r>
    </w:p>
    <w:p w14:paraId="5757E594" w14:textId="496FEED9" w:rsidR="00456D36" w:rsidRDefault="00456D36" w:rsidP="00456D36">
      <w:pPr>
        <w:pStyle w:val="ListBullet"/>
        <w:numPr>
          <w:ilvl w:val="0"/>
          <w:numId w:val="0"/>
        </w:numPr>
      </w:pPr>
      <w:r>
        <w:t>Consistency of recording is essential – if there are multiple people involved</w:t>
      </w:r>
      <w:r w:rsidR="001F770D">
        <w:t>,</w:t>
      </w:r>
      <w:r>
        <w:t xml:space="preserve"> make sure everyone is trained to fill out data </w:t>
      </w:r>
      <w:r w:rsidR="005079C5">
        <w:t>sheets correctly and accurately.</w:t>
      </w:r>
    </w:p>
    <w:p w14:paraId="11AB839D" w14:textId="5E1B45F6" w:rsidR="00FF433C" w:rsidRPr="00FF433C" w:rsidRDefault="00FF433C" w:rsidP="00FF433C">
      <w:pPr>
        <w:pStyle w:val="Heading2"/>
      </w:pPr>
      <w:r w:rsidRPr="00FF433C">
        <w:t xml:space="preserve">Safety </w:t>
      </w:r>
    </w:p>
    <w:p w14:paraId="7BE4E643" w14:textId="3F4B157B" w:rsidR="00FF433C" w:rsidRDefault="00FF433C" w:rsidP="00FF433C">
      <w:pPr>
        <w:pStyle w:val="ListBullet"/>
        <w:numPr>
          <w:ilvl w:val="0"/>
          <w:numId w:val="0"/>
        </w:numPr>
      </w:pPr>
      <w:r>
        <w:t xml:space="preserve">Installing and checking nest boxes is a potentially hazardous activity involving working at height and lifting heavy items. </w:t>
      </w:r>
      <w:r w:rsidR="00D50C3F">
        <w:t>Assess y</w:t>
      </w:r>
      <w:r>
        <w:t xml:space="preserve">our capacity to </w:t>
      </w:r>
      <w:r w:rsidR="00D50C3F">
        <w:t xml:space="preserve">safely </w:t>
      </w:r>
      <w:r>
        <w:t xml:space="preserve">undertake these tasks. A </w:t>
      </w:r>
      <w:r w:rsidR="00D50C3F">
        <w:t xml:space="preserve">qualified </w:t>
      </w:r>
      <w:r w:rsidR="00972AE4">
        <w:t>arborist</w:t>
      </w:r>
      <w:r>
        <w:t xml:space="preserve"> may be needed. Dangerous animals can occupy nest boxes including bees, wasps, spiders, snakes and biting native animals. Avoid working alone, wear protective clothing, carry first aid and maintain communication. </w:t>
      </w:r>
    </w:p>
    <w:p w14:paraId="7D9D2134" w14:textId="3C099C55" w:rsidR="00187F0D" w:rsidRDefault="00187F0D" w:rsidP="00FF433C">
      <w:pPr>
        <w:pStyle w:val="ListBullet"/>
        <w:numPr>
          <w:ilvl w:val="0"/>
          <w:numId w:val="0"/>
        </w:numPr>
      </w:pPr>
      <w:r>
        <w:rPr>
          <w:noProof/>
        </w:rPr>
        <w:drawing>
          <wp:inline distT="0" distB="0" distL="0" distR="0" wp14:anchorId="0BDEE279" wp14:editId="273BCBE3">
            <wp:extent cx="3148330" cy="17775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vidMoncrieff_bees_rosellabeard_crop.jpg"/>
                    <pic:cNvPicPr/>
                  </pic:nvPicPr>
                  <pic:blipFill rotWithShape="1">
                    <a:blip r:embed="rId19"/>
                    <a:srcRect t="13238" b="10828"/>
                    <a:stretch/>
                  </pic:blipFill>
                  <pic:spPr bwMode="auto">
                    <a:xfrm>
                      <a:off x="0" y="0"/>
                      <a:ext cx="3149600" cy="1778311"/>
                    </a:xfrm>
                    <a:prstGeom prst="rect">
                      <a:avLst/>
                    </a:prstGeom>
                    <a:ln>
                      <a:noFill/>
                    </a:ln>
                    <a:extLst>
                      <a:ext uri="{53640926-AAD7-44D8-BBD7-CCE9431645EC}">
                        <a14:shadowObscured xmlns:a14="http://schemas.microsoft.com/office/drawing/2010/main"/>
                      </a:ext>
                    </a:extLst>
                  </pic:spPr>
                </pic:pic>
              </a:graphicData>
            </a:graphic>
          </wp:inline>
        </w:drawing>
      </w:r>
    </w:p>
    <w:p w14:paraId="5167AF22" w14:textId="4493B2B8" w:rsidR="00187F0D" w:rsidRDefault="00187F0D" w:rsidP="00187F0D">
      <w:pPr>
        <w:pStyle w:val="CaptionImageorFigure"/>
      </w:pPr>
      <w:r>
        <w:t>This feral bee-infested n</w:t>
      </w:r>
      <w:r w:rsidR="00D8705C">
        <w:t>est box (above) was removed by</w:t>
      </w:r>
      <w:r>
        <w:t xml:space="preserve"> </w:t>
      </w:r>
      <w:r w:rsidR="00D8705C">
        <w:t>experienced</w:t>
      </w:r>
      <w:r w:rsidR="00E42A39">
        <w:t xml:space="preserve"> bee</w:t>
      </w:r>
      <w:r>
        <w:t>keeper</w:t>
      </w:r>
      <w:r w:rsidR="00D8705C">
        <w:t>s</w:t>
      </w:r>
      <w:r>
        <w:t xml:space="preserve"> (below); the bees were later transferred to a hive (Photos: Friends of Glenfern Valley Bushlands)</w:t>
      </w:r>
    </w:p>
    <w:p w14:paraId="5A33BB42" w14:textId="063BFF48" w:rsidR="00187F0D" w:rsidRDefault="00A20BB6" w:rsidP="00187F0D">
      <w:pPr>
        <w:pStyle w:val="ListBullet"/>
        <w:numPr>
          <w:ilvl w:val="0"/>
          <w:numId w:val="0"/>
        </w:numPr>
      </w:pPr>
      <w:r>
        <w:rPr>
          <w:noProof/>
        </w:rPr>
        <w:drawing>
          <wp:inline distT="0" distB="0" distL="0" distR="0" wp14:anchorId="1A5CB365" wp14:editId="46495483">
            <wp:extent cx="3168015" cy="279165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024"/>
                    <a:stretch/>
                  </pic:blipFill>
                  <pic:spPr bwMode="auto">
                    <a:xfrm>
                      <a:off x="0" y="0"/>
                      <a:ext cx="3168767" cy="2792318"/>
                    </a:xfrm>
                    <a:prstGeom prst="rect">
                      <a:avLst/>
                    </a:prstGeom>
                    <a:ln>
                      <a:noFill/>
                    </a:ln>
                    <a:extLst>
                      <a:ext uri="{53640926-AAD7-44D8-BBD7-CCE9431645EC}">
                        <a14:shadowObscured xmlns:a14="http://schemas.microsoft.com/office/drawing/2010/main"/>
                      </a:ext>
                    </a:extLst>
                  </pic:spPr>
                </pic:pic>
              </a:graphicData>
            </a:graphic>
          </wp:inline>
        </w:drawing>
      </w:r>
    </w:p>
    <w:p w14:paraId="17629C71" w14:textId="39153D34" w:rsidR="00FF433C" w:rsidRPr="002941E0" w:rsidRDefault="00FF433C" w:rsidP="00187F0D">
      <w:pPr>
        <w:pStyle w:val="Heading2"/>
        <w:keepNext w:val="0"/>
        <w:keepLines w:val="0"/>
      </w:pPr>
      <w:r w:rsidRPr="002941E0">
        <w:t>Ethics and permits</w:t>
      </w:r>
    </w:p>
    <w:p w14:paraId="3D185785" w14:textId="0475C5EC" w:rsidR="00FF433C" w:rsidRPr="00FF29DE" w:rsidRDefault="00FF433C" w:rsidP="00FF433C">
      <w:pPr>
        <w:pStyle w:val="BodyText"/>
      </w:pPr>
      <w:r w:rsidRPr="00B27882">
        <w:t>Wildlife should be able to live free of unnecessary interference by humans, particularly if there is a risk to wildlife safety or health</w:t>
      </w:r>
      <w:r>
        <w:t>,</w:t>
      </w:r>
      <w:r w:rsidRPr="00B27882">
        <w:t xml:space="preserve"> or a risk of pain or suffering. </w:t>
      </w:r>
    </w:p>
    <w:p w14:paraId="1A111486" w14:textId="77777777" w:rsidR="00D54DC0" w:rsidRPr="00D54DC0" w:rsidRDefault="00C93643" w:rsidP="00D54DC0">
      <w:pPr>
        <w:pStyle w:val="BodyText"/>
      </w:pPr>
      <w:r w:rsidRPr="00D54DC0">
        <w:t>A p</w:t>
      </w:r>
      <w:r w:rsidR="00344090" w:rsidRPr="00D54DC0">
        <w:t>ermit</w:t>
      </w:r>
      <w:r w:rsidRPr="00D54DC0">
        <w:t xml:space="preserve"> is</w:t>
      </w:r>
      <w:r w:rsidR="009A0ED3" w:rsidRPr="00D54DC0">
        <w:t xml:space="preserve"> required if animals are to </w:t>
      </w:r>
      <w:r w:rsidR="002E0392" w:rsidRPr="00D54DC0">
        <w:t>be handled</w:t>
      </w:r>
      <w:r w:rsidR="009A0ED3" w:rsidRPr="00D54DC0">
        <w:t>.</w:t>
      </w:r>
      <w:r w:rsidR="00FF433C" w:rsidRPr="00D54DC0">
        <w:t xml:space="preserve"> </w:t>
      </w:r>
    </w:p>
    <w:p w14:paraId="18F84283" w14:textId="1C4D1779" w:rsidR="001009E1" w:rsidRPr="00187F0D" w:rsidRDefault="001009E1" w:rsidP="00D54DC0">
      <w:pPr>
        <w:pStyle w:val="BodyText"/>
        <w:spacing w:before="240"/>
        <w:rPr>
          <w:rFonts w:cs="Arial"/>
          <w:b/>
          <w:bCs/>
          <w:iCs/>
          <w:color w:val="00B2A9" w:themeColor="accent1"/>
          <w:kern w:val="20"/>
          <w:sz w:val="22"/>
          <w:szCs w:val="28"/>
          <w:lang w:eastAsia="en-AU"/>
        </w:rPr>
      </w:pPr>
      <w:r w:rsidRPr="00187F0D">
        <w:rPr>
          <w:rFonts w:cs="Arial"/>
          <w:b/>
          <w:bCs/>
          <w:iCs/>
          <w:color w:val="00B2A9" w:themeColor="accent1"/>
          <w:kern w:val="20"/>
          <w:sz w:val="22"/>
          <w:szCs w:val="28"/>
          <w:lang w:eastAsia="en-AU"/>
        </w:rPr>
        <w:lastRenderedPageBreak/>
        <w:t>Data sheets and storing nest box data</w:t>
      </w:r>
    </w:p>
    <w:p w14:paraId="1C8FD7CB" w14:textId="2C253A24" w:rsidR="001009E1" w:rsidRDefault="001009E1" w:rsidP="00812371">
      <w:pPr>
        <w:pStyle w:val="ListBullet"/>
        <w:numPr>
          <w:ilvl w:val="0"/>
          <w:numId w:val="0"/>
        </w:numPr>
      </w:pPr>
      <w:r>
        <w:t>Design</w:t>
      </w:r>
      <w:r w:rsidR="009134CE">
        <w:t>ing</w:t>
      </w:r>
      <w:r>
        <w:t xml:space="preserve"> data sheets </w:t>
      </w:r>
      <w:r w:rsidR="003713DD">
        <w:t>(hard-copy or electronic) that are clear and simple to fill out</w:t>
      </w:r>
      <w:r w:rsidR="0068268D">
        <w:t xml:space="preserve"> in the field</w:t>
      </w:r>
      <w:r w:rsidR="003713DD">
        <w:t xml:space="preserve">, </w:t>
      </w:r>
      <w:r w:rsidR="00F86121">
        <w:t xml:space="preserve">and </w:t>
      </w:r>
      <w:r w:rsidR="0068268D">
        <w:t>follow a logical flow of observations</w:t>
      </w:r>
      <w:r w:rsidR="00F86121">
        <w:t xml:space="preserve"> </w:t>
      </w:r>
      <w:r w:rsidR="0068268D">
        <w:t>as they are</w:t>
      </w:r>
      <w:r w:rsidR="00F86121">
        <w:t xml:space="preserve"> collected</w:t>
      </w:r>
      <w:r w:rsidR="004D01CE">
        <w:t>,</w:t>
      </w:r>
      <w:r w:rsidR="0068268D">
        <w:t xml:space="preserve"> will help e</w:t>
      </w:r>
      <w:r w:rsidR="003713DD">
        <w:t xml:space="preserve">nsure all </w:t>
      </w:r>
      <w:r>
        <w:t xml:space="preserve">relevant information </w:t>
      </w:r>
      <w:r w:rsidR="003713DD">
        <w:t xml:space="preserve">is included. </w:t>
      </w:r>
    </w:p>
    <w:p w14:paraId="14A4144F" w14:textId="40EB9EAF" w:rsidR="00812371" w:rsidRDefault="00812371" w:rsidP="00812371">
      <w:pPr>
        <w:pStyle w:val="ListBullet"/>
        <w:numPr>
          <w:ilvl w:val="0"/>
          <w:numId w:val="0"/>
        </w:numPr>
      </w:pPr>
      <w:r>
        <w:t>Data collection forms should also be designed for easy entry into an electronic d</w:t>
      </w:r>
      <w:r w:rsidR="003713DD">
        <w:t xml:space="preserve">atabase </w:t>
      </w:r>
      <w:r w:rsidR="00C33FDC">
        <w:t>(</w:t>
      </w:r>
      <w:r w:rsidR="003713DD">
        <w:t xml:space="preserve">e.g. </w:t>
      </w:r>
      <w:r w:rsidR="001C17D0">
        <w:t xml:space="preserve">MS </w:t>
      </w:r>
      <w:r w:rsidR="003713DD">
        <w:t>Excel spreadsheet</w:t>
      </w:r>
      <w:r w:rsidR="00C33FDC">
        <w:t>)</w:t>
      </w:r>
      <w:r w:rsidR="003713DD">
        <w:t xml:space="preserve"> for storage.</w:t>
      </w:r>
      <w:r w:rsidR="00B9481B">
        <w:t xml:space="preserve"> </w:t>
      </w:r>
      <w:r w:rsidR="0062723D">
        <w:t>Matching the information flow between field data sheets and</w:t>
      </w:r>
      <w:r w:rsidR="00701EEC">
        <w:t xml:space="preserve"> the</w:t>
      </w:r>
      <w:r w:rsidR="0062723D">
        <w:t xml:space="preserve"> spreadsheet </w:t>
      </w:r>
      <w:r w:rsidR="00701EEC">
        <w:t xml:space="preserve">will </w:t>
      </w:r>
      <w:r w:rsidR="005605F6">
        <w:t>help make data entry easier, minimising</w:t>
      </w:r>
      <w:r w:rsidR="00701EEC">
        <w:t xml:space="preserve"> errors and </w:t>
      </w:r>
      <w:r w:rsidR="0068268D">
        <w:t xml:space="preserve">the chance of </w:t>
      </w:r>
      <w:r w:rsidR="00701EEC">
        <w:t>information being missed.</w:t>
      </w:r>
    </w:p>
    <w:p w14:paraId="7E48823D" w14:textId="77777777" w:rsidR="001C17D0" w:rsidRDefault="003713DD" w:rsidP="00812371">
      <w:pPr>
        <w:pStyle w:val="ListBullet"/>
        <w:numPr>
          <w:ilvl w:val="0"/>
          <w:numId w:val="0"/>
        </w:numPr>
      </w:pPr>
      <w:r>
        <w:t>S</w:t>
      </w:r>
      <w:r w:rsidR="00812371">
        <w:t>et out information</w:t>
      </w:r>
      <w:r>
        <w:t xml:space="preserve"> in your database</w:t>
      </w:r>
      <w:r w:rsidR="00812371">
        <w:t xml:space="preserve"> in a way that it can easily be extracted and summarised, and that multiple dates of </w:t>
      </w:r>
      <w:r w:rsidR="00C33FDC">
        <w:t>individual box checks</w:t>
      </w:r>
      <w:r w:rsidR="00FC4B7A">
        <w:t xml:space="preserve"> can be linked. </w:t>
      </w:r>
    </w:p>
    <w:p w14:paraId="4AF52371" w14:textId="10BADCED" w:rsidR="00994A51" w:rsidRDefault="001C17D0" w:rsidP="001C17D0">
      <w:pPr>
        <w:pStyle w:val="CaptionImageorFigure"/>
      </w:pPr>
      <w:r>
        <w:t>In this e</w:t>
      </w:r>
      <w:r w:rsidR="00FC4B7A">
        <w:t>xample</w:t>
      </w:r>
      <w:r>
        <w:t xml:space="preserve"> of nest box observations in MS Excel,</w:t>
      </w:r>
      <w:r w:rsidR="00FC4B7A">
        <w:t xml:space="preserve"> categories</w:t>
      </w:r>
      <w:r>
        <w:t xml:space="preserve"> are arranged as column headings</w:t>
      </w:r>
      <w:r w:rsidR="00FC4B7A">
        <w:t xml:space="preserve"> across the top, with rows for data entry for each individual box</w:t>
      </w:r>
      <w:r w:rsidR="004D01CE">
        <w:t xml:space="preserve"> on each survey date</w:t>
      </w:r>
      <w:r w:rsidR="00FC4B7A">
        <w:t>.</w:t>
      </w:r>
      <w:r>
        <w:t xml:space="preserve"> </w:t>
      </w:r>
      <w:r w:rsidR="007A08BD">
        <w:t>Note</w:t>
      </w:r>
      <w:r w:rsidR="00F11F8F">
        <w:t xml:space="preserve"> the use of abbreviations, and</w:t>
      </w:r>
      <w:r w:rsidR="007A08BD">
        <w:t xml:space="preserve"> that some nest box characteristics, such as the type of box and tree installed on, are always included – useful for cross checking.</w:t>
      </w:r>
    </w:p>
    <w:p w14:paraId="556B4933" w14:textId="4BFC709A" w:rsidR="001C17D0" w:rsidRDefault="001C17D0" w:rsidP="001C17D0">
      <w:pPr>
        <w:pStyle w:val="CaptionImageorFigure"/>
      </w:pPr>
      <w:r>
        <w:rPr>
          <w:noProof/>
          <w:lang w:val="en-US" w:eastAsia="en-US"/>
        </w:rPr>
        <w:drawing>
          <wp:inline distT="0" distB="0" distL="0" distR="0" wp14:anchorId="2E78B40A" wp14:editId="3E82DB76">
            <wp:extent cx="3149600" cy="833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149600" cy="833120"/>
                    </a:xfrm>
                    <a:prstGeom prst="rect">
                      <a:avLst/>
                    </a:prstGeom>
                  </pic:spPr>
                </pic:pic>
              </a:graphicData>
            </a:graphic>
          </wp:inline>
        </w:drawing>
      </w:r>
    </w:p>
    <w:p w14:paraId="1D5F86E3" w14:textId="147C0CBD" w:rsidR="00FC4B7A" w:rsidRDefault="0068268D" w:rsidP="00812371">
      <w:pPr>
        <w:pStyle w:val="ListBullet"/>
        <w:numPr>
          <w:ilvl w:val="0"/>
          <w:numId w:val="0"/>
        </w:numPr>
      </w:pPr>
      <w:r>
        <w:t xml:space="preserve">Characteristics for individual </w:t>
      </w:r>
      <w:r w:rsidR="00D731C2">
        <w:t xml:space="preserve">nest </w:t>
      </w:r>
      <w:r>
        <w:t xml:space="preserve">boxes </w:t>
      </w:r>
      <w:r w:rsidR="001C17D0">
        <w:t xml:space="preserve">(or metadata) </w:t>
      </w:r>
      <w:r>
        <w:t>can be stored in a separate sheet</w:t>
      </w:r>
      <w:r w:rsidR="00091EB0">
        <w:t xml:space="preserve">. Setting out </w:t>
      </w:r>
      <w:r w:rsidR="004D01CE">
        <w:t xml:space="preserve">the </w:t>
      </w:r>
      <w:r w:rsidR="00091EB0">
        <w:t xml:space="preserve">spreadsheet </w:t>
      </w:r>
      <w:r>
        <w:t>in the same format</w:t>
      </w:r>
      <w:r w:rsidR="00091EB0">
        <w:t xml:space="preserve"> will</w:t>
      </w:r>
      <w:r w:rsidR="005605F6">
        <w:t xml:space="preserve"> </w:t>
      </w:r>
      <w:r w:rsidR="00D731C2">
        <w:t>en</w:t>
      </w:r>
      <w:r w:rsidR="00091EB0">
        <w:t>able observations of individual nest boxes to be linked to their characteristics.</w:t>
      </w:r>
    </w:p>
    <w:p w14:paraId="5B1AE003" w14:textId="4911F97B" w:rsidR="001C17D0" w:rsidRDefault="001C17D0" w:rsidP="001C17D0">
      <w:pPr>
        <w:pStyle w:val="CaptionImageorFigure"/>
      </w:pPr>
      <w:r>
        <w:t>Example of nest box metadata, including location and tree installation details.</w:t>
      </w:r>
    </w:p>
    <w:p w14:paraId="519CB31B" w14:textId="2681E4F2" w:rsidR="00F11F8F" w:rsidRDefault="00F11F8F" w:rsidP="001C17D0">
      <w:pPr>
        <w:pStyle w:val="CaptionImageorFigure"/>
      </w:pPr>
      <w:r>
        <w:rPr>
          <w:noProof/>
          <w:lang w:val="en-US" w:eastAsia="en-US"/>
        </w:rPr>
        <w:drawing>
          <wp:inline distT="0" distB="0" distL="0" distR="0" wp14:anchorId="6038E29E" wp14:editId="0DCC6F3B">
            <wp:extent cx="3149600" cy="55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149600" cy="558800"/>
                    </a:xfrm>
                    <a:prstGeom prst="rect">
                      <a:avLst/>
                    </a:prstGeom>
                  </pic:spPr>
                </pic:pic>
              </a:graphicData>
            </a:graphic>
          </wp:inline>
        </w:drawing>
      </w:r>
    </w:p>
    <w:p w14:paraId="0DD6237A" w14:textId="73640287" w:rsidR="000A03F8" w:rsidRDefault="000A03F8" w:rsidP="000A03F8">
      <w:pPr>
        <w:pStyle w:val="ListBullet"/>
        <w:numPr>
          <w:ilvl w:val="0"/>
          <w:numId w:val="0"/>
        </w:numPr>
      </w:pPr>
    </w:p>
    <w:p w14:paraId="5EC1E330" w14:textId="4F3582E0" w:rsidR="000A03F8" w:rsidRDefault="000A03F8" w:rsidP="000A03F8">
      <w:pPr>
        <w:pStyle w:val="ListBullet"/>
        <w:numPr>
          <w:ilvl w:val="0"/>
          <w:numId w:val="0"/>
        </w:numPr>
      </w:pPr>
      <w:r>
        <w:br/>
      </w:r>
    </w:p>
    <w:p w14:paraId="29CCD67C" w14:textId="6D37B98C" w:rsidR="00812371" w:rsidRPr="00DD5702" w:rsidRDefault="00F11F8F" w:rsidP="000A03F8">
      <w:pPr>
        <w:pStyle w:val="Heading2"/>
        <w:keepNext w:val="0"/>
        <w:keepLines w:val="0"/>
      </w:pPr>
      <w:r>
        <w:t>Submitting nest box data</w:t>
      </w:r>
    </w:p>
    <w:p w14:paraId="5C16FA40" w14:textId="77777777" w:rsidR="00812371" w:rsidRDefault="00812371" w:rsidP="00812371">
      <w:pPr>
        <w:pStyle w:val="ListBullet"/>
        <w:numPr>
          <w:ilvl w:val="0"/>
          <w:numId w:val="0"/>
        </w:numPr>
      </w:pPr>
      <w:r>
        <w:t>Submitting species records to public databases such as the Victorian Biodiversity Atlas is encouraged, as these datasets contribute to conservation decision making.</w:t>
      </w:r>
    </w:p>
    <w:p w14:paraId="788B4B54" w14:textId="28A43A7A" w:rsidR="00812371" w:rsidRDefault="00D731C2" w:rsidP="00812371">
      <w:pPr>
        <w:pStyle w:val="ListBullet"/>
        <w:numPr>
          <w:ilvl w:val="0"/>
          <w:numId w:val="0"/>
        </w:numPr>
      </w:pPr>
      <w:r>
        <w:t>More</w:t>
      </w:r>
      <w:r w:rsidR="00812371">
        <w:t xml:space="preserve"> information</w:t>
      </w:r>
      <w:r>
        <w:t xml:space="preserve"> can be found on the DELWP website</w:t>
      </w:r>
      <w:r w:rsidR="00812371">
        <w:t>:</w:t>
      </w:r>
    </w:p>
    <w:p w14:paraId="14468EE2" w14:textId="12D5CCCE" w:rsidR="00BE0FD8" w:rsidRPr="00D731C2" w:rsidRDefault="007E6C6F" w:rsidP="00812371">
      <w:pPr>
        <w:pStyle w:val="BodyText"/>
        <w:rPr>
          <w:sz w:val="18"/>
          <w:szCs w:val="18"/>
        </w:rPr>
      </w:pPr>
      <w:hyperlink r:id="rId23" w:history="1">
        <w:r w:rsidR="00812371" w:rsidRPr="00D731C2">
          <w:rPr>
            <w:rStyle w:val="Hyperlink"/>
            <w:sz w:val="18"/>
            <w:szCs w:val="18"/>
            <w:u w:val="none"/>
          </w:rPr>
          <w:t>https://www.environment.vic.gov.au/biodiversity/victorian-biodiversity-atlas</w:t>
        </w:r>
      </w:hyperlink>
    </w:p>
    <w:p w14:paraId="7F623DE3" w14:textId="7CB62490" w:rsidR="00FF433C" w:rsidRPr="00812338" w:rsidRDefault="00FF433C" w:rsidP="00FF433C">
      <w:pPr>
        <w:pStyle w:val="Heading2"/>
      </w:pPr>
      <w:r w:rsidRPr="00812338">
        <w:t>Further information</w:t>
      </w:r>
    </w:p>
    <w:p w14:paraId="34A3908F" w14:textId="7E07F048" w:rsidR="00A76E83" w:rsidRDefault="00A76E83" w:rsidP="00FF433C">
      <w:pPr>
        <w:pStyle w:val="BodyText"/>
        <w:rPr>
          <w:szCs w:val="22"/>
        </w:rPr>
      </w:pPr>
      <w:r>
        <w:rPr>
          <w:szCs w:val="22"/>
        </w:rPr>
        <w:t>The following sources may help with</w:t>
      </w:r>
      <w:r w:rsidR="00270D4B">
        <w:rPr>
          <w:szCs w:val="22"/>
        </w:rPr>
        <w:t xml:space="preserve"> planning a nest box program</w:t>
      </w:r>
      <w:r>
        <w:rPr>
          <w:szCs w:val="22"/>
        </w:rPr>
        <w:t>, and identification of animals.</w:t>
      </w:r>
    </w:p>
    <w:p w14:paraId="15B58242" w14:textId="408E0246" w:rsidR="00F56685" w:rsidRDefault="00DD239E" w:rsidP="00FF433C">
      <w:pPr>
        <w:pStyle w:val="BodyText"/>
        <w:rPr>
          <w:szCs w:val="22"/>
        </w:rPr>
      </w:pPr>
      <w:r>
        <w:rPr>
          <w:noProof/>
          <w:lang w:val="en-US"/>
        </w:rPr>
        <w:t>Goldingay, R.L., Rueegger, N.N., Grimson, M.J., Taylor, B.</w:t>
      </w:r>
      <w:r w:rsidRPr="00DB4A44">
        <w:rPr>
          <w:noProof/>
          <w:lang w:val="en-US"/>
        </w:rPr>
        <w:t xml:space="preserve">D. (2015) Specific nest box designs can improve habitat restoration for cavity-dependent arboreal mammals. </w:t>
      </w:r>
      <w:r w:rsidRPr="00DB4A44">
        <w:rPr>
          <w:i/>
          <w:iCs/>
          <w:noProof/>
          <w:lang w:val="en-US"/>
        </w:rPr>
        <w:t>Restor</w:t>
      </w:r>
      <w:r>
        <w:rPr>
          <w:i/>
          <w:iCs/>
          <w:noProof/>
          <w:lang w:val="en-US"/>
        </w:rPr>
        <w:t>ation</w:t>
      </w:r>
      <w:r w:rsidRPr="00DB4A44">
        <w:rPr>
          <w:i/>
          <w:iCs/>
          <w:noProof/>
          <w:lang w:val="en-US"/>
        </w:rPr>
        <w:t xml:space="preserve"> Ecol</w:t>
      </w:r>
      <w:r>
        <w:rPr>
          <w:i/>
          <w:iCs/>
          <w:noProof/>
          <w:lang w:val="en-US"/>
        </w:rPr>
        <w:t>ogy</w:t>
      </w:r>
      <w:r w:rsidRPr="00DB4A44">
        <w:rPr>
          <w:noProof/>
          <w:lang w:val="en-US"/>
        </w:rPr>
        <w:t xml:space="preserve"> </w:t>
      </w:r>
      <w:r w:rsidRPr="00DD239E">
        <w:rPr>
          <w:bCs/>
          <w:noProof/>
          <w:lang w:val="en-US"/>
        </w:rPr>
        <w:t>23:</w:t>
      </w:r>
      <w:r w:rsidRPr="00DB4A44">
        <w:rPr>
          <w:noProof/>
          <w:lang w:val="en-US"/>
        </w:rPr>
        <w:t xml:space="preserve"> 482–490</w:t>
      </w:r>
    </w:p>
    <w:p w14:paraId="5B8C2DC7" w14:textId="45B1B431" w:rsidR="009B023D" w:rsidRDefault="008A48D7" w:rsidP="00FF433C">
      <w:pPr>
        <w:pStyle w:val="BodyText"/>
        <w:rPr>
          <w:szCs w:val="22"/>
        </w:rPr>
      </w:pPr>
      <w:r>
        <w:rPr>
          <w:szCs w:val="22"/>
        </w:rPr>
        <w:t xml:space="preserve">DELWP (2018) Nest box guide: general use. Fact sheet. </w:t>
      </w:r>
      <w:r w:rsidR="00C33FDC">
        <w:rPr>
          <w:szCs w:val="22"/>
        </w:rPr>
        <w:t>Department of Land, Water and Planning, East Melbourne</w:t>
      </w:r>
      <w:r w:rsidR="009B023D">
        <w:rPr>
          <w:szCs w:val="22"/>
        </w:rPr>
        <w:br/>
      </w:r>
      <w:r w:rsidR="00A47296" w:rsidRPr="00A47296">
        <w:rPr>
          <w:rStyle w:val="Hyperlink"/>
          <w:sz w:val="18"/>
          <w:szCs w:val="18"/>
          <w:u w:val="none"/>
        </w:rPr>
        <w:t>https://www.ari.vic.gov.au/__data/assets/pdf_file/0024/328191/Nest-box-fact-sheet-general-guide.pdf</w:t>
      </w:r>
      <w:bookmarkStart w:id="3" w:name="_GoBack"/>
      <w:bookmarkEnd w:id="3"/>
    </w:p>
    <w:p w14:paraId="6AFA1AC8" w14:textId="37B50247" w:rsidR="00070D59" w:rsidRDefault="00FA586D" w:rsidP="00FF433C">
      <w:pPr>
        <w:pStyle w:val="BodyText"/>
        <w:rPr>
          <w:szCs w:val="22"/>
        </w:rPr>
      </w:pPr>
      <w:r>
        <w:rPr>
          <w:szCs w:val="22"/>
        </w:rPr>
        <w:t>Menkhorst, P.W. and Knight, F. (2011) A field guide to the mammals of Australia. 3</w:t>
      </w:r>
      <w:r w:rsidRPr="00FA586D">
        <w:rPr>
          <w:szCs w:val="22"/>
          <w:vertAlign w:val="superscript"/>
        </w:rPr>
        <w:t>rd</w:t>
      </w:r>
      <w:r>
        <w:rPr>
          <w:szCs w:val="22"/>
        </w:rPr>
        <w:t xml:space="preserve"> edition. Oxford </w:t>
      </w:r>
      <w:r w:rsidR="00B93E87">
        <w:rPr>
          <w:szCs w:val="22"/>
        </w:rPr>
        <w:t>University Press, South Melbourne</w:t>
      </w:r>
    </w:p>
    <w:p w14:paraId="4951A544" w14:textId="10EEAC80" w:rsidR="00070D59" w:rsidRDefault="00F56685" w:rsidP="00FF433C">
      <w:pPr>
        <w:pStyle w:val="BodyText"/>
        <w:rPr>
          <w:szCs w:val="22"/>
        </w:rPr>
      </w:pPr>
      <w:r>
        <w:rPr>
          <w:szCs w:val="22"/>
        </w:rPr>
        <w:t xml:space="preserve">Menkhorst, P., Rogers, R., Clarke, R., Davies, J., Marsack, P. and Franklin, K. </w:t>
      </w:r>
      <w:r w:rsidR="00E86910">
        <w:rPr>
          <w:szCs w:val="22"/>
        </w:rPr>
        <w:t xml:space="preserve">(2017) The Australian </w:t>
      </w:r>
      <w:r w:rsidR="001A74DA">
        <w:rPr>
          <w:szCs w:val="22"/>
        </w:rPr>
        <w:t>b</w:t>
      </w:r>
      <w:r w:rsidR="00070D59">
        <w:rPr>
          <w:szCs w:val="22"/>
        </w:rPr>
        <w:t xml:space="preserve">ird </w:t>
      </w:r>
      <w:r w:rsidR="001A74DA">
        <w:rPr>
          <w:szCs w:val="22"/>
        </w:rPr>
        <w:t>g</w:t>
      </w:r>
      <w:r w:rsidR="00070D59">
        <w:rPr>
          <w:szCs w:val="22"/>
        </w:rPr>
        <w:t>uide</w:t>
      </w:r>
      <w:r w:rsidR="00E86910">
        <w:rPr>
          <w:szCs w:val="22"/>
        </w:rPr>
        <w:t>. CSIRO Publishing</w:t>
      </w:r>
      <w:r>
        <w:rPr>
          <w:szCs w:val="22"/>
        </w:rPr>
        <w:t>, Clayton South</w:t>
      </w:r>
    </w:p>
    <w:p w14:paraId="3E201BA8" w14:textId="77777777" w:rsidR="00DD239E" w:rsidRDefault="00DD239E" w:rsidP="00FF433C">
      <w:pPr>
        <w:pStyle w:val="BodyText"/>
        <w:rPr>
          <w:rStyle w:val="Hyperlink"/>
          <w:sz w:val="18"/>
          <w:szCs w:val="18"/>
          <w:u w:val="none"/>
        </w:rPr>
      </w:pPr>
      <w:r>
        <w:rPr>
          <w:szCs w:val="22"/>
        </w:rPr>
        <w:t>BirdLife Australia’s bird finder:</w:t>
      </w:r>
      <w:r>
        <w:rPr>
          <w:szCs w:val="22"/>
        </w:rPr>
        <w:br/>
      </w:r>
      <w:hyperlink r:id="rId24" w:history="1">
        <w:r w:rsidRPr="00D731C2">
          <w:rPr>
            <w:rStyle w:val="Hyperlink"/>
            <w:sz w:val="18"/>
            <w:szCs w:val="18"/>
            <w:u w:val="none"/>
          </w:rPr>
          <w:t>http://www.birdsinbackyards.net/finder</w:t>
        </w:r>
      </w:hyperlink>
    </w:p>
    <w:p w14:paraId="3F49A076" w14:textId="179B5BDE" w:rsidR="00FA553E" w:rsidRDefault="00FA553E" w:rsidP="00FF433C">
      <w:pPr>
        <w:pStyle w:val="BodyText"/>
        <w:rPr>
          <w:szCs w:val="22"/>
        </w:rPr>
      </w:pPr>
      <w:r>
        <w:rPr>
          <w:szCs w:val="22"/>
        </w:rPr>
        <w:t>NatureKit</w:t>
      </w:r>
      <w:r w:rsidR="00E86910">
        <w:rPr>
          <w:szCs w:val="22"/>
        </w:rPr>
        <w:t>:</w:t>
      </w:r>
      <w:r>
        <w:rPr>
          <w:szCs w:val="22"/>
        </w:rPr>
        <w:t xml:space="preserve"> </w:t>
      </w:r>
      <w:hyperlink r:id="rId25" w:history="1">
        <w:r w:rsidR="00966617" w:rsidRPr="00D731C2">
          <w:rPr>
            <w:rStyle w:val="Hyperlink"/>
            <w:sz w:val="18"/>
            <w:szCs w:val="18"/>
            <w:u w:val="none"/>
          </w:rPr>
          <w:t>https://www.environment.vic.gov.au/biodiversity/naturekit</w:t>
        </w:r>
      </w:hyperlink>
    </w:p>
    <w:p w14:paraId="103290C0" w14:textId="77777777" w:rsidR="000A03F8" w:rsidRDefault="000A03F8" w:rsidP="00D710C9">
      <w:pPr>
        <w:pStyle w:val="SmallBodyText"/>
        <w:rPr>
          <w:rFonts w:cs="Times New Roman"/>
          <w:spacing w:val="0"/>
          <w:sz w:val="16"/>
          <w:szCs w:val="16"/>
          <w:lang w:eastAsia="en-US"/>
        </w:rPr>
      </w:pPr>
    </w:p>
    <w:p w14:paraId="1BD4F69E" w14:textId="77777777" w:rsidR="000A03F8" w:rsidRDefault="000A03F8" w:rsidP="00D710C9">
      <w:pPr>
        <w:pStyle w:val="SmallBodyText"/>
        <w:rPr>
          <w:rFonts w:cs="Times New Roman"/>
          <w:spacing w:val="0"/>
          <w:sz w:val="16"/>
          <w:szCs w:val="16"/>
          <w:lang w:eastAsia="en-US"/>
        </w:rPr>
      </w:pPr>
    </w:p>
    <w:p w14:paraId="7D725248" w14:textId="77777777" w:rsidR="000A03F8" w:rsidRDefault="000A03F8" w:rsidP="00D710C9">
      <w:pPr>
        <w:pStyle w:val="SmallBodyText"/>
        <w:rPr>
          <w:rFonts w:cs="Times New Roman"/>
          <w:spacing w:val="0"/>
          <w:sz w:val="16"/>
          <w:szCs w:val="16"/>
          <w:lang w:eastAsia="en-US"/>
        </w:rPr>
      </w:pPr>
    </w:p>
    <w:p w14:paraId="2522EFC6" w14:textId="5405CC10" w:rsidR="00E86910" w:rsidRPr="00091EB0" w:rsidRDefault="00091EB0" w:rsidP="00D710C9">
      <w:pPr>
        <w:pStyle w:val="SmallBodyText"/>
        <w:rPr>
          <w:rFonts w:cs="Times New Roman"/>
          <w:spacing w:val="0"/>
          <w:sz w:val="16"/>
          <w:szCs w:val="16"/>
          <w:lang w:eastAsia="en-US"/>
        </w:rPr>
      </w:pPr>
      <w:r w:rsidRPr="00091EB0">
        <w:rPr>
          <w:rFonts w:cs="Times New Roman"/>
          <w:spacing w:val="0"/>
          <w:sz w:val="16"/>
          <w:szCs w:val="16"/>
          <w:lang w:eastAsia="en-US"/>
        </w:rPr>
        <w:t>Compiled by</w:t>
      </w:r>
      <w:r w:rsidR="00D710C9">
        <w:rPr>
          <w:rFonts w:cs="Times New Roman"/>
          <w:spacing w:val="0"/>
          <w:sz w:val="16"/>
          <w:szCs w:val="16"/>
          <w:lang w:eastAsia="en-US"/>
        </w:rPr>
        <w:t>:</w:t>
      </w:r>
      <w:r w:rsidRPr="00091EB0">
        <w:rPr>
          <w:rFonts w:cs="Times New Roman"/>
          <w:spacing w:val="0"/>
          <w:sz w:val="16"/>
          <w:szCs w:val="16"/>
          <w:lang w:eastAsia="en-US"/>
        </w:rPr>
        <w:t xml:space="preserve"> Phoebe Macak</w:t>
      </w:r>
      <w:r w:rsidR="00D710C9">
        <w:rPr>
          <w:rFonts w:cs="Times New Roman"/>
          <w:spacing w:val="0"/>
          <w:sz w:val="16"/>
          <w:szCs w:val="16"/>
          <w:lang w:eastAsia="en-US"/>
        </w:rPr>
        <w:t xml:space="preserve"> (Arthur Rylah Institute for Environmental Research)</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539FD" w14:paraId="73B7BD0B" w14:textId="77777777" w:rsidTr="002B29DE">
        <w:trPr>
          <w:trHeight w:val="2608"/>
        </w:trPr>
        <w:tc>
          <w:tcPr>
            <w:tcW w:w="5216" w:type="dxa"/>
            <w:shd w:val="clear" w:color="auto" w:fill="auto"/>
          </w:tcPr>
          <w:p w14:paraId="27F126A9" w14:textId="585ED5A1" w:rsidR="006539FD" w:rsidRDefault="006539FD" w:rsidP="00FE3F6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E6C6F">
              <w:rPr>
                <w:noProof/>
              </w:rPr>
              <w:t>2018</w:t>
            </w:r>
            <w:r>
              <w:fldChar w:fldCharType="end"/>
            </w:r>
          </w:p>
          <w:p w14:paraId="6964E38E" w14:textId="77777777" w:rsidR="006539FD" w:rsidRDefault="006539FD" w:rsidP="00FE3F62">
            <w:pPr>
              <w:pStyle w:val="SmallBodyText"/>
            </w:pPr>
            <w:r>
              <w:rPr>
                <w:noProof/>
                <w:lang w:val="en-US" w:eastAsia="en-US"/>
              </w:rPr>
              <w:drawing>
                <wp:anchor distT="0" distB="0" distL="114300" distR="36195" simplePos="0" relativeHeight="251646976" behindDoc="0" locked="1" layoutInCell="1" allowOverlap="1" wp14:anchorId="6ADC3ABE" wp14:editId="3A4CFBF9">
                  <wp:simplePos x="0" y="0"/>
                  <wp:positionH relativeFrom="column">
                    <wp:posOffset>0</wp:posOffset>
                  </wp:positionH>
                  <wp:positionV relativeFrom="paragraph">
                    <wp:posOffset>28575</wp:posOffset>
                  </wp:positionV>
                  <wp:extent cx="658800" cy="237600"/>
                  <wp:effectExtent l="0" t="0" r="8255" b="0"/>
                  <wp:wrapSquare wrapText="bothSides"/>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2726589" w14:textId="5D9BA2A7" w:rsidR="006539FD" w:rsidRDefault="00762718" w:rsidP="00FE3F62">
            <w:pPr>
              <w:pStyle w:val="SmallBodyText"/>
            </w:pPr>
            <w:r>
              <w:t>ISBN 978-1-76077-201-7 (Print)</w:t>
            </w:r>
            <w:r>
              <w:br/>
            </w:r>
            <w:r w:rsidR="006539FD" w:rsidRPr="004E5CF5">
              <w:t xml:space="preserve">ISBN </w:t>
            </w:r>
            <w:r>
              <w:t>978-1-76077-202-4</w:t>
            </w:r>
            <w:r w:rsidR="001E2AA3" w:rsidRPr="004E5CF5">
              <w:t xml:space="preserve"> </w:t>
            </w:r>
            <w:r w:rsidR="005F0D43" w:rsidRPr="004E5CF5">
              <w:t>(pdf/online</w:t>
            </w:r>
            <w:r w:rsidR="000038FC" w:rsidRPr="004E5CF5">
              <w:t>/MS w</w:t>
            </w:r>
            <w:r w:rsidR="001E2AA3" w:rsidRPr="004E5CF5">
              <w:t>ord</w:t>
            </w:r>
            <w:r w:rsidR="005F0D43" w:rsidRPr="004E5CF5">
              <w:t>)</w:t>
            </w:r>
          </w:p>
          <w:p w14:paraId="19AE03B3" w14:textId="77777777" w:rsidR="006539FD" w:rsidRPr="008F559C" w:rsidRDefault="006539FD" w:rsidP="00FE3F62">
            <w:pPr>
              <w:pStyle w:val="SmallHeading"/>
            </w:pPr>
            <w:r w:rsidRPr="00C255C2">
              <w:t>Disclaimer</w:t>
            </w:r>
          </w:p>
          <w:p w14:paraId="43D0B614" w14:textId="77777777" w:rsidR="006539FD" w:rsidRDefault="006539FD" w:rsidP="00FE3F6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8E6051E" w14:textId="77777777" w:rsidR="006539FD" w:rsidRPr="00E97294" w:rsidRDefault="006539FD" w:rsidP="00FE3F62">
            <w:pPr>
              <w:pStyle w:val="xAccessibilityHeading"/>
            </w:pPr>
            <w:bookmarkStart w:id="5" w:name="_Accessibility"/>
            <w:bookmarkEnd w:id="5"/>
            <w:r w:rsidRPr="00E97294">
              <w:t>Accessibility</w:t>
            </w:r>
          </w:p>
          <w:p w14:paraId="6B5F204B" w14:textId="788F8330" w:rsidR="006539FD" w:rsidRDefault="006539FD" w:rsidP="00FE3F62">
            <w:pPr>
              <w:pStyle w:val="xAccessibilityText"/>
            </w:pPr>
            <w:r>
              <w:t>If you would like to receive this publication in an alternative format, please telephone the DELWP Customer Service Centre on 136186, email </w:t>
            </w:r>
            <w:hyperlink r:id="rId27" w:history="1">
              <w:r w:rsidRPr="003C5C56">
                <w:t>customer.service@delwp.vic.gov.au</w:t>
              </w:r>
            </w:hyperlink>
            <w:r>
              <w:t xml:space="preserve">, or via the National Relay Service on 133 677 </w:t>
            </w:r>
            <w:hyperlink r:id="rId28" w:history="1">
              <w:r w:rsidRPr="00AE3298">
                <w:t>www.relayservice.com.au</w:t>
              </w:r>
            </w:hyperlink>
            <w:r>
              <w:t xml:space="preserve">. This document is also available on the internet at </w:t>
            </w:r>
            <w:hyperlink r:id="rId29" w:history="1">
              <w:r w:rsidRPr="00AE3298">
                <w:t>www.delwp.vic.gov.au</w:t>
              </w:r>
            </w:hyperlink>
            <w:r>
              <w:t xml:space="preserve"> </w:t>
            </w:r>
          </w:p>
          <w:p w14:paraId="3B66D9A1" w14:textId="77777777" w:rsidR="006539FD" w:rsidRDefault="006539FD" w:rsidP="00FE3F62">
            <w:pPr>
              <w:pStyle w:val="SmallBodyText"/>
            </w:pPr>
          </w:p>
        </w:tc>
      </w:tr>
    </w:tbl>
    <w:p w14:paraId="0BE016EC" w14:textId="262F27E4" w:rsidR="00003518" w:rsidRPr="00003518" w:rsidRDefault="00C573EF" w:rsidP="00D710C9">
      <w:pPr>
        <w:pStyle w:val="SmallBodyText"/>
        <w:rPr>
          <w:rFonts w:cs="Times New Roman"/>
          <w:spacing w:val="0"/>
          <w:sz w:val="16"/>
          <w:szCs w:val="16"/>
          <w:lang w:eastAsia="en-US"/>
        </w:rPr>
      </w:pPr>
      <w:r>
        <w:rPr>
          <w:rFonts w:cs="Times New Roman"/>
          <w:spacing w:val="0"/>
          <w:sz w:val="16"/>
          <w:szCs w:val="16"/>
          <w:lang w:eastAsia="en-US"/>
        </w:rPr>
        <w:t>Header image</w:t>
      </w:r>
      <w:r w:rsidR="00003518" w:rsidRPr="00003518">
        <w:rPr>
          <w:rFonts w:cs="Times New Roman"/>
          <w:spacing w:val="0"/>
          <w:sz w:val="16"/>
          <w:szCs w:val="16"/>
          <w:lang w:eastAsia="en-US"/>
        </w:rPr>
        <w:t xml:space="preserve">: </w:t>
      </w:r>
      <w:r>
        <w:rPr>
          <w:rFonts w:cs="Times New Roman"/>
          <w:spacing w:val="0"/>
          <w:sz w:val="16"/>
          <w:szCs w:val="16"/>
          <w:lang w:eastAsia="en-US"/>
        </w:rPr>
        <w:t>bat box (Photo: Annette Muir</w:t>
      </w:r>
      <w:r w:rsidR="00D710C9">
        <w:rPr>
          <w:rFonts w:cs="Times New Roman"/>
          <w:spacing w:val="0"/>
          <w:sz w:val="16"/>
          <w:szCs w:val="16"/>
          <w:lang w:eastAsia="en-US"/>
        </w:rPr>
        <w:t xml:space="preserve">), </w:t>
      </w:r>
      <w:r>
        <w:rPr>
          <w:rFonts w:cs="Times New Roman"/>
          <w:spacing w:val="0"/>
          <w:sz w:val="16"/>
          <w:szCs w:val="16"/>
          <w:lang w:eastAsia="en-US"/>
        </w:rPr>
        <w:t xml:space="preserve">nest </w:t>
      </w:r>
      <w:r w:rsidR="00D710C9">
        <w:rPr>
          <w:rFonts w:cs="Times New Roman"/>
          <w:spacing w:val="0"/>
          <w:sz w:val="16"/>
          <w:szCs w:val="16"/>
          <w:lang w:eastAsia="en-US"/>
        </w:rPr>
        <w:t>box with owlet nightjar</w:t>
      </w:r>
      <w:r>
        <w:rPr>
          <w:rFonts w:cs="Times New Roman"/>
          <w:spacing w:val="0"/>
          <w:sz w:val="16"/>
          <w:szCs w:val="16"/>
          <w:lang w:eastAsia="en-US"/>
        </w:rPr>
        <w:t xml:space="preserve"> (Photo: Peter Menkhorst</w:t>
      </w:r>
      <w:r w:rsidR="00D710C9">
        <w:rPr>
          <w:rFonts w:cs="Times New Roman"/>
          <w:spacing w:val="0"/>
          <w:sz w:val="16"/>
          <w:szCs w:val="16"/>
          <w:lang w:eastAsia="en-US"/>
        </w:rPr>
        <w:t xml:space="preserve">), </w:t>
      </w:r>
      <w:r>
        <w:rPr>
          <w:rFonts w:cs="Times New Roman"/>
          <w:spacing w:val="0"/>
          <w:sz w:val="16"/>
          <w:szCs w:val="16"/>
          <w:lang w:eastAsia="en-US"/>
        </w:rPr>
        <w:t xml:space="preserve">example of nest box data, </w:t>
      </w:r>
      <w:r w:rsidR="00512BA9">
        <w:rPr>
          <w:rFonts w:cs="Times New Roman"/>
          <w:spacing w:val="0"/>
          <w:sz w:val="16"/>
          <w:szCs w:val="16"/>
          <w:lang w:eastAsia="en-US"/>
        </w:rPr>
        <w:t xml:space="preserve">Brush-tailed </w:t>
      </w:r>
      <w:r w:rsidR="00D710C9">
        <w:rPr>
          <w:rFonts w:cs="Times New Roman"/>
          <w:spacing w:val="0"/>
          <w:sz w:val="16"/>
          <w:szCs w:val="16"/>
          <w:lang w:eastAsia="en-US"/>
        </w:rPr>
        <w:t>Phascogale</w:t>
      </w:r>
      <w:r>
        <w:rPr>
          <w:rFonts w:cs="Times New Roman"/>
          <w:spacing w:val="0"/>
          <w:sz w:val="16"/>
          <w:szCs w:val="16"/>
          <w:lang w:eastAsia="en-US"/>
        </w:rPr>
        <w:t xml:space="preserve"> in a nest box (Photo: Jess Lawton</w:t>
      </w:r>
      <w:r w:rsidR="00D710C9">
        <w:rPr>
          <w:rFonts w:cs="Times New Roman"/>
          <w:spacing w:val="0"/>
          <w:sz w:val="16"/>
          <w:szCs w:val="16"/>
          <w:lang w:eastAsia="en-US"/>
        </w:rPr>
        <w:t>)</w:t>
      </w:r>
    </w:p>
    <w:sectPr w:rsidR="00003518" w:rsidRPr="00003518" w:rsidSect="00BD6481">
      <w:type w:val="continuous"/>
      <w:pgSz w:w="11907" w:h="16840" w:code="9"/>
      <w:pgMar w:top="2211" w:right="851" w:bottom="851"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7EE31" w14:textId="77777777" w:rsidR="005B0279" w:rsidRDefault="005B0279">
      <w:r>
        <w:separator/>
      </w:r>
    </w:p>
    <w:p w14:paraId="5789C250" w14:textId="77777777" w:rsidR="005B0279" w:rsidRDefault="005B0279"/>
    <w:p w14:paraId="5AF06249" w14:textId="77777777" w:rsidR="005B0279" w:rsidRDefault="005B0279"/>
  </w:endnote>
  <w:endnote w:type="continuationSeparator" w:id="0">
    <w:p w14:paraId="776793E0" w14:textId="77777777" w:rsidR="005B0279" w:rsidRDefault="005B0279">
      <w:r>
        <w:continuationSeparator/>
      </w:r>
    </w:p>
    <w:p w14:paraId="5BA0F727" w14:textId="77777777" w:rsidR="005B0279" w:rsidRDefault="005B0279"/>
    <w:p w14:paraId="493679E5" w14:textId="77777777" w:rsidR="005B0279" w:rsidRDefault="005B0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lang w:val="en-US" w:eastAsia="en-US"/>
      </w:rPr>
      <mc:AlternateContent>
        <mc:Choice Requires="wps">
          <w:drawing>
            <wp:anchor distT="0" distB="0" distL="114300" distR="114300" simplePos="0" relativeHeight="251663360" behindDoc="0" locked="1" layoutInCell="1" allowOverlap="1" wp14:anchorId="7DC044C8" wp14:editId="100C0733">
              <wp:simplePos x="0" y="0"/>
              <wp:positionH relativeFrom="page">
                <wp:align>left</wp:align>
              </wp:positionH>
              <wp:positionV relativeFrom="page">
                <wp:align>bottom</wp:align>
              </wp:positionV>
              <wp:extent cx="3848400" cy="720000"/>
              <wp:effectExtent l="0" t="0" r="0" b="4445"/>
              <wp:wrapNone/>
              <wp:docPr id="7"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6" type="#_x0000_t202" style="position:absolute;margin-left:0;margin-top:0;width:303pt;height:56.7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" filled="f" stroked="f" strokeweight=".5pt">
              <v:textbox inset="15mm">
                <w:txbxContent>
                  <w:p w14:paraId="1A3EF374"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lang w:val="en-US" w:eastAsia="en-US"/>
      </w:rPr>
      <w:drawing>
        <wp:anchor distT="0" distB="0" distL="114300" distR="114300" simplePos="0" relativeHeight="251659264" behindDoc="1" locked="1" layoutInCell="1" allowOverlap="1" wp14:anchorId="45F9B7B4" wp14:editId="387CE46D">
          <wp:simplePos x="0" y="0"/>
          <wp:positionH relativeFrom="page">
            <wp:align>right</wp:align>
          </wp:positionH>
          <wp:positionV relativeFrom="page">
            <wp:align>bottom</wp:align>
          </wp:positionV>
          <wp:extent cx="2422800" cy="108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37EF7" w14:textId="77777777" w:rsidR="005B0279" w:rsidRPr="008F5280" w:rsidRDefault="005B0279" w:rsidP="008F5280">
      <w:pPr>
        <w:pStyle w:val="FootnoteSeparator"/>
      </w:pPr>
    </w:p>
    <w:p w14:paraId="0F0A889A" w14:textId="77777777" w:rsidR="005B0279" w:rsidRDefault="005B0279"/>
  </w:footnote>
  <w:footnote w:type="continuationSeparator" w:id="0">
    <w:p w14:paraId="544CF831" w14:textId="77777777" w:rsidR="005B0279" w:rsidRDefault="005B0279" w:rsidP="008F5280">
      <w:pPr>
        <w:pStyle w:val="FootnoteSeparator"/>
      </w:pPr>
    </w:p>
    <w:p w14:paraId="27DA3FA4" w14:textId="77777777" w:rsidR="005B0279" w:rsidRDefault="005B0279"/>
    <w:p w14:paraId="7AC82B79" w14:textId="77777777" w:rsidR="005B0279" w:rsidRDefault="005B0279"/>
  </w:footnote>
  <w:footnote w:type="continuationNotice" w:id="1">
    <w:p w14:paraId="59B5C3DD" w14:textId="77777777" w:rsidR="005B0279" w:rsidRDefault="005B0279" w:rsidP="00D55628"/>
    <w:p w14:paraId="2D27D1AC" w14:textId="77777777" w:rsidR="005B0279" w:rsidRDefault="005B0279"/>
    <w:p w14:paraId="6BA38BE6" w14:textId="77777777" w:rsidR="005B0279" w:rsidRDefault="005B0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7E73E1F9" w14:textId="3C378668" w:rsidR="00A42225" w:rsidRDefault="004969B4" w:rsidP="001E6765">
          <w:pPr>
            <w:pStyle w:val="Header"/>
          </w:pPr>
          <w:r>
            <w:t>Learning from</w:t>
          </w:r>
          <w:r w:rsidR="00836ED4">
            <w:t xml:space="preserve"> nest boxes </w:t>
          </w:r>
        </w:p>
        <w:p w14:paraId="7965E97A" w14:textId="051B2C01" w:rsidR="00A209C4" w:rsidRPr="007444DC" w:rsidRDefault="00836ED4" w:rsidP="001E6765">
          <w:pPr>
            <w:pStyle w:val="Header"/>
            <w:rPr>
              <w:sz w:val="32"/>
              <w:szCs w:val="32"/>
            </w:rPr>
          </w:pPr>
          <w:r>
            <w:t xml:space="preserve">– </w:t>
          </w:r>
          <w:r w:rsidR="00A42225">
            <w:t>monitoring and storing data</w:t>
          </w:r>
          <w:r w:rsidR="00FF433C">
            <w:t xml:space="preserve"> </w:t>
          </w:r>
        </w:p>
      </w:tc>
    </w:tr>
  </w:tbl>
  <w:p w14:paraId="7E372B02" w14:textId="18011762" w:rsidR="00A209C4" w:rsidRPr="00E97294" w:rsidRDefault="00FF433C" w:rsidP="00435833">
    <w:pPr>
      <w:pStyle w:val="Header"/>
    </w:pPr>
    <w:r w:rsidRPr="00806AB6">
      <w:rPr>
        <w:noProof/>
        <w:lang w:val="en-US" w:eastAsia="en-US"/>
      </w:rPr>
      <mc:AlternateContent>
        <mc:Choice Requires="wps">
          <w:drawing>
            <wp:anchor distT="0" distB="0" distL="114300" distR="114300" simplePos="0" relativeHeight="251661312" behindDoc="1" locked="0" layoutInCell="1" allowOverlap="1" wp14:anchorId="62A5320A" wp14:editId="5D8645DD">
              <wp:simplePos x="0" y="0"/>
              <wp:positionH relativeFrom="page">
                <wp:posOffset>767791</wp:posOffset>
              </wp:positionH>
              <wp:positionV relativeFrom="page">
                <wp:posOffset>288824</wp:posOffset>
              </wp:positionV>
              <wp:extent cx="863600" cy="899795"/>
              <wp:effectExtent l="0" t="0" r="0" b="0"/>
              <wp:wrapNone/>
              <wp:docPr id="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D32C9" id="TriangleRight" o:spid="_x0000_s1026" style="position:absolute;margin-left:60.45pt;margin-top:22.75pt;width:68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" path="m1339,1419l669,,,1419r1339,xe" fillcolor="#201547 [3206]" stroked="f">
              <v:path arrowok="t" o:connecttype="custom" o:connectlocs="863600,899795;431478,0;0,899795;863600,899795" o:connectangles="0,0,0,0"/>
              <w10:wrap anchorx="page" anchory="page"/>
            </v:shape>
          </w:pict>
        </mc:Fallback>
      </mc:AlternateContent>
    </w:r>
    <w:r w:rsidR="00A67F7A" w:rsidRPr="00806AB6">
      <w:rPr>
        <w:noProof/>
        <w:lang w:val="en-US" w:eastAsia="en-US"/>
      </w:rPr>
      <mc:AlternateContent>
        <mc:Choice Requires="wps">
          <w:drawing>
            <wp:anchor distT="0" distB="0" distL="114300" distR="114300" simplePos="0" relativeHeight="251651072" behindDoc="1" locked="0" layoutInCell="1" allowOverlap="1" wp14:anchorId="4C6AF99D" wp14:editId="03330D66">
              <wp:simplePos x="0" y="0"/>
              <wp:positionH relativeFrom="page">
                <wp:posOffset>341742</wp:posOffset>
              </wp:positionH>
              <wp:positionV relativeFrom="page">
                <wp:posOffset>288290</wp:posOffset>
              </wp:positionV>
              <wp:extent cx="863600" cy="899795"/>
              <wp:effectExtent l="0" t="0" r="0" b="0"/>
              <wp:wrapNone/>
              <wp:docPr id="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CD66C" id="TriangleLeft" o:spid="_x0000_s1026" style="position:absolute;margin-left:26.9pt;margin-top:22.7pt;width:68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FJ1AIAANE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lang w:val="en-US" w:eastAsia="en-US"/>
      </w:rPr>
      <mc:AlternateContent>
        <mc:Choice Requires="wps">
          <w:drawing>
            <wp:anchor distT="0" distB="0" distL="114300" distR="114300" simplePos="0" relativeHeight="251648000" behindDoc="1" locked="0" layoutInCell="1" allowOverlap="1" wp14:anchorId="200FF1AF" wp14:editId="5895BAED">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4D9B69" id="Rectangle" o:spid="_x0000_s1026" style="position:absolute;margin-left:26.25pt;margin-top:22.5pt;width:558pt;height:7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" fillcolor="#00b2a9 [3204]" stroked="f">
              <w10:wrap anchorx="page" anchory="page"/>
            </v:rect>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2694" w:tblpY="455"/>
      <w:tblOverlap w:val="never"/>
      <w:tblW w:w="0" w:type="auto"/>
      <w:tblLayout w:type="fixed"/>
      <w:tblCellMar>
        <w:left w:w="0" w:type="dxa"/>
        <w:right w:w="0" w:type="dxa"/>
      </w:tblCellMar>
      <w:tblLook w:val="04A0" w:firstRow="1" w:lastRow="0" w:firstColumn="1" w:lastColumn="0" w:noHBand="0" w:noVBand="1"/>
    </w:tblPr>
    <w:tblGrid>
      <w:gridCol w:w="8364"/>
    </w:tblGrid>
    <w:tr w:rsidR="001D6804" w:rsidRPr="007444DC" w14:paraId="5910A14D" w14:textId="77777777" w:rsidTr="0098749C">
      <w:trPr>
        <w:trHeight w:hRule="exact" w:val="1629"/>
      </w:trPr>
      <w:tc>
        <w:tcPr>
          <w:tcW w:w="8364" w:type="dxa"/>
          <w:vAlign w:val="center"/>
        </w:tcPr>
        <w:p w14:paraId="5B9035F4" w14:textId="0324B356" w:rsidR="00A42225" w:rsidRDefault="004969B4" w:rsidP="0098749C">
          <w:pPr>
            <w:pStyle w:val="Header"/>
            <w:ind w:left="-284"/>
          </w:pPr>
          <w:r>
            <w:t>Learning from</w:t>
          </w:r>
          <w:r w:rsidR="00836ED4">
            <w:t xml:space="preserve"> nest boxes </w:t>
          </w:r>
        </w:p>
        <w:p w14:paraId="08E87657" w14:textId="2A92C4AF" w:rsidR="001D6804" w:rsidRPr="007444DC" w:rsidRDefault="00A42225" w:rsidP="0098749C">
          <w:pPr>
            <w:pStyle w:val="Header"/>
            <w:ind w:left="-284"/>
            <w:rPr>
              <w:szCs w:val="40"/>
            </w:rPr>
          </w:pPr>
          <w:r>
            <w:t>– monitoring and storing data</w:t>
          </w:r>
        </w:p>
      </w:tc>
    </w:tr>
  </w:tbl>
  <w:p w14:paraId="6E08DB90" w14:textId="22E163BE" w:rsidR="001D6804" w:rsidRPr="00E97294" w:rsidRDefault="007444DC" w:rsidP="001D6804">
    <w:pPr>
      <w:pStyle w:val="Header"/>
    </w:pPr>
    <w:r w:rsidRPr="00806AB6">
      <w:rPr>
        <w:noProof/>
        <w:lang w:val="en-US" w:eastAsia="en-US"/>
      </w:rPr>
      <mc:AlternateContent>
        <mc:Choice Requires="wps">
          <w:drawing>
            <wp:anchor distT="0" distB="0" distL="114300" distR="114300" simplePos="0" relativeHeight="251665408" behindDoc="1" locked="0" layoutInCell="1" allowOverlap="1" wp14:anchorId="121C49DC" wp14:editId="0330EAC6">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644431" id="Rectangle" o:spid="_x0000_s1026" style="position:absolute;margin-left:22.7pt;margin-top:22.7pt;width:552.7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lang w:val="en-US" w:eastAsia="en-US"/>
      </w:rPr>
      <mc:AlternateContent>
        <mc:Choice Requires="wps">
          <w:drawing>
            <wp:anchor distT="0" distB="0" distL="114300" distR="114300" simplePos="0" relativeHeight="251669504" behindDoc="1" locked="0" layoutInCell="1" allowOverlap="1" wp14:anchorId="64DC2649" wp14:editId="06AB5BCA">
              <wp:simplePos x="0" y="0"/>
              <wp:positionH relativeFrom="page">
                <wp:posOffset>720090</wp:posOffset>
              </wp:positionH>
              <wp:positionV relativeFrom="page">
                <wp:posOffset>288290</wp:posOffset>
              </wp:positionV>
              <wp:extent cx="864000" cy="900000"/>
              <wp:effectExtent l="0" t="0" r="0" b="0"/>
              <wp:wrapNone/>
              <wp:docPr id="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D0112" id="TriangleRight" o:spid="_x0000_s1026" style="position:absolute;margin-left:56.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ILnMY9QCAADl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lang w:val="en-US" w:eastAsia="en-US"/>
      </w:rPr>
      <mc:AlternateContent>
        <mc:Choice Requires="wps">
          <w:drawing>
            <wp:anchor distT="0" distB="0" distL="114300" distR="114300" simplePos="0" relativeHeight="251667456" behindDoc="1" locked="0" layoutInCell="1" allowOverlap="1" wp14:anchorId="108E3179" wp14:editId="76ED0E27">
              <wp:simplePos x="0" y="0"/>
              <wp:positionH relativeFrom="page">
                <wp:posOffset>288290</wp:posOffset>
              </wp:positionH>
              <wp:positionV relativeFrom="page">
                <wp:posOffset>288290</wp:posOffset>
              </wp:positionV>
              <wp:extent cx="864000" cy="900000"/>
              <wp:effectExtent l="0" t="0" r="0" b="0"/>
              <wp:wrapNone/>
              <wp:docPr id="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133C" id="TriangleLeft" o:spid="_x0000_s1026" style="position:absolute;margin-left:22.7pt;margin-top:22.7pt;width:68.0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eX1AIAANI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1C492A85" w:rsidR="00A209C4" w:rsidRPr="00E97294" w:rsidRDefault="00A209C4" w:rsidP="00E97294">
    <w:pPr>
      <w:pStyle w:val="Header"/>
    </w:pPr>
    <w:r w:rsidRPr="00806AB6">
      <w:rPr>
        <w:noProof/>
        <w:lang w:val="en-US" w:eastAsia="en-US"/>
      </w:rPr>
      <mc:AlternateContent>
        <mc:Choice Requires="wps">
          <w:drawing>
            <wp:anchor distT="0" distB="0" distL="114300" distR="114300" simplePos="0" relativeHeight="251655168" behindDoc="1" locked="0" layoutInCell="1" allowOverlap="1" wp14:anchorId="22E1C3DD" wp14:editId="7F44E0B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08641" id="TriangleRight" o:spid="_x0000_s1026"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lang w:val="en-US" w:eastAsia="en-US"/>
      </w:rPr>
      <mc:AlternateContent>
        <mc:Choice Requires="wps">
          <w:drawing>
            <wp:anchor distT="0" distB="0" distL="114300" distR="114300" simplePos="0" relativeHeight="251653120" behindDoc="1" locked="0" layoutInCell="1" allowOverlap="1" wp14:anchorId="764FF7C6" wp14:editId="3DF0FFD1">
              <wp:simplePos x="0" y="0"/>
              <wp:positionH relativeFrom="page">
                <wp:posOffset>288290</wp:posOffset>
              </wp:positionH>
              <wp:positionV relativeFrom="page">
                <wp:posOffset>288290</wp:posOffset>
              </wp:positionV>
              <wp:extent cx="864000" cy="900000"/>
              <wp:effectExtent l="0" t="0" r="0" b="0"/>
              <wp:wrapNone/>
              <wp:docPr id="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2EBAD"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NjzgIAANE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Dhg2POAgAA0QYAAA4AAAAAAAAAAAAAAAAALgIAAGRycy9lMm9Eb2Mu&#10;eG1sUEsBAi0AFAAGAAgAAAAhANwQvlffAAAACQEAAA8AAAAAAAAAAAAAAAAAKAUAAGRycy9kb3du&#10;cmV2LnhtbFBLBQYAAAAABAAEAPMAAAA0BgAAAAA=&#10;" path="m,l665,1419,1334,,,xe" fillcolor="#cddc29 [3202]" stroked="f">
              <v:path arrowok="t" o:connecttype="custom" o:connectlocs="0,0;430705,900000;864000,0;0,0" o:connectangles="0,0,0,0"/>
              <w10:wrap anchorx="page" anchory="page"/>
            </v:shape>
          </w:pict>
        </mc:Fallback>
      </mc:AlternateContent>
    </w:r>
    <w:r w:rsidRPr="00806AB6">
      <w:rPr>
        <w:noProof/>
        <w:lang w:val="en-US" w:eastAsia="en-US"/>
      </w:rPr>
      <mc:AlternateContent>
        <mc:Choice Requires="wps">
          <w:drawing>
            <wp:anchor distT="0" distB="0" distL="114300" distR="114300" simplePos="0" relativeHeight="251646976" behindDoc="1" locked="0" layoutInCell="1" allowOverlap="1" wp14:anchorId="06E50D9A" wp14:editId="7858EB5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E44C8E" id="Rectangle" o:spid="_x0000_s1026" style="position:absolute;margin-left:22.7pt;margin-top:22.7pt;width:552.7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C4B4B42"/>
    <w:multiLevelType w:val="hybridMultilevel"/>
    <w:tmpl w:val="C91CF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E5C083E"/>
    <w:multiLevelType w:val="hybridMultilevel"/>
    <w:tmpl w:val="B224C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7"/>
  </w:num>
  <w:num w:numId="3">
    <w:abstractNumId w:val="24"/>
  </w:num>
  <w:num w:numId="4">
    <w:abstractNumId w:val="32"/>
  </w:num>
  <w:num w:numId="5">
    <w:abstractNumId w:val="9"/>
  </w:num>
  <w:num w:numId="6">
    <w:abstractNumId w:val="3"/>
  </w:num>
  <w:num w:numId="7">
    <w:abstractNumId w:val="1"/>
  </w:num>
  <w:num w:numId="8">
    <w:abstractNumId w:val="0"/>
  </w:num>
  <w:num w:numId="9">
    <w:abstractNumId w:val="30"/>
  </w:num>
  <w:num w:numId="10">
    <w:abstractNumId w:val="6"/>
  </w:num>
  <w:num w:numId="11">
    <w:abstractNumId w:val="12"/>
  </w:num>
  <w:num w:numId="12">
    <w:abstractNumId w:val="7"/>
  </w:num>
  <w:num w:numId="13">
    <w:abstractNumId w:val="16"/>
  </w:num>
  <w:num w:numId="14">
    <w:abstractNumId w:val="20"/>
  </w:num>
  <w:num w:numId="15">
    <w:abstractNumId w:val="8"/>
  </w:num>
  <w:num w:numId="16">
    <w:abstractNumId w:val="11"/>
  </w:num>
  <w:num w:numId="17">
    <w:abstractNumId w:val="18"/>
  </w:num>
  <w:num w:numId="18">
    <w:abstractNumId w:val="26"/>
  </w:num>
  <w:num w:numId="19">
    <w:abstractNumId w:val="17"/>
  </w:num>
  <w:num w:numId="20">
    <w:abstractNumId w:val="21"/>
  </w:num>
  <w:num w:numId="21">
    <w:abstractNumId w:val="19"/>
  </w:num>
  <w:num w:numId="22">
    <w:abstractNumId w:val="31"/>
  </w:num>
  <w:num w:numId="23">
    <w:abstractNumId w:val="1"/>
  </w:num>
  <w:num w:numId="24">
    <w:abstractNumId w:val="29"/>
  </w:num>
  <w:num w:numId="25">
    <w:abstractNumId w:val="10"/>
  </w:num>
  <w:num w:numId="26">
    <w:abstractNumId w:val="28"/>
  </w:num>
  <w:num w:numId="27">
    <w:abstractNumId w:val="1"/>
  </w:num>
  <w:num w:numId="28">
    <w:abstractNumId w:val="4"/>
  </w:num>
  <w:num w:numId="29">
    <w:abstractNumId w:val="5"/>
  </w:num>
  <w:num w:numId="30">
    <w:abstractNumId w:val="1"/>
  </w:num>
  <w:num w:numId="31">
    <w:abstractNumId w:val="15"/>
  </w:num>
  <w:num w:numId="32">
    <w:abstractNumId w:val="2"/>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vfZVDhWe/pVOZXiP+zKEJba9tiFX/RbhoCGMwH9HAHfIVjPJ4rV8Fvnh1c41yUqMWBlTWWgew89SYFsOMZu8A==" w:salt="1XNai0LhR1OzTVRAN0Own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6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518"/>
    <w:rsid w:val="000038FC"/>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5E"/>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CF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3D7"/>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3CF"/>
    <w:rsid w:val="00061573"/>
    <w:rsid w:val="000617D7"/>
    <w:rsid w:val="000620DA"/>
    <w:rsid w:val="000626EE"/>
    <w:rsid w:val="00062985"/>
    <w:rsid w:val="00063E71"/>
    <w:rsid w:val="000640A9"/>
    <w:rsid w:val="0006422E"/>
    <w:rsid w:val="00064489"/>
    <w:rsid w:val="00065584"/>
    <w:rsid w:val="000655FD"/>
    <w:rsid w:val="00065A52"/>
    <w:rsid w:val="000660C5"/>
    <w:rsid w:val="0006670E"/>
    <w:rsid w:val="00066ABF"/>
    <w:rsid w:val="00066F02"/>
    <w:rsid w:val="00067098"/>
    <w:rsid w:val="0006742D"/>
    <w:rsid w:val="000676F8"/>
    <w:rsid w:val="00067769"/>
    <w:rsid w:val="000704F3"/>
    <w:rsid w:val="00070C97"/>
    <w:rsid w:val="00070D59"/>
    <w:rsid w:val="0007112E"/>
    <w:rsid w:val="00071B1B"/>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816"/>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EB0"/>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3F8"/>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3AA"/>
    <w:rsid w:val="000A6592"/>
    <w:rsid w:val="000A6767"/>
    <w:rsid w:val="000A6999"/>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0C1"/>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6AD"/>
    <w:rsid w:val="000D6DC7"/>
    <w:rsid w:val="000D703A"/>
    <w:rsid w:val="000D7202"/>
    <w:rsid w:val="000D7482"/>
    <w:rsid w:val="000D76D9"/>
    <w:rsid w:val="000D7891"/>
    <w:rsid w:val="000D7A56"/>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2C7"/>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9E1"/>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09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4C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08C"/>
    <w:rsid w:val="00162802"/>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87F0D"/>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677"/>
    <w:rsid w:val="00193BEE"/>
    <w:rsid w:val="001942B8"/>
    <w:rsid w:val="00194471"/>
    <w:rsid w:val="00194C55"/>
    <w:rsid w:val="00194CF5"/>
    <w:rsid w:val="0019502C"/>
    <w:rsid w:val="001952E8"/>
    <w:rsid w:val="00195302"/>
    <w:rsid w:val="00195EAE"/>
    <w:rsid w:val="00196016"/>
    <w:rsid w:val="00196165"/>
    <w:rsid w:val="00196393"/>
    <w:rsid w:val="00196667"/>
    <w:rsid w:val="001966C9"/>
    <w:rsid w:val="00197033"/>
    <w:rsid w:val="0019725F"/>
    <w:rsid w:val="00197717"/>
    <w:rsid w:val="001977C0"/>
    <w:rsid w:val="00197F7F"/>
    <w:rsid w:val="001A0377"/>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4DA"/>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D22"/>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7D0"/>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AA3"/>
    <w:rsid w:val="001E2E6F"/>
    <w:rsid w:val="001E3511"/>
    <w:rsid w:val="001E3642"/>
    <w:rsid w:val="001E3DBD"/>
    <w:rsid w:val="001E4751"/>
    <w:rsid w:val="001E4938"/>
    <w:rsid w:val="001E4CD8"/>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1C2"/>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1F770D"/>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697"/>
    <w:rsid w:val="00220B8F"/>
    <w:rsid w:val="00220D4E"/>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AC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08"/>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FB"/>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D4B"/>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722"/>
    <w:rsid w:val="002779C6"/>
    <w:rsid w:val="00277B3D"/>
    <w:rsid w:val="00277BAB"/>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05"/>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BCA"/>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5CA"/>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4F"/>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392"/>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BBB"/>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F8F"/>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397C"/>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5E7"/>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67"/>
    <w:rsid w:val="00340C4D"/>
    <w:rsid w:val="00341DE0"/>
    <w:rsid w:val="003420E0"/>
    <w:rsid w:val="00342173"/>
    <w:rsid w:val="00342444"/>
    <w:rsid w:val="003428F3"/>
    <w:rsid w:val="00342C49"/>
    <w:rsid w:val="00342D06"/>
    <w:rsid w:val="00343B7B"/>
    <w:rsid w:val="00344090"/>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2E4F"/>
    <w:rsid w:val="003630B0"/>
    <w:rsid w:val="00363120"/>
    <w:rsid w:val="00363532"/>
    <w:rsid w:val="00363763"/>
    <w:rsid w:val="00363BBC"/>
    <w:rsid w:val="00364154"/>
    <w:rsid w:val="003649FB"/>
    <w:rsid w:val="00364CA5"/>
    <w:rsid w:val="00366470"/>
    <w:rsid w:val="003664CB"/>
    <w:rsid w:val="00366967"/>
    <w:rsid w:val="003669E5"/>
    <w:rsid w:val="00367673"/>
    <w:rsid w:val="00370617"/>
    <w:rsid w:val="00370901"/>
    <w:rsid w:val="003709D8"/>
    <w:rsid w:val="00370BE1"/>
    <w:rsid w:val="00370D02"/>
    <w:rsid w:val="003713DD"/>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C50"/>
    <w:rsid w:val="00393EA9"/>
    <w:rsid w:val="00394109"/>
    <w:rsid w:val="00394557"/>
    <w:rsid w:val="003947B8"/>
    <w:rsid w:val="00395181"/>
    <w:rsid w:val="003960AD"/>
    <w:rsid w:val="003963F7"/>
    <w:rsid w:val="003964CC"/>
    <w:rsid w:val="00396652"/>
    <w:rsid w:val="0039686E"/>
    <w:rsid w:val="003973A1"/>
    <w:rsid w:val="00397703"/>
    <w:rsid w:val="0039796C"/>
    <w:rsid w:val="00397A80"/>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A8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AFA"/>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FF3"/>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78A"/>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85D"/>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762"/>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3D"/>
    <w:rsid w:val="0045510B"/>
    <w:rsid w:val="00455385"/>
    <w:rsid w:val="004556CC"/>
    <w:rsid w:val="0045598B"/>
    <w:rsid w:val="00455BCE"/>
    <w:rsid w:val="004561E6"/>
    <w:rsid w:val="0045626E"/>
    <w:rsid w:val="00456D36"/>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3B"/>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3223"/>
    <w:rsid w:val="0049412F"/>
    <w:rsid w:val="00494637"/>
    <w:rsid w:val="0049473E"/>
    <w:rsid w:val="0049493E"/>
    <w:rsid w:val="004956B2"/>
    <w:rsid w:val="0049587E"/>
    <w:rsid w:val="00495986"/>
    <w:rsid w:val="00496446"/>
    <w:rsid w:val="00496465"/>
    <w:rsid w:val="00496982"/>
    <w:rsid w:val="004969B4"/>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E4"/>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1CE"/>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CF5"/>
    <w:rsid w:val="004E6424"/>
    <w:rsid w:val="004E6426"/>
    <w:rsid w:val="004E657B"/>
    <w:rsid w:val="004E6F7C"/>
    <w:rsid w:val="004E772B"/>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FB2"/>
    <w:rsid w:val="004F22F3"/>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25"/>
    <w:rsid w:val="005014FC"/>
    <w:rsid w:val="005019B5"/>
    <w:rsid w:val="005019C0"/>
    <w:rsid w:val="0050225A"/>
    <w:rsid w:val="00502D81"/>
    <w:rsid w:val="00502D90"/>
    <w:rsid w:val="00502E1D"/>
    <w:rsid w:val="00502F97"/>
    <w:rsid w:val="00503352"/>
    <w:rsid w:val="005033D8"/>
    <w:rsid w:val="00503662"/>
    <w:rsid w:val="00503887"/>
    <w:rsid w:val="00503CF7"/>
    <w:rsid w:val="00503F00"/>
    <w:rsid w:val="005042D3"/>
    <w:rsid w:val="00505460"/>
    <w:rsid w:val="00505CE1"/>
    <w:rsid w:val="00506058"/>
    <w:rsid w:val="00506259"/>
    <w:rsid w:val="005062DD"/>
    <w:rsid w:val="00506A1F"/>
    <w:rsid w:val="005071A3"/>
    <w:rsid w:val="005077C6"/>
    <w:rsid w:val="005079C5"/>
    <w:rsid w:val="00507CFB"/>
    <w:rsid w:val="00510245"/>
    <w:rsid w:val="0051067C"/>
    <w:rsid w:val="00510833"/>
    <w:rsid w:val="0051089A"/>
    <w:rsid w:val="005108EF"/>
    <w:rsid w:val="00510A01"/>
    <w:rsid w:val="00510BDC"/>
    <w:rsid w:val="00511120"/>
    <w:rsid w:val="00511156"/>
    <w:rsid w:val="0051118C"/>
    <w:rsid w:val="0051138B"/>
    <w:rsid w:val="00511864"/>
    <w:rsid w:val="00511A66"/>
    <w:rsid w:val="00512229"/>
    <w:rsid w:val="00512BA9"/>
    <w:rsid w:val="00512DFB"/>
    <w:rsid w:val="00512E08"/>
    <w:rsid w:val="005135DF"/>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DB"/>
    <w:rsid w:val="0053349A"/>
    <w:rsid w:val="005334AF"/>
    <w:rsid w:val="005336D9"/>
    <w:rsid w:val="00533A9B"/>
    <w:rsid w:val="00533DD7"/>
    <w:rsid w:val="00534175"/>
    <w:rsid w:val="0053426F"/>
    <w:rsid w:val="00534527"/>
    <w:rsid w:val="0053497F"/>
    <w:rsid w:val="00534B81"/>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4D7"/>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5F6"/>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06B"/>
    <w:rsid w:val="0059613A"/>
    <w:rsid w:val="0059627F"/>
    <w:rsid w:val="0059717E"/>
    <w:rsid w:val="00597359"/>
    <w:rsid w:val="00597C8C"/>
    <w:rsid w:val="00597D3A"/>
    <w:rsid w:val="00597F45"/>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279"/>
    <w:rsid w:val="005B07F8"/>
    <w:rsid w:val="005B0981"/>
    <w:rsid w:val="005B1133"/>
    <w:rsid w:val="005B1263"/>
    <w:rsid w:val="005B18AD"/>
    <w:rsid w:val="005B1C39"/>
    <w:rsid w:val="005B1DA4"/>
    <w:rsid w:val="005B2177"/>
    <w:rsid w:val="005B248A"/>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3D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C7D4E"/>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B3B"/>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41B"/>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23D"/>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68D"/>
    <w:rsid w:val="006829E9"/>
    <w:rsid w:val="00682A59"/>
    <w:rsid w:val="00682BD8"/>
    <w:rsid w:val="00682DA4"/>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215"/>
    <w:rsid w:val="0069749C"/>
    <w:rsid w:val="006979E4"/>
    <w:rsid w:val="00697AB9"/>
    <w:rsid w:val="00697EA6"/>
    <w:rsid w:val="006A0425"/>
    <w:rsid w:val="006A0821"/>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1A0"/>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02D"/>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EEC"/>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312"/>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484"/>
    <w:rsid w:val="007345D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074"/>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55"/>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A2D"/>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718"/>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0F8"/>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8B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0D8"/>
    <w:rsid w:val="007B0B6E"/>
    <w:rsid w:val="007B0F02"/>
    <w:rsid w:val="007B1164"/>
    <w:rsid w:val="007B140D"/>
    <w:rsid w:val="007B197C"/>
    <w:rsid w:val="007B1F76"/>
    <w:rsid w:val="007B27B4"/>
    <w:rsid w:val="007B2802"/>
    <w:rsid w:val="007B3314"/>
    <w:rsid w:val="007B35BA"/>
    <w:rsid w:val="007B36BD"/>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32E"/>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C7EF5"/>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CD1"/>
    <w:rsid w:val="007D45FF"/>
    <w:rsid w:val="007D4AB6"/>
    <w:rsid w:val="007D4B22"/>
    <w:rsid w:val="007D4E91"/>
    <w:rsid w:val="007D50FD"/>
    <w:rsid w:val="007D5363"/>
    <w:rsid w:val="007D5449"/>
    <w:rsid w:val="007D5534"/>
    <w:rsid w:val="007D5758"/>
    <w:rsid w:val="007D5923"/>
    <w:rsid w:val="007D5C33"/>
    <w:rsid w:val="007D6016"/>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C6F"/>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C73"/>
    <w:rsid w:val="00801F39"/>
    <w:rsid w:val="00802197"/>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371"/>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17C8C"/>
    <w:rsid w:val="00820451"/>
    <w:rsid w:val="008207F6"/>
    <w:rsid w:val="00820CF6"/>
    <w:rsid w:val="00820F1C"/>
    <w:rsid w:val="00821262"/>
    <w:rsid w:val="008212DD"/>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1BF"/>
    <w:rsid w:val="00834526"/>
    <w:rsid w:val="00834719"/>
    <w:rsid w:val="008352BE"/>
    <w:rsid w:val="0083594F"/>
    <w:rsid w:val="0083644E"/>
    <w:rsid w:val="00836702"/>
    <w:rsid w:val="00836A4F"/>
    <w:rsid w:val="00836DDA"/>
    <w:rsid w:val="00836ED4"/>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422"/>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A7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6FE6"/>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8D7"/>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579"/>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BB"/>
    <w:rsid w:val="008E00D0"/>
    <w:rsid w:val="008E023F"/>
    <w:rsid w:val="008E051A"/>
    <w:rsid w:val="008E0711"/>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4CE"/>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87"/>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D00"/>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480"/>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617"/>
    <w:rsid w:val="009668D8"/>
    <w:rsid w:val="00966A50"/>
    <w:rsid w:val="00966CA6"/>
    <w:rsid w:val="00966ED7"/>
    <w:rsid w:val="00967ADB"/>
    <w:rsid w:val="00967C82"/>
    <w:rsid w:val="0097010A"/>
    <w:rsid w:val="009706D4"/>
    <w:rsid w:val="00970B6A"/>
    <w:rsid w:val="00970CC4"/>
    <w:rsid w:val="00970D7B"/>
    <w:rsid w:val="00972956"/>
    <w:rsid w:val="00972AE4"/>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49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A51"/>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ED3"/>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23D"/>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33B"/>
    <w:rsid w:val="009D1640"/>
    <w:rsid w:val="009D1A2B"/>
    <w:rsid w:val="009D244A"/>
    <w:rsid w:val="009D27D6"/>
    <w:rsid w:val="009D2A17"/>
    <w:rsid w:val="009D3554"/>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018"/>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B48"/>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726"/>
    <w:rsid w:val="00A16AB7"/>
    <w:rsid w:val="00A16B92"/>
    <w:rsid w:val="00A1747D"/>
    <w:rsid w:val="00A17AB7"/>
    <w:rsid w:val="00A17CDF"/>
    <w:rsid w:val="00A17DD5"/>
    <w:rsid w:val="00A208AA"/>
    <w:rsid w:val="00A209C4"/>
    <w:rsid w:val="00A20BB6"/>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92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085"/>
    <w:rsid w:val="00A275DF"/>
    <w:rsid w:val="00A278A4"/>
    <w:rsid w:val="00A27995"/>
    <w:rsid w:val="00A27A41"/>
    <w:rsid w:val="00A27C09"/>
    <w:rsid w:val="00A3009A"/>
    <w:rsid w:val="00A3084E"/>
    <w:rsid w:val="00A30995"/>
    <w:rsid w:val="00A30ABB"/>
    <w:rsid w:val="00A311E7"/>
    <w:rsid w:val="00A3137B"/>
    <w:rsid w:val="00A3139F"/>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225"/>
    <w:rsid w:val="00A42B8E"/>
    <w:rsid w:val="00A42DF0"/>
    <w:rsid w:val="00A43557"/>
    <w:rsid w:val="00A4361D"/>
    <w:rsid w:val="00A436C4"/>
    <w:rsid w:val="00A43817"/>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96"/>
    <w:rsid w:val="00A472EE"/>
    <w:rsid w:val="00A4778B"/>
    <w:rsid w:val="00A477B0"/>
    <w:rsid w:val="00A479BA"/>
    <w:rsid w:val="00A5011A"/>
    <w:rsid w:val="00A503C6"/>
    <w:rsid w:val="00A504F2"/>
    <w:rsid w:val="00A505EE"/>
    <w:rsid w:val="00A50BC8"/>
    <w:rsid w:val="00A51361"/>
    <w:rsid w:val="00A514E4"/>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F63"/>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66F"/>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83"/>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0"/>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18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118"/>
    <w:rsid w:val="00AC537D"/>
    <w:rsid w:val="00AC552C"/>
    <w:rsid w:val="00AC5B6A"/>
    <w:rsid w:val="00AC652C"/>
    <w:rsid w:val="00AC6554"/>
    <w:rsid w:val="00AC658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81"/>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61D"/>
    <w:rsid w:val="00B00AFA"/>
    <w:rsid w:val="00B00DC8"/>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02B"/>
    <w:rsid w:val="00B245CF"/>
    <w:rsid w:val="00B24765"/>
    <w:rsid w:val="00B24FBC"/>
    <w:rsid w:val="00B257C7"/>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870"/>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69D0"/>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1C59"/>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E87"/>
    <w:rsid w:val="00B93FEB"/>
    <w:rsid w:val="00B942BD"/>
    <w:rsid w:val="00B94515"/>
    <w:rsid w:val="00B9481B"/>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4CD"/>
    <w:rsid w:val="00BB35F3"/>
    <w:rsid w:val="00BB369F"/>
    <w:rsid w:val="00BB3C7B"/>
    <w:rsid w:val="00BB4405"/>
    <w:rsid w:val="00BB450E"/>
    <w:rsid w:val="00BB4519"/>
    <w:rsid w:val="00BB4B4F"/>
    <w:rsid w:val="00BB5913"/>
    <w:rsid w:val="00BB5B40"/>
    <w:rsid w:val="00BB5B68"/>
    <w:rsid w:val="00BB5B8A"/>
    <w:rsid w:val="00BB6023"/>
    <w:rsid w:val="00BB6DCE"/>
    <w:rsid w:val="00BB766C"/>
    <w:rsid w:val="00BB7726"/>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81"/>
    <w:rsid w:val="00BD64F1"/>
    <w:rsid w:val="00BD6855"/>
    <w:rsid w:val="00BD6D85"/>
    <w:rsid w:val="00BD6DEA"/>
    <w:rsid w:val="00BD7C73"/>
    <w:rsid w:val="00BE01AD"/>
    <w:rsid w:val="00BE04A5"/>
    <w:rsid w:val="00BE0A86"/>
    <w:rsid w:val="00BE0BE3"/>
    <w:rsid w:val="00BE0BEA"/>
    <w:rsid w:val="00BE0FD8"/>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03"/>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300"/>
    <w:rsid w:val="00C12492"/>
    <w:rsid w:val="00C12DE9"/>
    <w:rsid w:val="00C1322C"/>
    <w:rsid w:val="00C132C8"/>
    <w:rsid w:val="00C1346B"/>
    <w:rsid w:val="00C134BA"/>
    <w:rsid w:val="00C140F7"/>
    <w:rsid w:val="00C14361"/>
    <w:rsid w:val="00C14669"/>
    <w:rsid w:val="00C146B2"/>
    <w:rsid w:val="00C14DD9"/>
    <w:rsid w:val="00C14E4D"/>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1F8"/>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652"/>
    <w:rsid w:val="00C33FD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B"/>
    <w:rsid w:val="00C37DBE"/>
    <w:rsid w:val="00C37F9F"/>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3EF"/>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C46"/>
    <w:rsid w:val="00C70EB7"/>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5A6"/>
    <w:rsid w:val="00C80C33"/>
    <w:rsid w:val="00C80F2F"/>
    <w:rsid w:val="00C82500"/>
    <w:rsid w:val="00C83B22"/>
    <w:rsid w:val="00C845B7"/>
    <w:rsid w:val="00C858A1"/>
    <w:rsid w:val="00C8600E"/>
    <w:rsid w:val="00C86505"/>
    <w:rsid w:val="00C86F92"/>
    <w:rsid w:val="00C8742E"/>
    <w:rsid w:val="00C87484"/>
    <w:rsid w:val="00C874D1"/>
    <w:rsid w:val="00C876B5"/>
    <w:rsid w:val="00C902AA"/>
    <w:rsid w:val="00C904DF"/>
    <w:rsid w:val="00C9058E"/>
    <w:rsid w:val="00C90858"/>
    <w:rsid w:val="00C909AB"/>
    <w:rsid w:val="00C91540"/>
    <w:rsid w:val="00C9158B"/>
    <w:rsid w:val="00C91703"/>
    <w:rsid w:val="00C91B1E"/>
    <w:rsid w:val="00C91C4E"/>
    <w:rsid w:val="00C91CF5"/>
    <w:rsid w:val="00C920F6"/>
    <w:rsid w:val="00C923FF"/>
    <w:rsid w:val="00C9281F"/>
    <w:rsid w:val="00C92C19"/>
    <w:rsid w:val="00C9345A"/>
    <w:rsid w:val="00C93643"/>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6B"/>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44E"/>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07C0"/>
    <w:rsid w:val="00CF12E0"/>
    <w:rsid w:val="00CF1F26"/>
    <w:rsid w:val="00CF1F40"/>
    <w:rsid w:val="00CF26A1"/>
    <w:rsid w:val="00CF2886"/>
    <w:rsid w:val="00CF2ABF"/>
    <w:rsid w:val="00CF2EBB"/>
    <w:rsid w:val="00CF3444"/>
    <w:rsid w:val="00CF3659"/>
    <w:rsid w:val="00CF3F6E"/>
    <w:rsid w:val="00CF4C20"/>
    <w:rsid w:val="00CF5159"/>
    <w:rsid w:val="00CF56B1"/>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2A5"/>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4E15"/>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0C3F"/>
    <w:rsid w:val="00D51001"/>
    <w:rsid w:val="00D519BB"/>
    <w:rsid w:val="00D51DD0"/>
    <w:rsid w:val="00D5273C"/>
    <w:rsid w:val="00D53636"/>
    <w:rsid w:val="00D536EF"/>
    <w:rsid w:val="00D538D4"/>
    <w:rsid w:val="00D538D8"/>
    <w:rsid w:val="00D543E0"/>
    <w:rsid w:val="00D54DBF"/>
    <w:rsid w:val="00D54DC0"/>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0C9"/>
    <w:rsid w:val="00D71424"/>
    <w:rsid w:val="00D7153E"/>
    <w:rsid w:val="00D72A3E"/>
    <w:rsid w:val="00D72BC8"/>
    <w:rsid w:val="00D72D57"/>
    <w:rsid w:val="00D731C2"/>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0BA"/>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4EAB"/>
    <w:rsid w:val="00D854F7"/>
    <w:rsid w:val="00D8564B"/>
    <w:rsid w:val="00D86022"/>
    <w:rsid w:val="00D8613A"/>
    <w:rsid w:val="00D862B0"/>
    <w:rsid w:val="00D86B2E"/>
    <w:rsid w:val="00D86BBA"/>
    <w:rsid w:val="00D86DB1"/>
    <w:rsid w:val="00D8705C"/>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F97"/>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631"/>
    <w:rsid w:val="00DB67A2"/>
    <w:rsid w:val="00DB690A"/>
    <w:rsid w:val="00DB6E34"/>
    <w:rsid w:val="00DB722A"/>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0D5"/>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39E"/>
    <w:rsid w:val="00DD2D60"/>
    <w:rsid w:val="00DD3022"/>
    <w:rsid w:val="00DD319B"/>
    <w:rsid w:val="00DD3361"/>
    <w:rsid w:val="00DD37D5"/>
    <w:rsid w:val="00DD38FB"/>
    <w:rsid w:val="00DD397F"/>
    <w:rsid w:val="00DD3D5C"/>
    <w:rsid w:val="00DD4200"/>
    <w:rsid w:val="00DD47D8"/>
    <w:rsid w:val="00DD482D"/>
    <w:rsid w:val="00DD499C"/>
    <w:rsid w:val="00DD50C6"/>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0D8"/>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719"/>
    <w:rsid w:val="00E32A05"/>
    <w:rsid w:val="00E32BE3"/>
    <w:rsid w:val="00E32E70"/>
    <w:rsid w:val="00E3371C"/>
    <w:rsid w:val="00E34147"/>
    <w:rsid w:val="00E34CB6"/>
    <w:rsid w:val="00E34D35"/>
    <w:rsid w:val="00E3515A"/>
    <w:rsid w:val="00E3585C"/>
    <w:rsid w:val="00E35F9D"/>
    <w:rsid w:val="00E3606E"/>
    <w:rsid w:val="00E362E4"/>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A39"/>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6A2"/>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BFC"/>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35"/>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0DE6"/>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910"/>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BF8"/>
    <w:rsid w:val="00EA0F13"/>
    <w:rsid w:val="00EA114B"/>
    <w:rsid w:val="00EA1178"/>
    <w:rsid w:val="00EA1449"/>
    <w:rsid w:val="00EA1822"/>
    <w:rsid w:val="00EA182F"/>
    <w:rsid w:val="00EA19E3"/>
    <w:rsid w:val="00EA1BEA"/>
    <w:rsid w:val="00EA1D08"/>
    <w:rsid w:val="00EA2415"/>
    <w:rsid w:val="00EA281A"/>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19B"/>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ECD"/>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E12"/>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1F8F"/>
    <w:rsid w:val="00F12070"/>
    <w:rsid w:val="00F124C4"/>
    <w:rsid w:val="00F128E3"/>
    <w:rsid w:val="00F12DD6"/>
    <w:rsid w:val="00F12FE6"/>
    <w:rsid w:val="00F1306F"/>
    <w:rsid w:val="00F13416"/>
    <w:rsid w:val="00F13590"/>
    <w:rsid w:val="00F13B6C"/>
    <w:rsid w:val="00F13EF6"/>
    <w:rsid w:val="00F13F1F"/>
    <w:rsid w:val="00F14412"/>
    <w:rsid w:val="00F14445"/>
    <w:rsid w:val="00F1473E"/>
    <w:rsid w:val="00F14A31"/>
    <w:rsid w:val="00F1507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7E"/>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685"/>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121"/>
    <w:rsid w:val="00F864E7"/>
    <w:rsid w:val="00F8670F"/>
    <w:rsid w:val="00F86963"/>
    <w:rsid w:val="00F87086"/>
    <w:rsid w:val="00F87E2F"/>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8F9"/>
    <w:rsid w:val="00F97540"/>
    <w:rsid w:val="00F9777B"/>
    <w:rsid w:val="00F979B0"/>
    <w:rsid w:val="00F97FB0"/>
    <w:rsid w:val="00FA058B"/>
    <w:rsid w:val="00FA0BCC"/>
    <w:rsid w:val="00FA1070"/>
    <w:rsid w:val="00FA164F"/>
    <w:rsid w:val="00FA165E"/>
    <w:rsid w:val="00FA1ACB"/>
    <w:rsid w:val="00FA1BB5"/>
    <w:rsid w:val="00FA1FDF"/>
    <w:rsid w:val="00FA21F4"/>
    <w:rsid w:val="00FA2F3A"/>
    <w:rsid w:val="00FA304B"/>
    <w:rsid w:val="00FA3214"/>
    <w:rsid w:val="00FA3426"/>
    <w:rsid w:val="00FA397C"/>
    <w:rsid w:val="00FA3D5B"/>
    <w:rsid w:val="00FA4C7D"/>
    <w:rsid w:val="00FA4ED6"/>
    <w:rsid w:val="00FA4FD7"/>
    <w:rsid w:val="00FA553E"/>
    <w:rsid w:val="00FA5750"/>
    <w:rsid w:val="00FA586D"/>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AAA"/>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B7A"/>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B09"/>
    <w:rsid w:val="00FE5CAA"/>
    <w:rsid w:val="00FE6915"/>
    <w:rsid w:val="00FE6E29"/>
    <w:rsid w:val="00FE6F3B"/>
    <w:rsid w:val="00FE72AE"/>
    <w:rsid w:val="00FE7BC4"/>
    <w:rsid w:val="00FF0A09"/>
    <w:rsid w:val="00FF0BE3"/>
    <w:rsid w:val="00FF0BF3"/>
    <w:rsid w:val="00FF11C6"/>
    <w:rsid w:val="00FF1384"/>
    <w:rsid w:val="00FF1B34"/>
    <w:rsid w:val="00FF2495"/>
    <w:rsid w:val="00FF277C"/>
    <w:rsid w:val="00FF2AC3"/>
    <w:rsid w:val="00FF2EC4"/>
    <w:rsid w:val="00FF3625"/>
    <w:rsid w:val="00FF36AA"/>
    <w:rsid w:val="00FF3D9F"/>
    <w:rsid w:val="00FF4055"/>
    <w:rsid w:val="00FF433C"/>
    <w:rsid w:val="00FF4786"/>
    <w:rsid w:val="00FF4BA5"/>
    <w:rsid w:val="00FF4D59"/>
    <w:rsid w:val="00FF5035"/>
    <w:rsid w:val="00FF5169"/>
    <w:rsid w:val="00FF5328"/>
    <w:rsid w:val="00FF5399"/>
    <w:rsid w:val="00FF58A7"/>
    <w:rsid w:val="00FF6A50"/>
    <w:rsid w:val="00FF6D0F"/>
    <w:rsid w:val="00FF73CD"/>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6ED32FAA-FD64-40E8-A3FE-E5113854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character" w:customStyle="1" w:styleId="UnresolvedMention1">
    <w:name w:val="Unresolved Mention1"/>
    <w:basedOn w:val="DefaultParagraphFont"/>
    <w:uiPriority w:val="99"/>
    <w:semiHidden/>
    <w:unhideWhenUsed/>
    <w:rsid w:val="008123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microsoft.com/office/2007/relationships/hdphoto" Target="media/hdphoto2.wd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environment.vic.gov.au/biodiversity/naturekit"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birdsinbackyards.net/find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nvironment.vic.gov.au/biodiversity/victorian-biodiversity-atlas" TargetMode="External"/><Relationship Id="rId28" Type="http://schemas.openxmlformats.org/officeDocument/2006/relationships/hyperlink" Target="http://www.relayservice.com.au" TargetMode="Externa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mailto:customer.service@delwp.vic.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2A6E6-4B3C-46B5-BB3B-FDAEC8AB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1913</Words>
  <Characters>10909</Characters>
  <Application>Microsoft Office Word</Application>
  <DocSecurity>8</DocSecurity>
  <Lines>90</Lines>
  <Paragraphs>25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5</cp:revision>
  <cp:lastPrinted>2018-07-31T07:06:00Z</cp:lastPrinted>
  <dcterms:created xsi:type="dcterms:W3CDTF">2018-07-31T06:53:00Z</dcterms:created>
  <dcterms:modified xsi:type="dcterms:W3CDTF">2018-07-31T07:07:00Z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