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9639"/>
      </w:tblGrid>
      <w:tr w:rsidR="001D2627" w:rsidRPr="001D2627" w14:paraId="0418912D" w14:textId="77777777" w:rsidTr="006A54EF">
        <w:trPr>
          <w:trHeight w:val="2273"/>
        </w:trPr>
        <w:tc>
          <w:tcPr>
            <w:tcW w:w="9855" w:type="dxa"/>
            <w:shd w:val="clear" w:color="auto" w:fill="auto"/>
            <w:vAlign w:val="center"/>
          </w:tcPr>
          <w:p w14:paraId="765DB5E9" w14:textId="2B657754" w:rsidR="00150C2F" w:rsidRPr="001D2627" w:rsidRDefault="00E05056" w:rsidP="008C7D84">
            <w:pPr>
              <w:jc w:val="right"/>
              <w:rPr>
                <w:b/>
                <w:bCs/>
                <w:color w:val="FFFFFF" w:themeColor="background1"/>
                <w:sz w:val="48"/>
                <w:szCs w:val="48"/>
              </w:rPr>
            </w:pPr>
            <w:bookmarkStart w:id="0" w:name="_MacBuGuideStaticData_80H"/>
            <w:bookmarkStart w:id="1" w:name="_MacBuGuideStaticData_16450H"/>
            <w:bookmarkStart w:id="2" w:name="_MacBuGuideStaticData_620V"/>
            <w:r w:rsidRPr="001D2627">
              <w:rPr>
                <w:b/>
                <w:bCs/>
                <w:color w:val="FFFFFF" w:themeColor="background1"/>
                <w:sz w:val="48"/>
                <w:szCs w:val="48"/>
              </w:rPr>
              <w:t xml:space="preserve">Macquarie Perch – </w:t>
            </w:r>
            <w:r w:rsidR="008C7D84" w:rsidRPr="001D2627">
              <w:rPr>
                <w:b/>
                <w:bCs/>
                <w:color w:val="FFFFFF" w:themeColor="background1"/>
                <w:sz w:val="48"/>
                <w:szCs w:val="48"/>
              </w:rPr>
              <w:br/>
            </w:r>
            <w:r w:rsidR="005053D4" w:rsidRPr="001D2627">
              <w:rPr>
                <w:b/>
                <w:bCs/>
                <w:color w:val="FFFFFF" w:themeColor="background1"/>
                <w:sz w:val="48"/>
                <w:szCs w:val="48"/>
              </w:rPr>
              <w:t>catchment survey</w:t>
            </w:r>
            <w:r w:rsidR="0005182E" w:rsidRPr="001D2627">
              <w:rPr>
                <w:b/>
                <w:bCs/>
                <w:color w:val="FFFFFF" w:themeColor="background1"/>
                <w:sz w:val="48"/>
                <w:szCs w:val="48"/>
              </w:rPr>
              <w:t>, Snowy 2.0</w:t>
            </w:r>
            <w:r w:rsidR="005053D4" w:rsidRPr="001D2627">
              <w:rPr>
                <w:b/>
                <w:bCs/>
                <w:color w:val="FFFFFF" w:themeColor="background1"/>
                <w:sz w:val="48"/>
                <w:szCs w:val="48"/>
              </w:rPr>
              <w:t xml:space="preserve"> </w:t>
            </w:r>
          </w:p>
        </w:tc>
      </w:tr>
      <w:tr w:rsidR="001D2627" w:rsidRPr="001D2627" w14:paraId="5E114E0C" w14:textId="77777777" w:rsidTr="00EE408C">
        <w:trPr>
          <w:trHeight w:val="1641"/>
        </w:trPr>
        <w:tc>
          <w:tcPr>
            <w:tcW w:w="9855" w:type="dxa"/>
            <w:shd w:val="clear" w:color="auto" w:fill="auto"/>
            <w:vAlign w:val="center"/>
          </w:tcPr>
          <w:p w14:paraId="18455856" w14:textId="77777777" w:rsidR="001D2627" w:rsidRPr="001D2627" w:rsidRDefault="00613CA4" w:rsidP="008C7D84">
            <w:pPr>
              <w:jc w:val="right"/>
              <w:rPr>
                <w:b/>
                <w:bCs/>
                <w:color w:val="FFFFFF" w:themeColor="background1"/>
                <w:sz w:val="32"/>
                <w:szCs w:val="32"/>
              </w:rPr>
            </w:pPr>
            <w:r w:rsidRPr="001D2627">
              <w:rPr>
                <w:b/>
                <w:bCs/>
                <w:color w:val="FFFFFF" w:themeColor="background1"/>
                <w:sz w:val="32"/>
                <w:szCs w:val="32"/>
              </w:rPr>
              <w:t>M</w:t>
            </w:r>
            <w:r w:rsidR="006A54EF" w:rsidRPr="001D2627">
              <w:rPr>
                <w:b/>
                <w:bCs/>
                <w:color w:val="FFFFFF" w:themeColor="background1"/>
                <w:sz w:val="32"/>
                <w:szCs w:val="32"/>
              </w:rPr>
              <w:t xml:space="preserve">. </w:t>
            </w:r>
            <w:r w:rsidRPr="001D2627">
              <w:rPr>
                <w:b/>
                <w:bCs/>
                <w:color w:val="FFFFFF" w:themeColor="background1"/>
                <w:sz w:val="32"/>
                <w:szCs w:val="32"/>
              </w:rPr>
              <w:t>Lintermans</w:t>
            </w:r>
            <w:r w:rsidR="006A54EF" w:rsidRPr="001D2627">
              <w:rPr>
                <w:b/>
                <w:bCs/>
                <w:color w:val="FFFFFF" w:themeColor="background1"/>
                <w:sz w:val="32"/>
                <w:szCs w:val="32"/>
              </w:rPr>
              <w:t>,</w:t>
            </w:r>
            <w:r w:rsidR="00D26A00" w:rsidRPr="001D2627">
              <w:rPr>
                <w:b/>
                <w:bCs/>
                <w:color w:val="FFFFFF" w:themeColor="background1"/>
                <w:sz w:val="32"/>
                <w:szCs w:val="32"/>
              </w:rPr>
              <w:t xml:space="preserve"> J.</w:t>
            </w:r>
            <w:r w:rsidR="00666465" w:rsidRPr="001D2627">
              <w:rPr>
                <w:b/>
                <w:bCs/>
                <w:color w:val="FFFFFF" w:themeColor="background1"/>
                <w:sz w:val="32"/>
                <w:szCs w:val="32"/>
              </w:rPr>
              <w:t xml:space="preserve"> Lyon, and Z. Tonkin</w:t>
            </w:r>
          </w:p>
          <w:p w14:paraId="3D86239F" w14:textId="0C8E7A32" w:rsidR="006A54EF" w:rsidRPr="001D2627" w:rsidRDefault="006A54EF" w:rsidP="008C7D84">
            <w:pPr>
              <w:jc w:val="right"/>
              <w:rPr>
                <w:b/>
                <w:bCs/>
                <w:color w:val="FFFFFF" w:themeColor="background1"/>
                <w:sz w:val="32"/>
                <w:szCs w:val="32"/>
              </w:rPr>
            </w:pPr>
          </w:p>
        </w:tc>
      </w:tr>
      <w:tr w:rsidR="001D2627" w:rsidRPr="001D2627" w14:paraId="70DDBAB2" w14:textId="77777777" w:rsidTr="006A54EF">
        <w:tc>
          <w:tcPr>
            <w:tcW w:w="9855" w:type="dxa"/>
            <w:shd w:val="clear" w:color="auto" w:fill="auto"/>
            <w:vAlign w:val="center"/>
          </w:tcPr>
          <w:p w14:paraId="58EC008B" w14:textId="109828E5" w:rsidR="006A54EF" w:rsidRPr="001D2627" w:rsidRDefault="00A773C6" w:rsidP="008C7D84">
            <w:pPr>
              <w:jc w:val="right"/>
              <w:rPr>
                <w:b/>
                <w:bCs/>
                <w:color w:val="FFFFFF" w:themeColor="background1"/>
                <w:sz w:val="32"/>
                <w:szCs w:val="32"/>
              </w:rPr>
            </w:pPr>
            <w:r>
              <w:rPr>
                <w:b/>
                <w:bCs/>
                <w:color w:val="FFFFFF" w:themeColor="background1"/>
                <w:sz w:val="32"/>
                <w:szCs w:val="32"/>
              </w:rPr>
              <w:t>December</w:t>
            </w:r>
            <w:r w:rsidR="001D2627" w:rsidRPr="001D2627">
              <w:rPr>
                <w:b/>
                <w:bCs/>
                <w:color w:val="FFFFFF" w:themeColor="background1"/>
                <w:sz w:val="32"/>
                <w:szCs w:val="32"/>
              </w:rPr>
              <w:t xml:space="preserve"> 2022</w:t>
            </w:r>
          </w:p>
        </w:tc>
      </w:tr>
    </w:tbl>
    <w:p w14:paraId="05503594" w14:textId="4499A0D1" w:rsidR="00BB6A87" w:rsidRPr="00F56D9E" w:rsidRDefault="001D2627" w:rsidP="00DC3852">
      <w:r w:rsidRPr="00243764">
        <w:rPr>
          <w:noProof/>
          <w:lang w:eastAsia="en-AU"/>
        </w:rPr>
        <w:drawing>
          <wp:anchor distT="0" distB="0" distL="114300" distR="114300" simplePos="0" relativeHeight="251653632" behindDoc="0" locked="0" layoutInCell="1" allowOverlap="1" wp14:anchorId="7BDAB361" wp14:editId="35BD1438">
            <wp:simplePos x="0" y="0"/>
            <wp:positionH relativeFrom="column">
              <wp:posOffset>4611582</wp:posOffset>
            </wp:positionH>
            <wp:positionV relativeFrom="page">
              <wp:posOffset>9792970</wp:posOffset>
            </wp:positionV>
            <wp:extent cx="1861200" cy="540000"/>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1200" cy="540000"/>
                    </a:xfrm>
                    <a:prstGeom prst="rect">
                      <a:avLst/>
                    </a:prstGeom>
                  </pic:spPr>
                </pic:pic>
              </a:graphicData>
            </a:graphic>
            <wp14:sizeRelH relativeFrom="margin">
              <wp14:pctWidth>0</wp14:pctWidth>
            </wp14:sizeRelH>
            <wp14:sizeRelV relativeFrom="margin">
              <wp14:pctHeight>0</wp14:pctHeight>
            </wp14:sizeRelV>
          </wp:anchor>
        </w:drawing>
      </w:r>
      <w:r w:rsidRPr="00243764">
        <w:rPr>
          <w:noProof/>
        </w:rPr>
        <w:drawing>
          <wp:anchor distT="0" distB="0" distL="114300" distR="114300" simplePos="0" relativeHeight="251656704" behindDoc="0" locked="0" layoutInCell="1" allowOverlap="1" wp14:anchorId="4DDEBEF3" wp14:editId="0CC57E36">
            <wp:simplePos x="0" y="0"/>
            <wp:positionH relativeFrom="page">
              <wp:posOffset>360257</wp:posOffset>
            </wp:positionH>
            <wp:positionV relativeFrom="page">
              <wp:posOffset>9792970</wp:posOffset>
            </wp:positionV>
            <wp:extent cx="1040400" cy="540000"/>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RIlogo_colour_rg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40400" cy="540000"/>
                    </a:xfrm>
                    <a:prstGeom prst="rect">
                      <a:avLst/>
                    </a:prstGeom>
                  </pic:spPr>
                </pic:pic>
              </a:graphicData>
            </a:graphic>
            <wp14:sizeRelH relativeFrom="page">
              <wp14:pctWidth>0</wp14:pctWidth>
            </wp14:sizeRelH>
            <wp14:sizeRelV relativeFrom="page">
              <wp14:pctHeight>0</wp14:pctHeight>
            </wp14:sizeRelV>
          </wp:anchor>
        </w:drawing>
      </w:r>
      <w:r w:rsidR="00D327B3" w:rsidRPr="00F323D4">
        <w:rPr>
          <w:b/>
          <w:bCs/>
          <w:noProof/>
          <w:color w:val="FFFFFF" w:themeColor="background1"/>
          <w:sz w:val="32"/>
          <w:szCs w:val="32"/>
          <w:highlight w:val="yellow"/>
        </w:rPr>
        <mc:AlternateContent>
          <mc:Choice Requires="wps">
            <w:drawing>
              <wp:anchor distT="0" distB="0" distL="114300" distR="114300" simplePos="0" relativeHeight="251643647" behindDoc="1" locked="0" layoutInCell="1" allowOverlap="1" wp14:anchorId="340EFF04" wp14:editId="4553E248">
                <wp:simplePos x="0" y="0"/>
                <wp:positionH relativeFrom="column">
                  <wp:posOffset>3655583</wp:posOffset>
                </wp:positionH>
                <wp:positionV relativeFrom="page">
                  <wp:posOffset>4000762</wp:posOffset>
                </wp:positionV>
                <wp:extent cx="2815590" cy="4897120"/>
                <wp:effectExtent l="0" t="0" r="3810" b="0"/>
                <wp:wrapNone/>
                <wp:docPr id="22"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5590" cy="4897120"/>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rgbClr val="201547">
                            <a:alpha val="1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1AB1F9" id="OverlayRight" o:spid="_x0000_s1026" style="position:absolute;margin-left:287.85pt;margin-top:315pt;width:221.7pt;height:385.6pt;z-index:-2516728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4304,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" path="m3529,r,l,7482r2994,l2994,7477r1270,5l4304,7482r,l4304,7482,4304,,3529,xe" fillcolor="#201547" stroked="f">
                <v:fill opacity="6682f"/>
                <v:path arrowok="t" o:connecttype="custom" o:connectlocs="2308601,0;2308601,0;0,4897120;1958614,4897120;1958614,4893847;2789423,4897120;2815590,4897120;2815590,4897120;2815590,4897120;2815590,0;2308601,0" o:connectangles="0,0,0,0,0,0,0,0,0,0,0"/>
                <w10:wrap anchory="page"/>
              </v:shape>
            </w:pict>
          </mc:Fallback>
        </mc:AlternateContent>
      </w:r>
      <w:r w:rsidR="00D00751" w:rsidRPr="00F56D9E">
        <w:rPr>
          <w:noProof/>
        </w:rPr>
        <w:drawing>
          <wp:anchor distT="0" distB="0" distL="114300" distR="114300" simplePos="0" relativeHeight="251636736" behindDoc="1" locked="0" layoutInCell="1" allowOverlap="1" wp14:anchorId="16240D29" wp14:editId="398787A4">
            <wp:simplePos x="0" y="0"/>
            <wp:positionH relativeFrom="page">
              <wp:posOffset>723168</wp:posOffset>
            </wp:positionH>
            <wp:positionV relativeFrom="page">
              <wp:posOffset>3762962</wp:posOffset>
            </wp:positionV>
            <wp:extent cx="6020653" cy="5258288"/>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17"/>
                    <a:stretch>
                      <a:fillRect/>
                    </a:stretch>
                  </pic:blipFill>
                  <pic:spPr bwMode="auto">
                    <a:xfrm>
                      <a:off x="0" y="0"/>
                      <a:ext cx="6020653" cy="52582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D0C" w:rsidRPr="00F56D9E">
        <w:rPr>
          <w:noProof/>
        </w:rPr>
        <mc:AlternateContent>
          <mc:Choice Requires="wpg">
            <w:drawing>
              <wp:anchor distT="0" distB="0" distL="114300" distR="114300" simplePos="0" relativeHeight="251652096" behindDoc="1" locked="0" layoutInCell="1" allowOverlap="1" wp14:anchorId="307BE9B2" wp14:editId="7E5D706F">
                <wp:simplePos x="0" y="0"/>
                <wp:positionH relativeFrom="page">
                  <wp:posOffset>-552734</wp:posOffset>
                </wp:positionH>
                <wp:positionV relativeFrom="page">
                  <wp:posOffset>-27294</wp:posOffset>
                </wp:positionV>
                <wp:extent cx="8112409" cy="10953104"/>
                <wp:effectExtent l="0" t="0" r="3175" b="1270"/>
                <wp:wrapNone/>
                <wp:docPr id="5" name="Group 5"/>
                <wp:cNvGraphicFramePr/>
                <a:graphic xmlns:a="http://schemas.openxmlformats.org/drawingml/2006/main">
                  <a:graphicData uri="http://schemas.microsoft.com/office/word/2010/wordprocessingGroup">
                    <wpg:wgp>
                      <wpg:cNvGrpSpPr/>
                      <wpg:grpSpPr>
                        <a:xfrm>
                          <a:off x="0" y="0"/>
                          <a:ext cx="8112409" cy="10953104"/>
                          <a:chOff x="-552758" y="-27297"/>
                          <a:chExt cx="8112758" cy="10954197"/>
                        </a:xfrm>
                      </wpg:grpSpPr>
                      <wpg:grpSp>
                        <wpg:cNvPr id="12" name="Group 12"/>
                        <wpg:cNvGrpSpPr/>
                        <wpg:grpSpPr>
                          <a:xfrm>
                            <a:off x="-552758" y="-27297"/>
                            <a:ext cx="8106718" cy="10722602"/>
                            <a:chOff x="-552769" y="-27298"/>
                            <a:chExt cx="8106879" cy="10722898"/>
                          </a:xfrm>
                        </wpg:grpSpPr>
                        <wps:wsp>
                          <wps:cNvPr id="4" name="CoverRectangle"/>
                          <wps:cNvSpPr/>
                          <wps:spPr>
                            <a:xfrm>
                              <a:off x="401958" y="360054"/>
                              <a:ext cx="6798228" cy="396010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riangleTop"/>
                          <wps:cNvSpPr>
                            <a:spLocks/>
                          </wps:cNvSpPr>
                          <wps:spPr bwMode="auto">
                            <a:xfrm>
                              <a:off x="360052" y="360055"/>
                              <a:ext cx="1864837" cy="1976455"/>
                            </a:xfrm>
                            <a:custGeom>
                              <a:avLst/>
                              <a:gdLst>
                                <a:gd name="T0" fmla="*/ 0 w 2939"/>
                                <a:gd name="T1" fmla="*/ 0 h 3114"/>
                                <a:gd name="T2" fmla="*/ 1469 w 2939"/>
                                <a:gd name="T3" fmla="*/ 3114 h 3114"/>
                                <a:gd name="T4" fmla="*/ 2939 w 2939"/>
                                <a:gd name="T5" fmla="*/ 0 h 3114"/>
                                <a:gd name="T6" fmla="*/ 0 w 2939"/>
                                <a:gd name="T7" fmla="*/ 0 h 3114"/>
                              </a:gdLst>
                              <a:ahLst/>
                              <a:cxnLst>
                                <a:cxn ang="0">
                                  <a:pos x="T0" y="T1"/>
                                </a:cxn>
                                <a:cxn ang="0">
                                  <a:pos x="T2" y="T3"/>
                                </a:cxn>
                                <a:cxn ang="0">
                                  <a:pos x="T4" y="T5"/>
                                </a:cxn>
                                <a:cxn ang="0">
                                  <a:pos x="T6" y="T7"/>
                                </a:cxn>
                              </a:cxnLst>
                              <a:rect l="0" t="0" r="r" b="b"/>
                              <a:pathLst>
                                <a:path w="2939" h="3114">
                                  <a:moveTo>
                                    <a:pt x="0" y="0"/>
                                  </a:moveTo>
                                  <a:lnTo>
                                    <a:pt x="1469" y="3114"/>
                                  </a:lnTo>
                                  <a:lnTo>
                                    <a:pt x="2939" y="0"/>
                                  </a:lnTo>
                                  <a:lnTo>
                                    <a:pt x="0" y="0"/>
                                  </a:lnTo>
                                  <a:close/>
                                </a:path>
                              </a:pathLst>
                            </a:custGeom>
                            <a:solidFill>
                              <a:srgbClr val="CDDC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CoverProjectBar" title="Decorative Cover Shape"/>
                          <wps:cNvSpPr txBox="1"/>
                          <wps:spPr>
                            <a:xfrm>
                              <a:off x="360022" y="8897328"/>
                              <a:ext cx="6840136" cy="607482"/>
                            </a:xfrm>
                            <a:prstGeom prst="rect">
                              <a:avLst/>
                            </a:prstGeom>
                            <a:solidFill>
                              <a:srgbClr val="CDDC2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19870E" w14:textId="57EF24A2" w:rsidR="008F21A3" w:rsidRPr="0005182E" w:rsidRDefault="008F21A3" w:rsidP="008C7D84">
                                <w:pPr>
                                  <w:jc w:val="right"/>
                                  <w:rPr>
                                    <w:color w:val="FFFFFF" w:themeColor="background1"/>
                                    <w:sz w:val="24"/>
                                  </w:rPr>
                                </w:pPr>
                                <w:r w:rsidRPr="0005182E">
                                  <w:rPr>
                                    <w:color w:val="FFFFFF" w:themeColor="background1"/>
                                    <w:sz w:val="24"/>
                                  </w:rPr>
                                  <w:t xml:space="preserve">Arthur Rylah Institute for Environmental Research </w:t>
                                </w:r>
                                <w:r w:rsidRPr="0005182E">
                                  <w:rPr>
                                    <w:color w:val="FFFFFF" w:themeColor="background1"/>
                                    <w:sz w:val="24"/>
                                  </w:rPr>
                                  <w:br/>
                                </w:r>
                                <w:bookmarkStart w:id="3" w:name="_Hlk506374543"/>
                                <w:r>
                                  <w:rPr>
                                    <w:b/>
                                    <w:bCs/>
                                    <w:color w:val="FFFFFF" w:themeColor="background1"/>
                                    <w:sz w:val="24"/>
                                  </w:rPr>
                                  <w:t xml:space="preserve">Published </w:t>
                                </w:r>
                                <w:r w:rsidRPr="0005182E">
                                  <w:rPr>
                                    <w:b/>
                                    <w:bCs/>
                                    <w:color w:val="FFFFFF" w:themeColor="background1"/>
                                    <w:sz w:val="24"/>
                                  </w:rPr>
                                  <w:t>Client Report</w:t>
                                </w:r>
                                <w:r w:rsidRPr="0005182E">
                                  <w:rPr>
                                    <w:color w:val="FFFFFF" w:themeColor="background1"/>
                                    <w:sz w:val="24"/>
                                  </w:rPr>
                                  <w:t xml:space="preserve"> </w:t>
                                </w:r>
                                <w:bookmarkEnd w:id="3"/>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wps:wsp>
                          <wps:cNvPr id="240" name="Rectangle 240"/>
                          <wps:cNvSpPr/>
                          <wps:spPr>
                            <a:xfrm>
                              <a:off x="7194176" y="0"/>
                              <a:ext cx="359934" cy="1069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552769" y="-27298"/>
                              <a:ext cx="359345" cy="106953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 name="Rectangle 1"/>
                        <wps:cNvSpPr/>
                        <wps:spPr>
                          <a:xfrm>
                            <a:off x="0" y="9486900"/>
                            <a:ext cx="7560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7BE9B2" id="Group 5" o:spid="_x0000_s1026" style="position:absolute;margin-left:-43.5pt;margin-top:-2.15pt;width:638.75pt;height:862.45pt;z-index:-251664384;mso-position-horizontal-relative:page;mso-position-vertical-relative:page;mso-width-relative:margin;mso-height-relative:margin" coordorigin="-5527,-272" coordsize="81127,109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">
                <v:group id="Group 12" o:spid="_x0000_s1027" style="position:absolute;left:-5527;top:-272;width:81066;height:107225" coordorigin="-5527,-272" coordsize="81068,10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CoverRectangle" o:spid="_x0000_s1028" style="position:absolute;left:4019;top:3600;width:67982;height:39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" fillcolor="#00b2a9 [3204]" stroked="f" strokeweight="2pt"/>
                  <v:shape id="TriangleTop" o:spid="_x0000_s1029" style="position:absolute;left:3600;top:3600;width:18648;height:19765;visibility:visible;mso-wrap-style:square;v-text-anchor:top" coordsize="2939,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" path="m,l1469,3114,2939,,,xe" fillcolor="#cddc29" stroked="f">
                    <v:path arrowok="t" o:connecttype="custom" o:connectlocs="0,0;932101,1976455;1864837,0;0,0" o:connectangles="0,0,0,0"/>
                  </v:shape>
                  <v:shapetype id="_x0000_t202" coordsize="21600,21600" o:spt="202" path="m,l,21600r21600,l21600,xe">
                    <v:stroke joinstyle="miter"/>
                    <v:path gradientshapeok="t" o:connecttype="rect"/>
                  </v:shapetype>
                  <v:shape id="CoverProjectBar" o:spid="_x0000_s1030" type="#_x0000_t202" style="position:absolute;left:3600;top:88973;width:68401;height:6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" fillcolor="#cddc29" stroked="f" strokeweight=".5pt">
                    <v:textbox inset="10mm,0,10mm,0">
                      <w:txbxContent>
                        <w:p w14:paraId="5219870E" w14:textId="57EF24A2" w:rsidR="008F21A3" w:rsidRPr="0005182E" w:rsidRDefault="008F21A3" w:rsidP="008C7D84">
                          <w:pPr>
                            <w:jc w:val="right"/>
                            <w:rPr>
                              <w:color w:val="FFFFFF" w:themeColor="background1"/>
                              <w:sz w:val="24"/>
                            </w:rPr>
                          </w:pPr>
                          <w:r w:rsidRPr="0005182E">
                            <w:rPr>
                              <w:color w:val="FFFFFF" w:themeColor="background1"/>
                              <w:sz w:val="24"/>
                            </w:rPr>
                            <w:t xml:space="preserve">Arthur Rylah Institute for Environmental Research </w:t>
                          </w:r>
                          <w:r w:rsidRPr="0005182E">
                            <w:rPr>
                              <w:color w:val="FFFFFF" w:themeColor="background1"/>
                              <w:sz w:val="24"/>
                            </w:rPr>
                            <w:br/>
                          </w:r>
                          <w:bookmarkStart w:id="4" w:name="_Hlk506374543"/>
                          <w:r>
                            <w:rPr>
                              <w:b/>
                              <w:bCs/>
                              <w:color w:val="FFFFFF" w:themeColor="background1"/>
                              <w:sz w:val="24"/>
                            </w:rPr>
                            <w:t xml:space="preserve">Published </w:t>
                          </w:r>
                          <w:r w:rsidRPr="0005182E">
                            <w:rPr>
                              <w:b/>
                              <w:bCs/>
                              <w:color w:val="FFFFFF" w:themeColor="background1"/>
                              <w:sz w:val="24"/>
                            </w:rPr>
                            <w:t>Client Report</w:t>
                          </w:r>
                          <w:r w:rsidRPr="0005182E">
                            <w:rPr>
                              <w:color w:val="FFFFFF" w:themeColor="background1"/>
                              <w:sz w:val="24"/>
                            </w:rPr>
                            <w:t xml:space="preserve"> </w:t>
                          </w:r>
                          <w:bookmarkEnd w:id="4"/>
                        </w:p>
                      </w:txbxContent>
                    </v:textbox>
                  </v:shape>
                  <v:rect id="Rectangle 240" o:spid="_x0000_s1031" style="position:absolute;left:71941;width:3600;height:106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" fillcolor="white [3212]" stroked="f" strokeweight="2pt"/>
                  <v:rect id="Rectangle 241" o:spid="_x0000_s1032" style="position:absolute;left:-5527;top:-272;width:3593;height:106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" fillcolor="white [3212]" stroked="f" strokeweight="2pt"/>
                </v:group>
                <v:rect id="Rectangle 1" o:spid="_x0000_s1033" style="position:absolute;top:94869;width:75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" fillcolor="white [3212]" stroked="f" strokeweight="2pt"/>
                <w10:wrap anchorx="page" anchory="page"/>
              </v:group>
            </w:pict>
          </mc:Fallback>
        </mc:AlternateContent>
      </w:r>
      <w:r w:rsidR="008540AC" w:rsidRPr="001303BA">
        <w:rPr>
          <w:noProof/>
          <w:lang w:eastAsia="en-AU"/>
        </w:rPr>
        <mc:AlternateContent>
          <mc:Choice Requires="wps">
            <w:drawing>
              <wp:anchor distT="0" distB="0" distL="114300" distR="114300" simplePos="0" relativeHeight="251664384" behindDoc="0" locked="0" layoutInCell="1" allowOverlap="1" wp14:anchorId="37D19B01" wp14:editId="7F34484E">
                <wp:simplePos x="0" y="0"/>
                <wp:positionH relativeFrom="page">
                  <wp:posOffset>359634</wp:posOffset>
                </wp:positionH>
                <wp:positionV relativeFrom="page">
                  <wp:posOffset>355600</wp:posOffset>
                </wp:positionV>
                <wp:extent cx="1864360" cy="3963035"/>
                <wp:effectExtent l="19050" t="0" r="2540" b="0"/>
                <wp:wrapNone/>
                <wp:docPr id="9" name="TriangleTopACIPlai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864360" cy="3963035"/>
                        </a:xfrm>
                        <a:custGeom>
                          <a:avLst/>
                          <a:gdLst>
                            <a:gd name="T0" fmla="*/ 0 w 2939"/>
                            <a:gd name="T1" fmla="*/ 0 h 3114"/>
                            <a:gd name="T2" fmla="*/ 1469 w 2939"/>
                            <a:gd name="T3" fmla="*/ 3114 h 3114"/>
                            <a:gd name="T4" fmla="*/ 2939 w 2939"/>
                            <a:gd name="T5" fmla="*/ 0 h 3114"/>
                            <a:gd name="T6" fmla="*/ 0 w 2939"/>
                            <a:gd name="T7" fmla="*/ 0 h 3114"/>
                            <a:gd name="connsiteX0" fmla="*/ 16 w 5002"/>
                            <a:gd name="connsiteY0" fmla="*/ 0 h 10000"/>
                            <a:gd name="connsiteX1" fmla="*/ 0 w 5002"/>
                            <a:gd name="connsiteY1" fmla="*/ 10000 h 10000"/>
                            <a:gd name="connsiteX2" fmla="*/ 5002 w 5002"/>
                            <a:gd name="connsiteY2" fmla="*/ 0 h 10000"/>
                            <a:gd name="connsiteX3" fmla="*/ 16 w 5002"/>
                            <a:gd name="connsiteY3" fmla="*/ 0 h 10000"/>
                            <a:gd name="connsiteX0" fmla="*/ 0 w 10078"/>
                            <a:gd name="connsiteY0" fmla="*/ 0 h 10000"/>
                            <a:gd name="connsiteX1" fmla="*/ 78 w 10078"/>
                            <a:gd name="connsiteY1" fmla="*/ 10000 h 10000"/>
                            <a:gd name="connsiteX2" fmla="*/ 10078 w 10078"/>
                            <a:gd name="connsiteY2" fmla="*/ 0 h 10000"/>
                            <a:gd name="connsiteX3" fmla="*/ 0 w 10078"/>
                            <a:gd name="connsiteY3" fmla="*/ 0 h 10000"/>
                            <a:gd name="connsiteX0" fmla="*/ 2 w 10043"/>
                            <a:gd name="connsiteY0" fmla="*/ 9 h 10000"/>
                            <a:gd name="connsiteX1" fmla="*/ 43 w 10043"/>
                            <a:gd name="connsiteY1" fmla="*/ 10000 h 10000"/>
                            <a:gd name="connsiteX2" fmla="*/ 10043 w 10043"/>
                            <a:gd name="connsiteY2" fmla="*/ 0 h 10000"/>
                            <a:gd name="connsiteX3" fmla="*/ 2 w 10043"/>
                            <a:gd name="connsiteY3" fmla="*/ 9 h 10000"/>
                            <a:gd name="connsiteX0" fmla="*/ 3 w 10007"/>
                            <a:gd name="connsiteY0" fmla="*/ 9 h 10000"/>
                            <a:gd name="connsiteX1" fmla="*/ 7 w 10007"/>
                            <a:gd name="connsiteY1" fmla="*/ 10000 h 10000"/>
                            <a:gd name="connsiteX2" fmla="*/ 10007 w 10007"/>
                            <a:gd name="connsiteY2" fmla="*/ 0 h 10000"/>
                            <a:gd name="connsiteX3" fmla="*/ 3 w 10007"/>
                            <a:gd name="connsiteY3" fmla="*/ 9 h 10000"/>
                            <a:gd name="connsiteX0" fmla="*/ 2 w 10009"/>
                            <a:gd name="connsiteY0" fmla="*/ 0 h 10004"/>
                            <a:gd name="connsiteX1" fmla="*/ 9 w 10009"/>
                            <a:gd name="connsiteY1" fmla="*/ 10004 h 10004"/>
                            <a:gd name="connsiteX2" fmla="*/ 10009 w 10009"/>
                            <a:gd name="connsiteY2" fmla="*/ 4 h 10004"/>
                            <a:gd name="connsiteX3" fmla="*/ 2 w 10009"/>
                            <a:gd name="connsiteY3" fmla="*/ 0 h 10004"/>
                          </a:gdLst>
                          <a:ahLst/>
                          <a:cxnLst>
                            <a:cxn ang="0">
                              <a:pos x="connsiteX0" y="connsiteY0"/>
                            </a:cxn>
                            <a:cxn ang="0">
                              <a:pos x="connsiteX1" y="connsiteY1"/>
                            </a:cxn>
                            <a:cxn ang="0">
                              <a:pos x="connsiteX2" y="connsiteY2"/>
                            </a:cxn>
                            <a:cxn ang="0">
                              <a:pos x="connsiteX3" y="connsiteY3"/>
                            </a:cxn>
                          </a:cxnLst>
                          <a:rect l="l" t="t" r="r" b="b"/>
                          <a:pathLst>
                            <a:path w="10009" h="10004">
                              <a:moveTo>
                                <a:pt x="2" y="0"/>
                              </a:moveTo>
                              <a:cubicBezTo>
                                <a:pt x="-8" y="3333"/>
                                <a:pt x="19" y="6671"/>
                                <a:pt x="9" y="10004"/>
                              </a:cubicBezTo>
                              <a:lnTo>
                                <a:pt x="10009" y="4"/>
                              </a:lnTo>
                              <a:lnTo>
                                <a:pt x="2" y="0"/>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8B9694" id="TriangleTopACIPlain" o:spid="_x0000_s1026" style="position:absolute;margin-left:28.3pt;margin-top:28pt;width:146.8pt;height:312.05pt;flip:y;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009,10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" path="m2,c-8,3333,19,6671,9,10004l10009,4,2,xe" fillcolor="#201547 [3206]" stroked="f" strokeweight="2pt">
                <v:path arrowok="t" o:connecttype="custom" o:connectlocs="373,0;1676,3963035;1864360,1585;373,0" o:connectangles="0,0,0,0"/>
                <w10:wrap anchorx="page" anchory="page"/>
              </v:shape>
            </w:pict>
          </mc:Fallback>
        </mc:AlternateContent>
      </w:r>
      <w:r w:rsidR="00A66144" w:rsidRPr="00D55628">
        <w:rPr>
          <w:noProof/>
          <w:lang w:eastAsia="en-AU"/>
        </w:rPr>
        <mc:AlternateContent>
          <mc:Choice Requires="wps">
            <w:drawing>
              <wp:anchor distT="0" distB="0" distL="114300" distR="114300" simplePos="0" relativeHeight="251677696" behindDoc="0" locked="1" layoutInCell="1" allowOverlap="1" wp14:anchorId="13C6DB77" wp14:editId="0F51D138">
                <wp:simplePos x="0" y="0"/>
                <wp:positionH relativeFrom="page">
                  <wp:posOffset>356235</wp:posOffset>
                </wp:positionH>
                <wp:positionV relativeFrom="page">
                  <wp:posOffset>360045</wp:posOffset>
                </wp:positionV>
                <wp:extent cx="1894205" cy="2007870"/>
                <wp:effectExtent l="0" t="0" r="0" b="0"/>
                <wp:wrapNone/>
                <wp:docPr id="44" name="TriangleTop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4205" cy="200787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8"/>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24032C" id="TriangleTopACI" o:spid="_x0000_s1026" style="position:absolute;margin-left:28.05pt;margin-top:28.35pt;width:149.15pt;height:158.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0sAAAAGAAAAAAAAAAAAAAFHAAABNgAAAAsAQQBD&#10;AEkAIABhAHIAdAB3AG8AcgBrAAAAAQAAAAAAAAAAAAAAAAAAAAAAAAABAAAAAAAAAAAAAAE2AAAB&#10;RwAAAAAAAAAAAAAAAAAAAAABAAAAAAAAAAAAAAAAAAAAAAAAABAAAAABAAAAAAAAbnVsbAAAAAIA&#10;AAAGYm91bmRzT2JqYwAAAAEAAAAAAABSY3QxAAAABAAAAABUb3AgbG9uZwAAAAAAAAAATGVmdGxv&#10;bmcAAAAAAAAAAEJ0b21sb25nAAABRwAAAABSZ2h0bG9uZwAAATY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UcAAAAAUmdo&#10;dGxvbmcAAAE2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gICAgICAgICAgMCAgIDBAMCAgMEBQQEBAQE&#10;BQYFBQUFBQUGBgcHCAcHBgkJCgoJCQwMDAwMDAwMDAwMDAwMDAEDAwMFBAUJBgYJDQoJCg0PDg4O&#10;Dg8PDAwMDAwPDwwMDAwMDA8MDAwMDAwMDAwMDAwMDAwMDAwMDAwMDAwMDAwM/8AAEQgBRwE2AwER&#10;AAIRAQMRAf/dAAQAJ//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" path="m1745,3697l,,3496,,1745,3697xe" stroked="f">
                <v:fill r:id="rId19" o:title="" recolor="t" rotate="t" type="frame"/>
                <v:path arrowok="t" o:connecttype="custom" o:connectlocs="945477,2007870;0,0;1894205,0;945477,2007870" o:connectangles="0,0,0,0"/>
                <w10:wrap anchorx="page" anchory="page"/>
                <w10:anchorlock/>
              </v:shape>
            </w:pict>
          </mc:Fallback>
        </mc:AlternateContent>
      </w:r>
      <w:r w:rsidR="00A66144">
        <w:rPr>
          <w:noProof/>
          <w:lang w:eastAsia="en-AU"/>
        </w:rPr>
        <mc:AlternateContent>
          <mc:Choice Requires="wps">
            <w:drawing>
              <wp:anchor distT="0" distB="0" distL="114300" distR="114300" simplePos="0" relativeHeight="251672576" behindDoc="1" locked="0" layoutInCell="1" allowOverlap="1" wp14:anchorId="388854B4" wp14:editId="3C09AFA6">
                <wp:simplePos x="0" y="0"/>
                <wp:positionH relativeFrom="page">
                  <wp:posOffset>360680</wp:posOffset>
                </wp:positionH>
                <wp:positionV relativeFrom="page">
                  <wp:posOffset>4244179</wp:posOffset>
                </wp:positionV>
                <wp:extent cx="4020185" cy="4651375"/>
                <wp:effectExtent l="0" t="0" r="0" b="0"/>
                <wp:wrapNone/>
                <wp:docPr id="11"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0185" cy="4651375"/>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chemeClr val="accent4">
                            <a:lumMod val="75000"/>
                            <a:alpha val="2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8675BE" id="OverlayLeft" o:spid="_x0000_s1026" style="position:absolute;margin-left:28.4pt;margin-top:334.2pt;width:316.55pt;height:366.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467,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" path="m2939,l,,,7482r6467,l2939,xe" fillcolor="#50cac4 [2407]" stroked="f">
                <v:fill opacity="13107f"/>
                <v:path arrowok="t" o:connecttype="custom" o:connectlocs="1827018,0;0,0;0,4651375;4020185,4651375;1827018,0" o:connectangles="0,0,0,0,0"/>
                <w10:wrap anchorx="page" anchory="page"/>
              </v:shape>
            </w:pict>
          </mc:Fallback>
        </mc:AlternateContent>
      </w:r>
    </w:p>
    <w:p w14:paraId="71242C6E" w14:textId="77777777" w:rsidR="00BB6A87" w:rsidRPr="00243764" w:rsidRDefault="00BB6A87" w:rsidP="00DC3852">
      <w:pPr>
        <w:sectPr w:rsidR="00BB6A87" w:rsidRPr="00243764" w:rsidSect="00BB6A87">
          <w:headerReference w:type="even" r:id="rId20"/>
          <w:headerReference w:type="default" r:id="rId21"/>
          <w:footerReference w:type="even" r:id="rId22"/>
          <w:footerReference w:type="default" r:id="rId23"/>
          <w:headerReference w:type="first" r:id="rId24"/>
          <w:footerReference w:type="first" r:id="rId25"/>
          <w:type w:val="continuous"/>
          <w:pgSz w:w="11907" w:h="16840" w:code="9"/>
          <w:pgMar w:top="1701" w:right="1134" w:bottom="568" w:left="1134" w:header="709" w:footer="709" w:gutter="0"/>
          <w:cols w:space="708"/>
          <w:docGrid w:linePitch="360"/>
        </w:sectPr>
      </w:pPr>
    </w:p>
    <w:bookmarkEnd w:id="0"/>
    <w:bookmarkEnd w:id="1"/>
    <w:bookmarkEnd w:id="2"/>
    <w:p w14:paraId="302576D6" w14:textId="65889A70" w:rsidR="00510D2F" w:rsidRDefault="00510D2F" w:rsidP="00DC3852"/>
    <w:tbl>
      <w:tblPr>
        <w:tblStyle w:val="TableAsPlaceholder"/>
        <w:tblpPr w:leftFromText="181" w:rightFromText="181" w:vertAnchor="page" w:horzAnchor="margin" w:tblpY="2174"/>
        <w:tblOverlap w:val="never"/>
        <w:tblW w:w="9450" w:type="dxa"/>
        <w:tblCellMar>
          <w:right w:w="57" w:type="dxa"/>
        </w:tblCellMar>
        <w:tblLook w:val="0600" w:firstRow="0" w:lastRow="0" w:firstColumn="0" w:lastColumn="0" w:noHBand="1" w:noVBand="1"/>
        <w:tblCaption w:val="Creative Commons Logo"/>
        <w:tblDescription w:val="Creative Commons Logo"/>
      </w:tblPr>
      <w:tblGrid>
        <w:gridCol w:w="9450"/>
      </w:tblGrid>
      <w:tr w:rsidR="001E3CF3" w14:paraId="71996C9F" w14:textId="77777777" w:rsidTr="001E3CF3">
        <w:trPr>
          <w:trHeight w:val="1298"/>
        </w:trPr>
        <w:tc>
          <w:tcPr>
            <w:tcW w:w="5000" w:type="pct"/>
            <w:shd w:val="clear" w:color="auto" w:fill="E5F7F6"/>
            <w:tcMar>
              <w:right w:w="0" w:type="dxa"/>
            </w:tcMar>
          </w:tcPr>
          <w:p w14:paraId="3E0A4170" w14:textId="77777777" w:rsidR="001E3CF3" w:rsidRPr="00035BAD" w:rsidRDefault="001E3CF3" w:rsidP="001E3CF3">
            <w:pPr>
              <w:pStyle w:val="xDisclaimertext6"/>
              <w:framePr w:hSpace="0" w:wrap="auto" w:hAnchor="text" w:yAlign="inline"/>
              <w:suppressOverlap w:val="0"/>
            </w:pPr>
            <w:r w:rsidRPr="00035BAD">
              <w:rPr>
                <w:noProof/>
              </w:rPr>
              <w:drawing>
                <wp:anchor distT="0" distB="0" distL="114300" distR="114300" simplePos="0" relativeHeight="251679744" behindDoc="0" locked="1" layoutInCell="1" allowOverlap="1" wp14:anchorId="25E907F3" wp14:editId="77E2B63D">
                  <wp:simplePos x="0" y="0"/>
                  <wp:positionH relativeFrom="margin">
                    <wp:align>right</wp:align>
                  </wp:positionH>
                  <wp:positionV relativeFrom="margin">
                    <wp:align>bottom</wp:align>
                  </wp:positionV>
                  <wp:extent cx="2408400" cy="1602000"/>
                  <wp:effectExtent l="0" t="0" r="0" b="0"/>
                  <wp:wrapNone/>
                  <wp:docPr id="51"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6">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2A7D47EC" w14:textId="77777777" w:rsidR="001E3CF3" w:rsidRPr="001A3E14" w:rsidRDefault="001E3CF3" w:rsidP="001E3CF3">
            <w:pPr>
              <w:pStyle w:val="xDisclaimertext4"/>
              <w:framePr w:hSpace="0" w:wrap="auto" w:hAnchor="text" w:yAlign="inline"/>
              <w:suppressOverlap w:val="0"/>
              <w:rPr>
                <w:color w:val="auto"/>
              </w:rPr>
            </w:pPr>
            <w:r w:rsidRPr="001A3E14">
              <w:rPr>
                <w:color w:val="auto"/>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233CE13B" w14:textId="77777777" w:rsidR="001E3CF3" w:rsidRDefault="001E3CF3" w:rsidP="001E3CF3">
            <w:pPr>
              <w:pStyle w:val="xDisclaimertext5"/>
              <w:framePr w:hSpace="0" w:wrap="auto" w:hAnchor="text" w:yAlign="inline"/>
              <w:suppressOverlap w:val="0"/>
            </w:pPr>
            <w:r w:rsidRPr="001A3E14">
              <w:rPr>
                <w:color w:val="auto"/>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bl>
    <w:tbl>
      <w:tblPr>
        <w:tblStyle w:val="TableGrid"/>
        <w:tblpPr w:leftFromText="180" w:rightFromText="180" w:vertAnchor="text" w:horzAnchor="margin" w:tblpY="39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reative Commons Logo"/>
        <w:tblDescription w:val="Creative Commons Logo"/>
      </w:tblPr>
      <w:tblGrid>
        <w:gridCol w:w="9638"/>
      </w:tblGrid>
      <w:tr w:rsidR="00657211" w14:paraId="2ADDBB0C" w14:textId="77777777" w:rsidTr="00657211">
        <w:trPr>
          <w:trHeight w:val="7088"/>
        </w:trPr>
        <w:tc>
          <w:tcPr>
            <w:tcW w:w="9638" w:type="dxa"/>
          </w:tcPr>
          <w:p w14:paraId="44DDE93F" w14:textId="77777777" w:rsidR="00657211" w:rsidRPr="00E3679A" w:rsidRDefault="00657211" w:rsidP="00657211">
            <w:pPr>
              <w:autoSpaceDE w:val="0"/>
              <w:autoSpaceDN w:val="0"/>
              <w:adjustRightInd w:val="0"/>
              <w:spacing w:after="320"/>
              <w:rPr>
                <w:rStyle w:val="Imprint0"/>
              </w:rPr>
            </w:pPr>
            <w:r w:rsidRPr="00E3679A">
              <w:rPr>
                <w:rStyle w:val="Imprint0"/>
              </w:rPr>
              <w:t>Arthur Rylah Institute for Environmental Research</w:t>
            </w:r>
            <w:r w:rsidRPr="00E3679A">
              <w:rPr>
                <w:rStyle w:val="Imprint0"/>
              </w:rPr>
              <w:br/>
              <w:t>Department of Environment, Land, Water and Planning</w:t>
            </w:r>
            <w:r w:rsidRPr="00E3679A">
              <w:rPr>
                <w:rStyle w:val="Imprint0"/>
              </w:rPr>
              <w:br/>
              <w:t>PO Box 137</w:t>
            </w:r>
            <w:r w:rsidRPr="00E3679A">
              <w:rPr>
                <w:rStyle w:val="Imprint0"/>
              </w:rPr>
              <w:br/>
              <w:t>Heidelberg, Victoria 3084</w:t>
            </w:r>
            <w:r w:rsidRPr="00E3679A">
              <w:rPr>
                <w:rStyle w:val="Imprint0"/>
              </w:rPr>
              <w:br/>
              <w:t>Phone (03) 9450 8600</w:t>
            </w:r>
            <w:r w:rsidRPr="00E3679A">
              <w:rPr>
                <w:rStyle w:val="Imprint0"/>
              </w:rPr>
              <w:br/>
              <w:t xml:space="preserve">Website: </w:t>
            </w:r>
            <w:hyperlink r:id="rId27" w:history="1">
              <w:r w:rsidRPr="007020A6">
                <w:rPr>
                  <w:rStyle w:val="Hyperlink"/>
                  <w:rFonts w:eastAsia="Calibri"/>
                  <w:sz w:val="16"/>
                  <w:szCs w:val="16"/>
                </w:rPr>
                <w:t>www.ari.vic.gov.au</w:t>
              </w:r>
            </w:hyperlink>
          </w:p>
          <w:p w14:paraId="1049FAAB" w14:textId="65DB04E8" w:rsidR="00657211" w:rsidRPr="001E3CF3" w:rsidRDefault="00657211" w:rsidP="00657211">
            <w:pPr>
              <w:autoSpaceDE w:val="0"/>
              <w:autoSpaceDN w:val="0"/>
              <w:adjustRightInd w:val="0"/>
              <w:spacing w:after="320"/>
              <w:rPr>
                <w:rStyle w:val="Imprint0"/>
              </w:rPr>
            </w:pPr>
            <w:r w:rsidRPr="001653FA">
              <w:rPr>
                <w:rStyle w:val="Imprint0"/>
                <w:b/>
              </w:rPr>
              <w:t>Citation</w:t>
            </w:r>
            <w:r w:rsidRPr="001653FA">
              <w:rPr>
                <w:rStyle w:val="Imprint0"/>
              </w:rPr>
              <w:t xml:space="preserve">: </w:t>
            </w:r>
            <w:r w:rsidRPr="00030963">
              <w:rPr>
                <w:rStyle w:val="Imprint0"/>
                <w:color w:val="363534" w:themeColor="text1"/>
              </w:rPr>
              <w:t>Lintermans, M., Lyon, J. and Tonkin, Z. (</w:t>
            </w:r>
            <w:r w:rsidRPr="00E05056">
              <w:rPr>
                <w:rStyle w:val="Imprint0"/>
              </w:rPr>
              <w:t>202</w:t>
            </w:r>
            <w:r>
              <w:rPr>
                <w:rStyle w:val="Imprint0"/>
              </w:rPr>
              <w:t>2</w:t>
            </w:r>
            <w:r w:rsidRPr="00E05056">
              <w:rPr>
                <w:rStyle w:val="Imprint0"/>
              </w:rPr>
              <w:t>).</w:t>
            </w:r>
            <w:r>
              <w:rPr>
                <w:rStyle w:val="Imprint0"/>
              </w:rPr>
              <w:t xml:space="preserve"> </w:t>
            </w:r>
            <w:r w:rsidRPr="00E05056">
              <w:rPr>
                <w:rStyle w:val="Imprint0"/>
              </w:rPr>
              <w:t xml:space="preserve">Macquarie Perch – </w:t>
            </w:r>
            <w:r>
              <w:rPr>
                <w:rStyle w:val="Imprint0"/>
              </w:rPr>
              <w:t>catchment survey, Snowy 2.0.</w:t>
            </w:r>
            <w:r w:rsidRPr="00E05056">
              <w:rPr>
                <w:rStyle w:val="Imprint0"/>
              </w:rPr>
              <w:t xml:space="preserve"> </w:t>
            </w:r>
            <w:r>
              <w:rPr>
                <w:rStyle w:val="Imprint0"/>
              </w:rPr>
              <w:t xml:space="preserve">Published </w:t>
            </w:r>
            <w:r w:rsidR="00CE638C">
              <w:rPr>
                <w:rStyle w:val="Imprint0"/>
              </w:rPr>
              <w:t>c</w:t>
            </w:r>
            <w:r w:rsidRPr="001E3CF3">
              <w:rPr>
                <w:rStyle w:val="Imprint0"/>
              </w:rPr>
              <w:t xml:space="preserve">lient </w:t>
            </w:r>
            <w:r w:rsidR="00CE638C">
              <w:rPr>
                <w:rStyle w:val="Imprint0"/>
              </w:rPr>
              <w:t>r</w:t>
            </w:r>
            <w:r w:rsidRPr="001E3CF3">
              <w:rPr>
                <w:rStyle w:val="Imprint0"/>
              </w:rPr>
              <w:t>eport for Snowy Hydro</w:t>
            </w:r>
            <w:r>
              <w:rPr>
                <w:rStyle w:val="Imprint0"/>
              </w:rPr>
              <w:t xml:space="preserve"> Ltd</w:t>
            </w:r>
            <w:r w:rsidRPr="001E3CF3">
              <w:rPr>
                <w:rStyle w:val="Imprint0"/>
              </w:rPr>
              <w:t>, Cooma. Arthur Rylah Institute for Environmental Research, Department of Environment, Land, Water and Planning, Heidelberg, Victoria.</w:t>
            </w:r>
          </w:p>
          <w:p w14:paraId="0122315D" w14:textId="77777777" w:rsidR="00657211" w:rsidRPr="009E4753" w:rsidRDefault="00657211" w:rsidP="00657211">
            <w:pPr>
              <w:autoSpaceDE w:val="0"/>
              <w:autoSpaceDN w:val="0"/>
              <w:adjustRightInd w:val="0"/>
              <w:spacing w:after="320"/>
              <w:rPr>
                <w:rStyle w:val="Imprint0"/>
              </w:rPr>
            </w:pPr>
            <w:r w:rsidRPr="001653FA">
              <w:rPr>
                <w:rStyle w:val="Imprint0"/>
                <w:b/>
              </w:rPr>
              <w:t>Front cover photo</w:t>
            </w:r>
            <w:r w:rsidRPr="001653FA">
              <w:rPr>
                <w:rStyle w:val="Imprint0"/>
              </w:rPr>
              <w:t xml:space="preserve">: </w:t>
            </w:r>
            <w:r w:rsidRPr="009E4753">
              <w:rPr>
                <w:rStyle w:val="Imprint0"/>
              </w:rPr>
              <w:t>(clockwise from top) Murrumbidgee River at junction with Tantangara Creek; Macquarie Perch; alpine plain in snow; Stocky Galaxias (Images: Tarmo A. Raadik).</w:t>
            </w:r>
          </w:p>
          <w:p w14:paraId="17CC7BF4" w14:textId="77777777" w:rsidR="00657211" w:rsidRPr="001338DC" w:rsidRDefault="00657211" w:rsidP="00657211">
            <w:pPr>
              <w:autoSpaceDE w:val="0"/>
              <w:autoSpaceDN w:val="0"/>
              <w:adjustRightInd w:val="0"/>
              <w:spacing w:after="320"/>
              <w:rPr>
                <w:rStyle w:val="Imprint0"/>
              </w:rPr>
            </w:pPr>
            <w:r w:rsidRPr="00E3679A">
              <w:rPr>
                <w:rStyle w:val="Imprint0"/>
                <w:noProof/>
              </w:rPr>
              <w:drawing>
                <wp:anchor distT="0" distB="0" distL="114300" distR="114300" simplePos="0" relativeHeight="251687936" behindDoc="0" locked="0" layoutInCell="1" allowOverlap="1" wp14:anchorId="175D95CD" wp14:editId="7C489629">
                  <wp:simplePos x="0" y="0"/>
                  <wp:positionH relativeFrom="column">
                    <wp:posOffset>-8908</wp:posOffset>
                  </wp:positionH>
                  <wp:positionV relativeFrom="paragraph">
                    <wp:posOffset>204470</wp:posOffset>
                  </wp:positionV>
                  <wp:extent cx="658495" cy="237490"/>
                  <wp:effectExtent l="0" t="0" r="8255" b="0"/>
                  <wp:wrapNone/>
                  <wp:docPr id="6" name="Picture 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8">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E3679A">
              <w:rPr>
                <w:rStyle w:val="Imprint0"/>
              </w:rPr>
              <w:t>© The State of Victoria Department of Environment, Land, Water and Planning</w:t>
            </w:r>
            <w:r w:rsidRPr="001338DC">
              <w:rPr>
                <w:rStyle w:val="Imprint0"/>
              </w:rPr>
              <w:t xml:space="preserve"> 2022</w:t>
            </w:r>
          </w:p>
          <w:p w14:paraId="1ABBF7D7" w14:textId="77777777" w:rsidR="00657211" w:rsidRPr="00243764" w:rsidRDefault="00657211" w:rsidP="00657211">
            <w:pPr>
              <w:spacing w:before="100" w:after="60" w:line="175" w:lineRule="atLeast"/>
              <w:rPr>
                <w:color w:val="363534" w:themeColor="text1"/>
                <w:sz w:val="16"/>
                <w:szCs w:val="16"/>
                <w:lang w:eastAsia="en-AU"/>
              </w:rPr>
            </w:pPr>
            <w:bookmarkStart w:id="5" w:name="_CreativeCommonsMarker"/>
            <w:bookmarkEnd w:id="5"/>
          </w:p>
          <w:p w14:paraId="381FBAED" w14:textId="77777777" w:rsidR="00657211" w:rsidRPr="001338DC" w:rsidRDefault="00657211" w:rsidP="00657211">
            <w:pPr>
              <w:autoSpaceDE w:val="0"/>
              <w:autoSpaceDN w:val="0"/>
              <w:adjustRightInd w:val="0"/>
              <w:spacing w:line="276" w:lineRule="auto"/>
              <w:rPr>
                <w:rStyle w:val="Imprint0"/>
              </w:rPr>
            </w:pPr>
            <w:r w:rsidRPr="001338DC">
              <w:rPr>
                <w:rStyle w:val="Imprint0"/>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the Department of Environment, Land, Water and Planning logo and the Arthur Rylah Institute logo. To view a copy of this licence, visit </w:t>
            </w:r>
            <w:hyperlink r:id="rId29" w:history="1">
              <w:r w:rsidRPr="001338DC">
                <w:rPr>
                  <w:rStyle w:val="Imprint0"/>
                </w:rPr>
                <w:t>http://creativecommons.org/licenses/by/3.0/au/deed.en</w:t>
              </w:r>
            </w:hyperlink>
          </w:p>
          <w:p w14:paraId="3452E0B1" w14:textId="20CE6A08" w:rsidR="00657211" w:rsidRPr="006E23EB" w:rsidRDefault="00657211" w:rsidP="00657211">
            <w:pPr>
              <w:autoSpaceDE w:val="0"/>
              <w:autoSpaceDN w:val="0"/>
              <w:adjustRightInd w:val="0"/>
              <w:spacing w:after="200" w:line="276" w:lineRule="auto"/>
              <w:rPr>
                <w:rStyle w:val="Imprint0"/>
              </w:rPr>
            </w:pPr>
            <w:r w:rsidRPr="008F30DE">
              <w:rPr>
                <w:rStyle w:val="Imprint0"/>
                <w:b/>
                <w:bCs/>
              </w:rPr>
              <w:t>Edited by</w:t>
            </w:r>
            <w:r w:rsidRPr="006E23EB">
              <w:rPr>
                <w:rStyle w:val="Imprint0"/>
              </w:rPr>
              <w:t xml:space="preserve"> </w:t>
            </w:r>
            <w:r w:rsidR="00BC0567">
              <w:rPr>
                <w:rStyle w:val="Imprint0"/>
              </w:rPr>
              <w:t>David Meagher, Zymurgy SPS</w:t>
            </w:r>
          </w:p>
          <w:p w14:paraId="6A82A623" w14:textId="70CB68C6" w:rsidR="00657211" w:rsidRPr="00551E64" w:rsidRDefault="00C40195" w:rsidP="00657211">
            <w:pPr>
              <w:spacing w:after="320"/>
              <w:rPr>
                <w:rStyle w:val="Imprint0"/>
                <w:b/>
                <w:bCs/>
              </w:rPr>
            </w:pPr>
            <w:r w:rsidRPr="00C40195">
              <w:rPr>
                <w:b/>
                <w:bCs/>
                <w:color w:val="000000"/>
                <w:sz w:val="16"/>
                <w:szCs w:val="16"/>
              </w:rPr>
              <w:t xml:space="preserve">ISBN </w:t>
            </w:r>
            <w:r w:rsidRPr="001359BA">
              <w:rPr>
                <w:color w:val="000000"/>
                <w:sz w:val="16"/>
                <w:szCs w:val="16"/>
              </w:rPr>
              <w:t>978-1-76136-2</w:t>
            </w:r>
            <w:r w:rsidR="0097658C">
              <w:rPr>
                <w:color w:val="000000"/>
                <w:sz w:val="16"/>
                <w:szCs w:val="16"/>
              </w:rPr>
              <w:t>6</w:t>
            </w:r>
            <w:r w:rsidRPr="001359BA">
              <w:rPr>
                <w:color w:val="000000"/>
                <w:sz w:val="16"/>
                <w:szCs w:val="16"/>
              </w:rPr>
              <w:t>4-</w:t>
            </w:r>
            <w:r w:rsidR="0097658C">
              <w:rPr>
                <w:color w:val="000000"/>
                <w:sz w:val="16"/>
                <w:szCs w:val="16"/>
              </w:rPr>
              <w:t>4</w:t>
            </w:r>
            <w:r w:rsidRPr="00C40195">
              <w:rPr>
                <w:b/>
                <w:bCs/>
                <w:color w:val="000000"/>
                <w:sz w:val="16"/>
                <w:szCs w:val="16"/>
              </w:rPr>
              <w:t xml:space="preserve"> </w:t>
            </w:r>
            <w:r w:rsidR="001359BA" w:rsidRPr="00366E65">
              <w:rPr>
                <w:rStyle w:val="Imprint0"/>
                <w:b/>
                <w:bCs/>
              </w:rPr>
              <w:t>(pdf/online/MS word)</w:t>
            </w:r>
          </w:p>
          <w:p w14:paraId="312C83A1" w14:textId="77777777" w:rsidR="00657211" w:rsidRPr="001338DC" w:rsidRDefault="00657211" w:rsidP="00657211">
            <w:pPr>
              <w:autoSpaceDE w:val="0"/>
              <w:autoSpaceDN w:val="0"/>
              <w:adjustRightInd w:val="0"/>
              <w:spacing w:after="320"/>
              <w:rPr>
                <w:rStyle w:val="Imprint0"/>
              </w:rPr>
            </w:pPr>
            <w:r w:rsidRPr="001338DC">
              <w:rPr>
                <w:rStyle w:val="Imprint0"/>
                <w:b/>
              </w:rPr>
              <w:t>Disclaimer</w:t>
            </w:r>
            <w:r w:rsidRPr="001338DC">
              <w:rPr>
                <w:rStyle w:val="Imprint0"/>
                <w:b/>
              </w:rPr>
              <w:br/>
            </w:r>
            <w:r w:rsidRPr="001338DC">
              <w:rPr>
                <w:rStyle w:val="Imprint0"/>
              </w:rPr>
              <w:t xml:space="preserve">This publication may be of assistance to </w:t>
            </w:r>
            <w:proofErr w:type="gramStart"/>
            <w:r w:rsidRPr="001338DC">
              <w:rPr>
                <w:rStyle w:val="Imprint0"/>
              </w:rPr>
              <w:t>you</w:t>
            </w:r>
            <w:proofErr w:type="gramEnd"/>
            <w:r w:rsidRPr="001338DC">
              <w:rPr>
                <w:rStyle w:val="Imprint0"/>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3C27515" w14:textId="77777777" w:rsidR="00657211" w:rsidRPr="001338DC" w:rsidRDefault="00657211" w:rsidP="00657211">
            <w:pPr>
              <w:pStyle w:val="Titlepagesubtitle"/>
              <w:rPr>
                <w:rFonts w:eastAsia="Calibri"/>
              </w:rPr>
            </w:pPr>
            <w:r w:rsidRPr="001338DC">
              <w:rPr>
                <w:rFonts w:eastAsia="Calibri"/>
              </w:rPr>
              <w:t>Accessibility</w:t>
            </w:r>
          </w:p>
          <w:p w14:paraId="261265F2" w14:textId="77777777" w:rsidR="00657211" w:rsidRPr="00657211" w:rsidRDefault="00657211" w:rsidP="00657211">
            <w:pPr>
              <w:rPr>
                <w:sz w:val="28"/>
                <w:szCs w:val="28"/>
              </w:rPr>
            </w:pPr>
            <w:r w:rsidRPr="00657211">
              <w:rPr>
                <w:sz w:val="28"/>
                <w:szCs w:val="28"/>
              </w:rPr>
              <w:t xml:space="preserve">If you would like to receive this publication in an alternative format, please telephone the DELWP Customer Service Centre on 136 186, email </w:t>
            </w:r>
            <w:hyperlink r:id="rId30" w:history="1">
              <w:r w:rsidRPr="00657211">
                <w:rPr>
                  <w:sz w:val="28"/>
                  <w:szCs w:val="28"/>
                </w:rPr>
                <w:t>customer.service@delwp.vic.gov.au</w:t>
              </w:r>
            </w:hyperlink>
            <w:r w:rsidRPr="00657211">
              <w:rPr>
                <w:sz w:val="28"/>
                <w:szCs w:val="28"/>
              </w:rPr>
              <w:t xml:space="preserve"> or contact us via the National Relay Service on 133 677 or </w:t>
            </w:r>
            <w:hyperlink r:id="rId31" w:history="1">
              <w:r w:rsidRPr="00657211">
                <w:rPr>
                  <w:sz w:val="28"/>
                  <w:szCs w:val="28"/>
                </w:rPr>
                <w:t>www.relayservice.com.au</w:t>
              </w:r>
            </w:hyperlink>
            <w:r w:rsidRPr="00657211">
              <w:rPr>
                <w:sz w:val="28"/>
                <w:szCs w:val="28"/>
              </w:rPr>
              <w:t xml:space="preserve">. This document is also available on the internet at </w:t>
            </w:r>
            <w:hyperlink r:id="rId32" w:history="1">
              <w:r w:rsidRPr="00657211">
                <w:rPr>
                  <w:sz w:val="28"/>
                  <w:szCs w:val="28"/>
                </w:rPr>
                <w:t>www.delwp.vic.gov.au</w:t>
              </w:r>
            </w:hyperlink>
          </w:p>
        </w:tc>
      </w:tr>
    </w:tbl>
    <w:p w14:paraId="38F058C9" w14:textId="1E2957EC" w:rsidR="00243764" w:rsidRPr="00697F27" w:rsidRDefault="00510D2F" w:rsidP="00697F27">
      <w:pPr>
        <w:rPr>
          <w:b/>
          <w:bCs/>
          <w:sz w:val="48"/>
          <w:szCs w:val="48"/>
        </w:rPr>
      </w:pPr>
      <w:r>
        <w:br w:type="page"/>
      </w:r>
      <w:r w:rsidR="000B0C3B" w:rsidRPr="00697F27">
        <w:rPr>
          <w:b/>
          <w:bCs/>
          <w:sz w:val="48"/>
          <w:szCs w:val="48"/>
        </w:rPr>
        <w:lastRenderedPageBreak/>
        <w:t>Macquarie Perch – catchment survey</w:t>
      </w:r>
      <w:r w:rsidR="0005182E">
        <w:rPr>
          <w:b/>
          <w:bCs/>
          <w:sz w:val="48"/>
          <w:szCs w:val="48"/>
        </w:rPr>
        <w:t>, Snowy 2.0</w:t>
      </w:r>
    </w:p>
    <w:p w14:paraId="25FC93FA" w14:textId="77777777" w:rsidR="00243764" w:rsidRPr="00697F27" w:rsidRDefault="00243764" w:rsidP="001D2627">
      <w:pPr>
        <w:spacing w:before="240" w:after="60" w:line="360" w:lineRule="exact"/>
        <w:rPr>
          <w:sz w:val="32"/>
          <w:szCs w:val="32"/>
        </w:rPr>
      </w:pPr>
    </w:p>
    <w:p w14:paraId="65C5B410" w14:textId="77777777" w:rsidR="00243764" w:rsidRPr="00697F27" w:rsidRDefault="00243764" w:rsidP="001D2627">
      <w:pPr>
        <w:spacing w:before="240" w:after="60" w:line="360" w:lineRule="exact"/>
        <w:rPr>
          <w:sz w:val="32"/>
          <w:szCs w:val="32"/>
        </w:rPr>
      </w:pPr>
    </w:p>
    <w:p w14:paraId="6C99A646" w14:textId="61832F8A" w:rsidR="00DA7D7F" w:rsidRPr="00697F27" w:rsidRDefault="00613CA4" w:rsidP="00697F27">
      <w:pPr>
        <w:rPr>
          <w:b/>
          <w:bCs/>
          <w:sz w:val="32"/>
          <w:szCs w:val="32"/>
        </w:rPr>
      </w:pPr>
      <w:r w:rsidRPr="00697F27">
        <w:rPr>
          <w:b/>
          <w:bCs/>
          <w:sz w:val="32"/>
          <w:szCs w:val="32"/>
        </w:rPr>
        <w:t>Mark Lintermans</w:t>
      </w:r>
      <w:r w:rsidRPr="00697F27">
        <w:rPr>
          <w:b/>
          <w:bCs/>
          <w:sz w:val="32"/>
          <w:szCs w:val="32"/>
          <w:vertAlign w:val="superscript"/>
        </w:rPr>
        <w:t>1</w:t>
      </w:r>
      <w:r w:rsidR="008352D5" w:rsidRPr="00697F27">
        <w:rPr>
          <w:b/>
          <w:bCs/>
          <w:sz w:val="32"/>
          <w:szCs w:val="32"/>
        </w:rPr>
        <w:t>,</w:t>
      </w:r>
      <w:r w:rsidR="002038F7" w:rsidRPr="00697F27">
        <w:rPr>
          <w:b/>
          <w:bCs/>
          <w:sz w:val="32"/>
          <w:szCs w:val="32"/>
        </w:rPr>
        <w:t xml:space="preserve"> Jarod Lyon</w:t>
      </w:r>
      <w:r w:rsidR="002038F7" w:rsidRPr="00697F27">
        <w:rPr>
          <w:b/>
          <w:bCs/>
          <w:sz w:val="32"/>
          <w:szCs w:val="32"/>
          <w:vertAlign w:val="superscript"/>
        </w:rPr>
        <w:t>2</w:t>
      </w:r>
      <w:r w:rsidR="002038F7" w:rsidRPr="00697F27">
        <w:rPr>
          <w:b/>
          <w:bCs/>
          <w:sz w:val="32"/>
          <w:szCs w:val="32"/>
        </w:rPr>
        <w:t xml:space="preserve"> and Zeb Tonkin</w:t>
      </w:r>
      <w:r w:rsidR="002038F7" w:rsidRPr="00697F27">
        <w:rPr>
          <w:b/>
          <w:bCs/>
          <w:sz w:val="32"/>
          <w:szCs w:val="32"/>
          <w:vertAlign w:val="superscript"/>
        </w:rPr>
        <w:t>2</w:t>
      </w:r>
    </w:p>
    <w:p w14:paraId="5D8CAAD0" w14:textId="77777777" w:rsidR="00243764" w:rsidRPr="00697F27" w:rsidRDefault="00243764" w:rsidP="001D2627">
      <w:pPr>
        <w:spacing w:before="240" w:after="60" w:line="360" w:lineRule="exact"/>
        <w:rPr>
          <w:sz w:val="32"/>
          <w:szCs w:val="32"/>
        </w:rPr>
      </w:pPr>
    </w:p>
    <w:p w14:paraId="7881D03D" w14:textId="77777777" w:rsidR="00243764" w:rsidRPr="00697F27" w:rsidRDefault="00243764" w:rsidP="001D2627">
      <w:pPr>
        <w:spacing w:before="240" w:after="60" w:line="360" w:lineRule="exact"/>
        <w:rPr>
          <w:sz w:val="32"/>
          <w:szCs w:val="32"/>
        </w:rPr>
      </w:pPr>
    </w:p>
    <w:p w14:paraId="271EBCD5" w14:textId="77777777" w:rsidR="00DD09BE" w:rsidRPr="00697F27" w:rsidRDefault="00DD09BE" w:rsidP="001D2627">
      <w:pPr>
        <w:spacing w:before="240" w:after="60" w:line="360" w:lineRule="exact"/>
        <w:rPr>
          <w:sz w:val="32"/>
          <w:szCs w:val="32"/>
        </w:rPr>
      </w:pPr>
    </w:p>
    <w:p w14:paraId="613EF6D7" w14:textId="77777777" w:rsidR="006A33F1" w:rsidRPr="00697F27" w:rsidRDefault="006A33F1" w:rsidP="001D2627">
      <w:pPr>
        <w:spacing w:before="240" w:after="60" w:line="360" w:lineRule="exact"/>
        <w:rPr>
          <w:sz w:val="32"/>
          <w:szCs w:val="32"/>
        </w:rPr>
      </w:pPr>
    </w:p>
    <w:p w14:paraId="4790908A" w14:textId="77777777" w:rsidR="006A33F1" w:rsidRPr="00697F27" w:rsidRDefault="006A33F1" w:rsidP="001D2627">
      <w:pPr>
        <w:spacing w:before="240" w:after="60" w:line="360" w:lineRule="exact"/>
        <w:rPr>
          <w:sz w:val="32"/>
          <w:szCs w:val="32"/>
        </w:rPr>
      </w:pPr>
    </w:p>
    <w:p w14:paraId="1005D055" w14:textId="77777777" w:rsidR="00744A3D" w:rsidRPr="00697F27" w:rsidRDefault="00744A3D" w:rsidP="001D2627">
      <w:pPr>
        <w:spacing w:before="240" w:after="60" w:line="360" w:lineRule="exact"/>
        <w:rPr>
          <w:sz w:val="32"/>
          <w:szCs w:val="32"/>
        </w:rPr>
      </w:pPr>
    </w:p>
    <w:p w14:paraId="2ED4F5AF" w14:textId="1FEE0669" w:rsidR="00613CA4" w:rsidRDefault="00613CA4" w:rsidP="00DC3852">
      <w:r>
        <w:rPr>
          <w:vertAlign w:val="superscript"/>
        </w:rPr>
        <w:t>1</w:t>
      </w:r>
      <w:bookmarkStart w:id="6" w:name="_Hlk73953140"/>
      <w:r w:rsidR="000B0C3B">
        <w:rPr>
          <w:vertAlign w:val="superscript"/>
        </w:rPr>
        <w:t xml:space="preserve"> </w:t>
      </w:r>
      <w:r w:rsidR="00467005" w:rsidRPr="00467005">
        <w:t>Threatened Fish Services</w:t>
      </w:r>
      <w:r w:rsidR="00467005" w:rsidRPr="00467005">
        <w:br/>
      </w:r>
      <w:r>
        <w:t>PO Box 111, Belconnen ACT 2616</w:t>
      </w:r>
    </w:p>
    <w:p w14:paraId="0A5FE44E" w14:textId="520E6051" w:rsidR="000F4057" w:rsidRPr="00DD09BE" w:rsidRDefault="000F4057" w:rsidP="000F4057">
      <w:r>
        <w:rPr>
          <w:vertAlign w:val="superscript"/>
        </w:rPr>
        <w:t>2</w:t>
      </w:r>
      <w:r w:rsidR="00C12A23">
        <w:rPr>
          <w:vertAlign w:val="superscript"/>
        </w:rPr>
        <w:t xml:space="preserve"> </w:t>
      </w:r>
      <w:r w:rsidRPr="00DD09BE">
        <w:t xml:space="preserve">Arthur Rylah Institute for Environmental Research </w:t>
      </w:r>
      <w:r w:rsidRPr="00DD09BE">
        <w:br/>
        <w:t>123 Brown Street, Heidelberg, Victoria 3084</w:t>
      </w:r>
    </w:p>
    <w:p w14:paraId="3D750A77" w14:textId="77777777" w:rsidR="000F4057" w:rsidRPr="00697F27" w:rsidRDefault="000F4057" w:rsidP="001D2627">
      <w:pPr>
        <w:spacing w:before="240" w:after="60" w:line="360" w:lineRule="exact"/>
        <w:rPr>
          <w:sz w:val="32"/>
          <w:szCs w:val="32"/>
        </w:rPr>
      </w:pPr>
    </w:p>
    <w:bookmarkEnd w:id="6"/>
    <w:p w14:paraId="3E890059" w14:textId="293E7F82" w:rsidR="00744A3D" w:rsidRPr="00697F27" w:rsidRDefault="00744A3D" w:rsidP="001D2627">
      <w:pPr>
        <w:spacing w:before="240" w:after="60" w:line="360" w:lineRule="exact"/>
        <w:rPr>
          <w:sz w:val="32"/>
          <w:szCs w:val="32"/>
        </w:rPr>
      </w:pPr>
    </w:p>
    <w:p w14:paraId="28DF1A12" w14:textId="71DE8EB0" w:rsidR="006A33F1" w:rsidRPr="00697F27" w:rsidRDefault="006A33F1" w:rsidP="001D2627">
      <w:pPr>
        <w:spacing w:before="240" w:after="60" w:line="360" w:lineRule="exact"/>
        <w:rPr>
          <w:sz w:val="32"/>
          <w:szCs w:val="32"/>
        </w:rPr>
      </w:pPr>
    </w:p>
    <w:p w14:paraId="0214F9E4" w14:textId="79C34E5B" w:rsidR="000B0C3B" w:rsidRPr="00697F27" w:rsidRDefault="000B0C3B" w:rsidP="001D2627">
      <w:pPr>
        <w:spacing w:before="240" w:after="60" w:line="360" w:lineRule="exact"/>
        <w:rPr>
          <w:sz w:val="32"/>
          <w:szCs w:val="32"/>
        </w:rPr>
      </w:pPr>
    </w:p>
    <w:p w14:paraId="2DE6ABF1" w14:textId="2AACBCA3" w:rsidR="001D2627" w:rsidRPr="001338DC" w:rsidRDefault="001D2627" w:rsidP="001D2627">
      <w:pPr>
        <w:rPr>
          <w:szCs w:val="20"/>
        </w:rPr>
      </w:pPr>
      <w:bookmarkStart w:id="7" w:name="_Hlk117776698"/>
      <w:r w:rsidRPr="001338DC">
        <w:rPr>
          <w:b/>
          <w:bCs/>
          <w:sz w:val="24"/>
        </w:rPr>
        <w:t xml:space="preserve">Caveat: </w:t>
      </w:r>
      <w:r w:rsidRPr="00623943">
        <w:rPr>
          <w:szCs w:val="20"/>
        </w:rPr>
        <w:t xml:space="preserve">This report was completed in </w:t>
      </w:r>
      <w:r>
        <w:rPr>
          <w:szCs w:val="20"/>
        </w:rPr>
        <w:t>December</w:t>
      </w:r>
      <w:r w:rsidRPr="00623943">
        <w:rPr>
          <w:szCs w:val="20"/>
        </w:rPr>
        <w:t xml:space="preserve"> 2021 and consequently does not contain more recent information</w:t>
      </w:r>
      <w:r>
        <w:rPr>
          <w:szCs w:val="20"/>
        </w:rPr>
        <w:t xml:space="preserve"> which may have become available.</w:t>
      </w:r>
    </w:p>
    <w:bookmarkEnd w:id="7"/>
    <w:p w14:paraId="54A1F18B" w14:textId="63BC5569" w:rsidR="000B0C3B" w:rsidRPr="00697F27" w:rsidRDefault="000B0C3B" w:rsidP="001D2627">
      <w:pPr>
        <w:spacing w:before="240" w:after="60" w:line="360" w:lineRule="exact"/>
        <w:rPr>
          <w:sz w:val="32"/>
          <w:szCs w:val="32"/>
        </w:rPr>
      </w:pPr>
    </w:p>
    <w:p w14:paraId="4B2576E9" w14:textId="774F9358" w:rsidR="000B0C3B" w:rsidRPr="00697F27" w:rsidRDefault="000B0C3B" w:rsidP="001D2627">
      <w:pPr>
        <w:spacing w:before="240" w:after="60" w:line="360" w:lineRule="exact"/>
        <w:rPr>
          <w:sz w:val="32"/>
          <w:szCs w:val="32"/>
        </w:rPr>
      </w:pPr>
    </w:p>
    <w:p w14:paraId="42D49AD8" w14:textId="71451E51" w:rsidR="000B0C3B" w:rsidRPr="00697F27" w:rsidRDefault="000B0C3B" w:rsidP="001D2627">
      <w:pPr>
        <w:spacing w:before="240" w:after="60" w:line="360" w:lineRule="exact"/>
        <w:rPr>
          <w:sz w:val="32"/>
          <w:szCs w:val="32"/>
        </w:rPr>
      </w:pPr>
    </w:p>
    <w:p w14:paraId="19056672" w14:textId="77777777" w:rsidR="000B0C3B" w:rsidRPr="00697F27" w:rsidRDefault="000B0C3B" w:rsidP="001D2627">
      <w:pPr>
        <w:spacing w:before="240" w:after="60" w:line="360" w:lineRule="exact"/>
        <w:rPr>
          <w:sz w:val="32"/>
          <w:szCs w:val="32"/>
        </w:rPr>
      </w:pPr>
    </w:p>
    <w:p w14:paraId="11F7DFCF" w14:textId="2B38A6F6" w:rsidR="00510D2F" w:rsidRPr="00697F27" w:rsidRDefault="00510D2F" w:rsidP="00697F27">
      <w:pPr>
        <w:rPr>
          <w:b/>
          <w:bCs/>
          <w:sz w:val="32"/>
          <w:szCs w:val="32"/>
        </w:rPr>
      </w:pPr>
      <w:r w:rsidRPr="00697F27">
        <w:rPr>
          <w:sz w:val="32"/>
          <w:szCs w:val="32"/>
        </w:rPr>
        <w:t>Arthur Rylah Institute for Environmental Research</w:t>
      </w:r>
      <w:r w:rsidRPr="00697F27">
        <w:rPr>
          <w:sz w:val="32"/>
          <w:szCs w:val="32"/>
        </w:rPr>
        <w:br/>
      </w:r>
      <w:r w:rsidR="0005182E">
        <w:rPr>
          <w:b/>
          <w:bCs/>
          <w:sz w:val="32"/>
          <w:szCs w:val="32"/>
        </w:rPr>
        <w:t xml:space="preserve">Published </w:t>
      </w:r>
      <w:r w:rsidRPr="00697F27">
        <w:rPr>
          <w:b/>
          <w:bCs/>
          <w:sz w:val="32"/>
          <w:szCs w:val="32"/>
        </w:rPr>
        <w:t xml:space="preserve">Client Report for </w:t>
      </w:r>
      <w:r w:rsidR="00B14936" w:rsidRPr="00697F27">
        <w:rPr>
          <w:b/>
          <w:bCs/>
          <w:sz w:val="32"/>
          <w:szCs w:val="32"/>
        </w:rPr>
        <w:t>Snowy Hydro</w:t>
      </w:r>
      <w:r w:rsidR="00EF26E6">
        <w:rPr>
          <w:b/>
          <w:bCs/>
          <w:sz w:val="32"/>
          <w:szCs w:val="32"/>
        </w:rPr>
        <w:t xml:space="preserve"> Ltd</w:t>
      </w:r>
      <w:r w:rsidR="00B14936" w:rsidRPr="00697F27">
        <w:rPr>
          <w:b/>
          <w:bCs/>
          <w:sz w:val="32"/>
          <w:szCs w:val="32"/>
        </w:rPr>
        <w:t>, Cooma</w:t>
      </w:r>
      <w:r w:rsidRPr="00697F27">
        <w:rPr>
          <w:b/>
          <w:bCs/>
          <w:sz w:val="32"/>
          <w:szCs w:val="32"/>
        </w:rPr>
        <w:t xml:space="preserve">, </w:t>
      </w:r>
      <w:r w:rsidRPr="00697F27">
        <w:rPr>
          <w:b/>
          <w:bCs/>
          <w:sz w:val="32"/>
          <w:szCs w:val="32"/>
        </w:rPr>
        <w:br/>
        <w:t>Department of Environment, Land, Water and Planning</w:t>
      </w:r>
    </w:p>
    <w:p w14:paraId="6D51D5AC" w14:textId="77777777" w:rsidR="00DA7D7F" w:rsidRPr="00243764" w:rsidRDefault="00DD09BE" w:rsidP="00DC3852">
      <w:r>
        <w:t xml:space="preserve"> </w:t>
      </w:r>
    </w:p>
    <w:p w14:paraId="777F20A4" w14:textId="77777777" w:rsidR="00DA7D7F" w:rsidRPr="00243764" w:rsidRDefault="00DA7D7F" w:rsidP="00DC3852">
      <w:pPr>
        <w:sectPr w:rsidR="00DA7D7F" w:rsidRPr="00243764" w:rsidSect="006A33F1">
          <w:headerReference w:type="default" r:id="rId33"/>
          <w:footerReference w:type="even" r:id="rId34"/>
          <w:footerReference w:type="default" r:id="rId35"/>
          <w:headerReference w:type="first" r:id="rId36"/>
          <w:footerReference w:type="first" r:id="rId37"/>
          <w:pgSz w:w="11906" w:h="16838" w:code="9"/>
          <w:pgMar w:top="1134" w:right="1134" w:bottom="1134" w:left="1134" w:header="709" w:footer="709" w:gutter="0"/>
          <w:pgNumType w:fmt="lowerRoman"/>
          <w:cols w:space="708"/>
          <w:titlePg/>
          <w:docGrid w:linePitch="360"/>
        </w:sectPr>
      </w:pPr>
    </w:p>
    <w:p w14:paraId="631428D7" w14:textId="77777777" w:rsidR="00843C86" w:rsidRPr="00B2382F" w:rsidRDefault="00843C86" w:rsidP="0071429D">
      <w:pPr>
        <w:pStyle w:val="Heading1"/>
      </w:pPr>
      <w:bookmarkStart w:id="8" w:name="_Toc409798395"/>
      <w:bookmarkStart w:id="9" w:name="_Toc286018758"/>
      <w:bookmarkStart w:id="10" w:name="_Toc80713573"/>
      <w:bookmarkStart w:id="11" w:name="_Toc80713808"/>
      <w:bookmarkStart w:id="12" w:name="_Toc129861717"/>
      <w:r w:rsidRPr="00B2382F">
        <w:lastRenderedPageBreak/>
        <w:t>Acknowledgements</w:t>
      </w:r>
      <w:bookmarkEnd w:id="8"/>
      <w:bookmarkEnd w:id="9"/>
      <w:bookmarkEnd w:id="10"/>
      <w:bookmarkEnd w:id="11"/>
      <w:bookmarkEnd w:id="12"/>
    </w:p>
    <w:p w14:paraId="4D602321" w14:textId="795A01C7" w:rsidR="00E01251" w:rsidRDefault="00613CA4" w:rsidP="00E01251">
      <w:r w:rsidRPr="000B1256">
        <w:t xml:space="preserve">We thank NSW DPI Fisheries for providing unpublished data on fish sampling in the </w:t>
      </w:r>
      <w:r w:rsidR="00016BC9">
        <w:t>m</w:t>
      </w:r>
      <w:r w:rsidRPr="000B1256">
        <w:t>id</w:t>
      </w:r>
      <w:r w:rsidR="00016BC9">
        <w:t>-</w:t>
      </w:r>
      <w:r w:rsidRPr="000B1256">
        <w:t>Murrumbidgee</w:t>
      </w:r>
      <w:r w:rsidR="005F3385">
        <w:t xml:space="preserve"> River</w:t>
      </w:r>
      <w:r w:rsidR="009D3A06" w:rsidRPr="000B1256">
        <w:t>.</w:t>
      </w:r>
      <w:r w:rsidRPr="000B1256">
        <w:t xml:space="preserve"> </w:t>
      </w:r>
      <w:proofErr w:type="spellStart"/>
      <w:r w:rsidR="00F13421" w:rsidRPr="00D33239">
        <w:t>Duanne</w:t>
      </w:r>
      <w:proofErr w:type="spellEnd"/>
      <w:r w:rsidR="00F13421" w:rsidRPr="00D33239">
        <w:t xml:space="preserve"> White (</w:t>
      </w:r>
      <w:r w:rsidR="00D33239" w:rsidRPr="00D33239">
        <w:t>U</w:t>
      </w:r>
      <w:r w:rsidR="00F13421" w:rsidRPr="00D33239">
        <w:t xml:space="preserve">niversity of Canberra) provided helpful advice on the applicability of Lidar and drone technology, and Di Gleeson </w:t>
      </w:r>
      <w:r w:rsidR="00691067">
        <w:t xml:space="preserve">and Jack </w:t>
      </w:r>
      <w:proofErr w:type="spellStart"/>
      <w:r w:rsidR="00691067">
        <w:t>Rojahn</w:t>
      </w:r>
      <w:proofErr w:type="spellEnd"/>
      <w:r w:rsidR="00691067">
        <w:t xml:space="preserve"> </w:t>
      </w:r>
      <w:r w:rsidR="00F13421" w:rsidRPr="00D33239">
        <w:t xml:space="preserve">(University of Canberra) provided advice on eDNA sampling. Thanks to </w:t>
      </w:r>
      <w:proofErr w:type="spellStart"/>
      <w:r w:rsidR="00F13421" w:rsidRPr="00D33239">
        <w:t>Antia</w:t>
      </w:r>
      <w:proofErr w:type="spellEnd"/>
      <w:r w:rsidR="00F13421" w:rsidRPr="00D33239">
        <w:t xml:space="preserve"> </w:t>
      </w:r>
      <w:proofErr w:type="spellStart"/>
      <w:r w:rsidR="00F13421" w:rsidRPr="00D33239">
        <w:t>Brademann</w:t>
      </w:r>
      <w:proofErr w:type="spellEnd"/>
      <w:r w:rsidR="00F13421" w:rsidRPr="00D33239">
        <w:t xml:space="preserve"> (Upper Murrumbidgee Demonstration Reach) for assistance with identifying habitat rehabilitation activities in the catchment. </w:t>
      </w:r>
      <w:proofErr w:type="gramStart"/>
      <w:r w:rsidR="00F13421" w:rsidRPr="00D33239">
        <w:t>South East</w:t>
      </w:r>
      <w:proofErr w:type="gramEnd"/>
      <w:r w:rsidR="00F13421" w:rsidRPr="00D33239">
        <w:t xml:space="preserve"> Local Land Services provided unpublished data on current Macquarie </w:t>
      </w:r>
      <w:r w:rsidR="000B1256">
        <w:t>P</w:t>
      </w:r>
      <w:r w:rsidR="00F13421" w:rsidRPr="00D33239">
        <w:t>erch sampling in the upper Murrumbidgee</w:t>
      </w:r>
      <w:r w:rsidR="005F3385">
        <w:t xml:space="preserve"> River</w:t>
      </w:r>
      <w:r w:rsidR="00F13421" w:rsidRPr="00D33239">
        <w:t xml:space="preserve">. </w:t>
      </w:r>
      <w:r w:rsidR="009D3A06" w:rsidRPr="00966189">
        <w:t>Joanne Sharley</w:t>
      </w:r>
      <w:r w:rsidR="00E9088D">
        <w:t xml:space="preserve"> and Tarmo Raadik</w:t>
      </w:r>
      <w:r w:rsidR="00E01251" w:rsidRPr="00966189">
        <w:t xml:space="preserve"> (DELWP-ARI)</w:t>
      </w:r>
      <w:r w:rsidR="000F63F0">
        <w:t>, Lizzie</w:t>
      </w:r>
      <w:r w:rsidR="000F63F0" w:rsidRPr="00C935C3">
        <w:t xml:space="preserve"> Pope (Snowy Hydro)</w:t>
      </w:r>
      <w:r w:rsidR="000F63F0">
        <w:t xml:space="preserve"> and</w:t>
      </w:r>
      <w:r w:rsidR="000F63F0" w:rsidRPr="00C935C3">
        <w:t xml:space="preserve"> Lachlan Barnes (SLR),</w:t>
      </w:r>
      <w:r w:rsidR="000F63F0">
        <w:t xml:space="preserve"> are</w:t>
      </w:r>
      <w:r w:rsidR="00E01251" w:rsidRPr="00966189">
        <w:t xml:space="preserve"> thanked for providing comments on </w:t>
      </w:r>
      <w:r w:rsidR="000F63F0">
        <w:t>earlier</w:t>
      </w:r>
      <w:r w:rsidR="000F63F0" w:rsidRPr="00966189">
        <w:t xml:space="preserve"> </w:t>
      </w:r>
      <w:r w:rsidR="00E01251" w:rsidRPr="00966189">
        <w:t>draft</w:t>
      </w:r>
      <w:r w:rsidR="000F63F0">
        <w:t>s of this document</w:t>
      </w:r>
      <w:r w:rsidR="00E01251" w:rsidRPr="00966189">
        <w:t>.</w:t>
      </w:r>
      <w:r w:rsidR="00AE4957">
        <w:t xml:space="preserve"> </w:t>
      </w:r>
      <w:r w:rsidR="00AE4957" w:rsidRPr="00AE4957">
        <w:t>Lindy Lumsden (ARI) provided invaluable additional comments on the final draft of this document.</w:t>
      </w:r>
    </w:p>
    <w:p w14:paraId="30FE58BD" w14:textId="77777777" w:rsidR="00510D2F" w:rsidRPr="00966189" w:rsidRDefault="00510D2F" w:rsidP="00DC3852"/>
    <w:p w14:paraId="289F2ACB" w14:textId="77777777" w:rsidR="00510D2F" w:rsidRPr="00243764" w:rsidRDefault="00510D2F" w:rsidP="00DC3852"/>
    <w:p w14:paraId="7D39894E" w14:textId="77777777" w:rsidR="00422EA7" w:rsidRPr="00243764" w:rsidRDefault="00422EA7" w:rsidP="00843C86">
      <w:pPr>
        <w:pStyle w:val="TOCtitle"/>
        <w:sectPr w:rsidR="00422EA7" w:rsidRPr="00243764" w:rsidSect="00B2340C">
          <w:footerReference w:type="even" r:id="rId38"/>
          <w:footerReference w:type="default" r:id="rId39"/>
          <w:footerReference w:type="first" r:id="rId40"/>
          <w:pgSz w:w="11907" w:h="16840" w:code="9"/>
          <w:pgMar w:top="1134" w:right="1134" w:bottom="1134" w:left="1134" w:header="709" w:footer="567" w:gutter="0"/>
          <w:pgNumType w:fmt="lowerRoman" w:start="2"/>
          <w:cols w:space="708"/>
          <w:formProt w:val="0"/>
          <w:titlePg/>
          <w:docGrid w:linePitch="360"/>
        </w:sectPr>
      </w:pPr>
    </w:p>
    <w:p w14:paraId="23557431" w14:textId="77777777" w:rsidR="004578FA" w:rsidRPr="00243764" w:rsidRDefault="004578FA" w:rsidP="00B2382F">
      <w:pPr>
        <w:pStyle w:val="TOCtitle"/>
      </w:pPr>
      <w:bookmarkStart w:id="13" w:name="_Toc129861718"/>
      <w:r w:rsidRPr="00243764">
        <w:lastRenderedPageBreak/>
        <w:t>C</w:t>
      </w:r>
      <w:r w:rsidR="00B025B6" w:rsidRPr="00243764">
        <w:t>ontents</w:t>
      </w:r>
      <w:bookmarkEnd w:id="13"/>
    </w:p>
    <w:p w14:paraId="32B5CEDF" w14:textId="4792848A" w:rsidR="00F41047" w:rsidRDefault="00C5327C">
      <w:pPr>
        <w:pStyle w:val="TOC1"/>
        <w:rPr>
          <w:rFonts w:asciiTheme="minorHAnsi" w:eastAsiaTheme="minorEastAsia" w:hAnsiTheme="minorHAnsi" w:cstheme="minorBidi"/>
          <w:b w:val="0"/>
          <w:color w:val="auto"/>
          <w:sz w:val="22"/>
          <w:szCs w:val="22"/>
          <w:lang w:val="en-AU" w:eastAsia="en-AU"/>
        </w:rPr>
      </w:pPr>
      <w:r>
        <w:fldChar w:fldCharType="begin"/>
      </w:r>
      <w:r>
        <w:instrText xml:space="preserve"> TOC \o "1-4" </w:instrText>
      </w:r>
      <w:r>
        <w:fldChar w:fldCharType="separate"/>
      </w:r>
      <w:r w:rsidR="00F41047">
        <w:t>Acknowledgements</w:t>
      </w:r>
      <w:r w:rsidR="00F41047">
        <w:tab/>
      </w:r>
      <w:r w:rsidR="00F41047">
        <w:fldChar w:fldCharType="begin"/>
      </w:r>
      <w:r w:rsidR="00F41047">
        <w:instrText xml:space="preserve"> PAGEREF _Toc129861717 \h </w:instrText>
      </w:r>
      <w:r w:rsidR="00F41047">
        <w:fldChar w:fldCharType="separate"/>
      </w:r>
      <w:r w:rsidR="00FA614F">
        <w:t>ii</w:t>
      </w:r>
      <w:r w:rsidR="00F41047">
        <w:fldChar w:fldCharType="end"/>
      </w:r>
    </w:p>
    <w:p w14:paraId="03CE0474" w14:textId="486C6233" w:rsidR="00F41047" w:rsidRDefault="00F41047">
      <w:pPr>
        <w:pStyle w:val="TOC1"/>
        <w:rPr>
          <w:rFonts w:asciiTheme="minorHAnsi" w:eastAsiaTheme="minorEastAsia" w:hAnsiTheme="minorHAnsi" w:cstheme="minorBidi"/>
          <w:b w:val="0"/>
          <w:color w:val="auto"/>
          <w:sz w:val="22"/>
          <w:szCs w:val="22"/>
          <w:lang w:val="en-AU" w:eastAsia="en-AU"/>
        </w:rPr>
      </w:pPr>
      <w:r>
        <w:t>Contents</w:t>
      </w:r>
      <w:r>
        <w:tab/>
      </w:r>
      <w:r>
        <w:fldChar w:fldCharType="begin"/>
      </w:r>
      <w:r>
        <w:instrText xml:space="preserve"> PAGEREF _Toc129861718 \h </w:instrText>
      </w:r>
      <w:r>
        <w:fldChar w:fldCharType="separate"/>
      </w:r>
      <w:r w:rsidR="00FA614F">
        <w:t>iii</w:t>
      </w:r>
      <w:r>
        <w:fldChar w:fldCharType="end"/>
      </w:r>
    </w:p>
    <w:p w14:paraId="118D758A" w14:textId="7CAAD4B2" w:rsidR="00F41047" w:rsidRDefault="00F41047">
      <w:pPr>
        <w:pStyle w:val="TOC1"/>
        <w:rPr>
          <w:rFonts w:asciiTheme="minorHAnsi" w:eastAsiaTheme="minorEastAsia" w:hAnsiTheme="minorHAnsi" w:cstheme="minorBidi"/>
          <w:b w:val="0"/>
          <w:color w:val="auto"/>
          <w:sz w:val="22"/>
          <w:szCs w:val="22"/>
          <w:lang w:val="en-AU" w:eastAsia="en-AU"/>
        </w:rPr>
      </w:pPr>
      <w:r>
        <w:t>Tables</w:t>
      </w:r>
      <w:r>
        <w:tab/>
      </w:r>
      <w:r>
        <w:fldChar w:fldCharType="begin"/>
      </w:r>
      <w:r>
        <w:instrText xml:space="preserve"> PAGEREF _Toc129861719 \h </w:instrText>
      </w:r>
      <w:r>
        <w:fldChar w:fldCharType="separate"/>
      </w:r>
      <w:r w:rsidR="00FA614F">
        <w:t>iii</w:t>
      </w:r>
      <w:r>
        <w:fldChar w:fldCharType="end"/>
      </w:r>
    </w:p>
    <w:p w14:paraId="7AE2E6BA" w14:textId="0754227E" w:rsidR="00F41047" w:rsidRDefault="00F41047">
      <w:pPr>
        <w:pStyle w:val="TOC1"/>
        <w:rPr>
          <w:rFonts w:asciiTheme="minorHAnsi" w:eastAsiaTheme="minorEastAsia" w:hAnsiTheme="minorHAnsi" w:cstheme="minorBidi"/>
          <w:b w:val="0"/>
          <w:color w:val="auto"/>
          <w:sz w:val="22"/>
          <w:szCs w:val="22"/>
          <w:lang w:val="en-AU" w:eastAsia="en-AU"/>
        </w:rPr>
      </w:pPr>
      <w:r>
        <w:t>Figures</w:t>
      </w:r>
      <w:r>
        <w:tab/>
      </w:r>
      <w:r>
        <w:fldChar w:fldCharType="begin"/>
      </w:r>
      <w:r>
        <w:instrText xml:space="preserve"> PAGEREF _Toc129861720 \h </w:instrText>
      </w:r>
      <w:r>
        <w:fldChar w:fldCharType="separate"/>
      </w:r>
      <w:r w:rsidR="00FA614F">
        <w:t>iv</w:t>
      </w:r>
      <w:r>
        <w:fldChar w:fldCharType="end"/>
      </w:r>
    </w:p>
    <w:p w14:paraId="6DBA653A" w14:textId="61382308" w:rsidR="00F41047" w:rsidRDefault="00F41047">
      <w:pPr>
        <w:pStyle w:val="TOC1"/>
        <w:rPr>
          <w:rFonts w:asciiTheme="minorHAnsi" w:eastAsiaTheme="minorEastAsia" w:hAnsiTheme="minorHAnsi" w:cstheme="minorBidi"/>
          <w:b w:val="0"/>
          <w:color w:val="auto"/>
          <w:sz w:val="22"/>
          <w:szCs w:val="22"/>
          <w:lang w:val="en-AU" w:eastAsia="en-AU"/>
        </w:rPr>
      </w:pPr>
      <w:r>
        <w:t>1</w:t>
      </w:r>
      <w:r>
        <w:rPr>
          <w:rFonts w:asciiTheme="minorHAnsi" w:eastAsiaTheme="minorEastAsia" w:hAnsiTheme="minorHAnsi" w:cstheme="minorBidi"/>
          <w:b w:val="0"/>
          <w:color w:val="auto"/>
          <w:sz w:val="22"/>
          <w:szCs w:val="22"/>
          <w:lang w:val="en-AU" w:eastAsia="en-AU"/>
        </w:rPr>
        <w:tab/>
      </w:r>
      <w:r>
        <w:t>Introduction</w:t>
      </w:r>
      <w:r>
        <w:tab/>
      </w:r>
      <w:r>
        <w:fldChar w:fldCharType="begin"/>
      </w:r>
      <w:r>
        <w:instrText xml:space="preserve"> PAGEREF _Toc129861721 \h </w:instrText>
      </w:r>
      <w:r>
        <w:fldChar w:fldCharType="separate"/>
      </w:r>
      <w:r w:rsidR="00FA614F">
        <w:t>1</w:t>
      </w:r>
      <w:r>
        <w:fldChar w:fldCharType="end"/>
      </w:r>
    </w:p>
    <w:p w14:paraId="22CA656C" w14:textId="6E1DACB2" w:rsidR="00F41047" w:rsidRDefault="00F41047">
      <w:pPr>
        <w:pStyle w:val="TOC2"/>
        <w:rPr>
          <w:rFonts w:asciiTheme="minorHAnsi" w:eastAsiaTheme="minorEastAsia" w:hAnsiTheme="minorHAnsi" w:cstheme="minorBidi"/>
          <w:bCs w:val="0"/>
          <w:sz w:val="22"/>
          <w:szCs w:val="22"/>
        </w:rPr>
      </w:pPr>
      <w:r>
        <w:t>1.1</w:t>
      </w:r>
      <w:r>
        <w:rPr>
          <w:rFonts w:asciiTheme="minorHAnsi" w:eastAsiaTheme="minorEastAsia" w:hAnsiTheme="minorHAnsi" w:cstheme="minorBidi"/>
          <w:bCs w:val="0"/>
          <w:sz w:val="22"/>
          <w:szCs w:val="22"/>
        </w:rPr>
        <w:tab/>
      </w:r>
      <w:r>
        <w:t>Relevance to priority conservation actions</w:t>
      </w:r>
      <w:r>
        <w:tab/>
      </w:r>
      <w:r>
        <w:fldChar w:fldCharType="begin"/>
      </w:r>
      <w:r>
        <w:instrText xml:space="preserve"> PAGEREF _Toc129861722 \h </w:instrText>
      </w:r>
      <w:r>
        <w:fldChar w:fldCharType="separate"/>
      </w:r>
      <w:r w:rsidR="00FA614F">
        <w:t>1</w:t>
      </w:r>
      <w:r>
        <w:fldChar w:fldCharType="end"/>
      </w:r>
    </w:p>
    <w:p w14:paraId="49A1A3BF" w14:textId="0B931367" w:rsidR="00F41047" w:rsidRDefault="00F41047">
      <w:pPr>
        <w:pStyle w:val="TOC1"/>
        <w:rPr>
          <w:rFonts w:asciiTheme="minorHAnsi" w:eastAsiaTheme="minorEastAsia" w:hAnsiTheme="minorHAnsi" w:cstheme="minorBidi"/>
          <w:b w:val="0"/>
          <w:color w:val="auto"/>
          <w:sz w:val="22"/>
          <w:szCs w:val="22"/>
          <w:lang w:val="en-AU" w:eastAsia="en-AU"/>
        </w:rPr>
      </w:pPr>
      <w:r>
        <w:t>2</w:t>
      </w:r>
      <w:r>
        <w:rPr>
          <w:rFonts w:asciiTheme="minorHAnsi" w:eastAsiaTheme="minorEastAsia" w:hAnsiTheme="minorHAnsi" w:cstheme="minorBidi"/>
          <w:b w:val="0"/>
          <w:color w:val="auto"/>
          <w:sz w:val="22"/>
          <w:szCs w:val="22"/>
          <w:lang w:val="en-AU" w:eastAsia="en-AU"/>
        </w:rPr>
        <w:tab/>
      </w:r>
      <w:r>
        <w:t>Catchment survey objectives</w:t>
      </w:r>
      <w:r>
        <w:tab/>
      </w:r>
      <w:r>
        <w:fldChar w:fldCharType="begin"/>
      </w:r>
      <w:r>
        <w:instrText xml:space="preserve"> PAGEREF _Toc129861723 \h </w:instrText>
      </w:r>
      <w:r>
        <w:fldChar w:fldCharType="separate"/>
      </w:r>
      <w:r w:rsidR="00FA614F">
        <w:t>2</w:t>
      </w:r>
      <w:r>
        <w:fldChar w:fldCharType="end"/>
      </w:r>
    </w:p>
    <w:p w14:paraId="5913A31D" w14:textId="7CD166E2" w:rsidR="00F41047" w:rsidRDefault="00F41047">
      <w:pPr>
        <w:pStyle w:val="TOC1"/>
        <w:rPr>
          <w:rFonts w:asciiTheme="minorHAnsi" w:eastAsiaTheme="minorEastAsia" w:hAnsiTheme="minorHAnsi" w:cstheme="minorBidi"/>
          <w:b w:val="0"/>
          <w:color w:val="auto"/>
          <w:sz w:val="22"/>
          <w:szCs w:val="22"/>
          <w:lang w:val="en-AU" w:eastAsia="en-AU"/>
        </w:rPr>
      </w:pPr>
      <w:r>
        <w:t>3</w:t>
      </w:r>
      <w:r>
        <w:rPr>
          <w:rFonts w:asciiTheme="minorHAnsi" w:eastAsiaTheme="minorEastAsia" w:hAnsiTheme="minorHAnsi" w:cstheme="minorBidi"/>
          <w:b w:val="0"/>
          <w:color w:val="auto"/>
          <w:sz w:val="22"/>
          <w:szCs w:val="22"/>
          <w:lang w:val="en-AU" w:eastAsia="en-AU"/>
        </w:rPr>
        <w:tab/>
      </w:r>
      <w:r>
        <w:t>Catchment survey activities</w:t>
      </w:r>
      <w:r>
        <w:tab/>
      </w:r>
      <w:r>
        <w:fldChar w:fldCharType="begin"/>
      </w:r>
      <w:r>
        <w:instrText xml:space="preserve"> PAGEREF _Toc129861724 \h </w:instrText>
      </w:r>
      <w:r>
        <w:fldChar w:fldCharType="separate"/>
      </w:r>
      <w:r w:rsidR="00FA614F">
        <w:t>3</w:t>
      </w:r>
      <w:r>
        <w:fldChar w:fldCharType="end"/>
      </w:r>
    </w:p>
    <w:p w14:paraId="6165695F" w14:textId="207738C8" w:rsidR="00F41047" w:rsidRDefault="00F41047">
      <w:pPr>
        <w:pStyle w:val="TOC2"/>
        <w:rPr>
          <w:rFonts w:asciiTheme="minorHAnsi" w:eastAsiaTheme="minorEastAsia" w:hAnsiTheme="minorHAnsi" w:cstheme="minorBidi"/>
          <w:bCs w:val="0"/>
          <w:sz w:val="22"/>
          <w:szCs w:val="22"/>
        </w:rPr>
      </w:pPr>
      <w:r>
        <w:t>3.1</w:t>
      </w:r>
      <w:r>
        <w:rPr>
          <w:rFonts w:asciiTheme="minorHAnsi" w:eastAsiaTheme="minorEastAsia" w:hAnsiTheme="minorHAnsi" w:cstheme="minorBidi"/>
          <w:bCs w:val="0"/>
          <w:sz w:val="22"/>
          <w:szCs w:val="22"/>
        </w:rPr>
        <w:tab/>
      </w:r>
      <w:r>
        <w:t>Determine the current distribution and abundance of Macquarie Perch in the mid-Murrumbidgee catchment</w:t>
      </w:r>
      <w:r>
        <w:tab/>
      </w:r>
      <w:r>
        <w:fldChar w:fldCharType="begin"/>
      </w:r>
      <w:r>
        <w:instrText xml:space="preserve"> PAGEREF _Toc129861725 \h </w:instrText>
      </w:r>
      <w:r>
        <w:fldChar w:fldCharType="separate"/>
      </w:r>
      <w:r w:rsidR="00FA614F">
        <w:t>3</w:t>
      </w:r>
      <w:r>
        <w:fldChar w:fldCharType="end"/>
      </w:r>
    </w:p>
    <w:p w14:paraId="0A88598D" w14:textId="1A57EF27" w:rsidR="00F41047" w:rsidRDefault="00F41047">
      <w:pPr>
        <w:pStyle w:val="TOC2"/>
        <w:rPr>
          <w:rFonts w:asciiTheme="minorHAnsi" w:eastAsiaTheme="minorEastAsia" w:hAnsiTheme="minorHAnsi" w:cstheme="minorBidi"/>
          <w:bCs w:val="0"/>
          <w:sz w:val="22"/>
          <w:szCs w:val="22"/>
        </w:rPr>
      </w:pPr>
      <w:r>
        <w:t>3.2</w:t>
      </w:r>
      <w:r>
        <w:rPr>
          <w:rFonts w:asciiTheme="minorHAnsi" w:eastAsiaTheme="minorEastAsia" w:hAnsiTheme="minorHAnsi" w:cstheme="minorBidi"/>
          <w:bCs w:val="0"/>
          <w:sz w:val="22"/>
          <w:szCs w:val="22"/>
        </w:rPr>
        <w:tab/>
      </w:r>
      <w:r>
        <w:t>Identify potential Macquarie Perch translocation or reintroduction sites</w:t>
      </w:r>
      <w:r>
        <w:tab/>
      </w:r>
      <w:r>
        <w:fldChar w:fldCharType="begin"/>
      </w:r>
      <w:r>
        <w:instrText xml:space="preserve"> PAGEREF _Toc129861726 \h </w:instrText>
      </w:r>
      <w:r>
        <w:fldChar w:fldCharType="separate"/>
      </w:r>
      <w:r w:rsidR="00FA614F">
        <w:t>4</w:t>
      </w:r>
      <w:r>
        <w:fldChar w:fldCharType="end"/>
      </w:r>
    </w:p>
    <w:p w14:paraId="2BE02940" w14:textId="20A7E796" w:rsidR="00F41047" w:rsidRDefault="00F41047">
      <w:pPr>
        <w:pStyle w:val="TOC2"/>
        <w:rPr>
          <w:rFonts w:asciiTheme="minorHAnsi" w:eastAsiaTheme="minorEastAsia" w:hAnsiTheme="minorHAnsi" w:cstheme="minorBidi"/>
          <w:bCs w:val="0"/>
          <w:sz w:val="22"/>
          <w:szCs w:val="22"/>
        </w:rPr>
      </w:pPr>
      <w:r>
        <w:t>3.3</w:t>
      </w:r>
      <w:r>
        <w:rPr>
          <w:rFonts w:asciiTheme="minorHAnsi" w:eastAsiaTheme="minorEastAsia" w:hAnsiTheme="minorHAnsi" w:cstheme="minorBidi"/>
          <w:bCs w:val="0"/>
          <w:sz w:val="22"/>
          <w:szCs w:val="22"/>
        </w:rPr>
        <w:tab/>
      </w:r>
      <w:r>
        <w:t>Locate barriers to Macquarie Perch dispersal/colonisation or predator control barrier locations</w:t>
      </w:r>
      <w:r>
        <w:tab/>
      </w:r>
      <w:r>
        <w:fldChar w:fldCharType="begin"/>
      </w:r>
      <w:r>
        <w:instrText xml:space="preserve"> PAGEREF _Toc129861727 \h </w:instrText>
      </w:r>
      <w:r>
        <w:fldChar w:fldCharType="separate"/>
      </w:r>
      <w:r w:rsidR="00FA614F">
        <w:t>4</w:t>
      </w:r>
      <w:r>
        <w:fldChar w:fldCharType="end"/>
      </w:r>
    </w:p>
    <w:p w14:paraId="519B4A79" w14:textId="2276CEB9" w:rsidR="00F41047" w:rsidRDefault="00F41047">
      <w:pPr>
        <w:pStyle w:val="TOC2"/>
        <w:rPr>
          <w:rFonts w:asciiTheme="minorHAnsi" w:eastAsiaTheme="minorEastAsia" w:hAnsiTheme="minorHAnsi" w:cstheme="minorBidi"/>
          <w:bCs w:val="0"/>
          <w:sz w:val="22"/>
          <w:szCs w:val="22"/>
        </w:rPr>
      </w:pPr>
      <w:r>
        <w:t>3.4</w:t>
      </w:r>
      <w:r>
        <w:rPr>
          <w:rFonts w:asciiTheme="minorHAnsi" w:eastAsiaTheme="minorEastAsia" w:hAnsiTheme="minorHAnsi" w:cstheme="minorBidi"/>
          <w:bCs w:val="0"/>
          <w:sz w:val="22"/>
          <w:szCs w:val="22"/>
        </w:rPr>
        <w:tab/>
      </w:r>
      <w:r>
        <w:t>Priority survey sites</w:t>
      </w:r>
      <w:r>
        <w:tab/>
      </w:r>
      <w:r>
        <w:fldChar w:fldCharType="begin"/>
      </w:r>
      <w:r>
        <w:instrText xml:space="preserve"> PAGEREF _Toc129861728 \h </w:instrText>
      </w:r>
      <w:r>
        <w:fldChar w:fldCharType="separate"/>
      </w:r>
      <w:r w:rsidR="00FA614F">
        <w:t>5</w:t>
      </w:r>
      <w:r>
        <w:fldChar w:fldCharType="end"/>
      </w:r>
    </w:p>
    <w:p w14:paraId="4D84F613" w14:textId="74D3B059" w:rsidR="00F41047" w:rsidRDefault="00F41047">
      <w:pPr>
        <w:pStyle w:val="TOC1"/>
        <w:rPr>
          <w:rFonts w:asciiTheme="minorHAnsi" w:eastAsiaTheme="minorEastAsia" w:hAnsiTheme="minorHAnsi" w:cstheme="minorBidi"/>
          <w:b w:val="0"/>
          <w:color w:val="auto"/>
          <w:sz w:val="22"/>
          <w:szCs w:val="22"/>
          <w:lang w:val="en-AU" w:eastAsia="en-AU"/>
        </w:rPr>
      </w:pPr>
      <w:r>
        <w:t>4</w:t>
      </w:r>
      <w:r>
        <w:rPr>
          <w:rFonts w:asciiTheme="minorHAnsi" w:eastAsiaTheme="minorEastAsia" w:hAnsiTheme="minorHAnsi" w:cstheme="minorBidi"/>
          <w:b w:val="0"/>
          <w:color w:val="auto"/>
          <w:sz w:val="22"/>
          <w:szCs w:val="22"/>
          <w:lang w:val="en-AU" w:eastAsia="en-AU"/>
        </w:rPr>
        <w:tab/>
      </w:r>
      <w:r>
        <w:t>Catchment survey tasks</w:t>
      </w:r>
      <w:r>
        <w:tab/>
      </w:r>
      <w:r>
        <w:fldChar w:fldCharType="begin"/>
      </w:r>
      <w:r>
        <w:instrText xml:space="preserve"> PAGEREF _Toc129861729 \h </w:instrText>
      </w:r>
      <w:r>
        <w:fldChar w:fldCharType="separate"/>
      </w:r>
      <w:r w:rsidR="00FA614F">
        <w:t>9</w:t>
      </w:r>
      <w:r>
        <w:fldChar w:fldCharType="end"/>
      </w:r>
    </w:p>
    <w:p w14:paraId="00E102E2" w14:textId="2FE9641A" w:rsidR="00F41047" w:rsidRDefault="00F41047">
      <w:pPr>
        <w:pStyle w:val="TOC2"/>
        <w:rPr>
          <w:rFonts w:asciiTheme="minorHAnsi" w:eastAsiaTheme="minorEastAsia" w:hAnsiTheme="minorHAnsi" w:cstheme="minorBidi"/>
          <w:bCs w:val="0"/>
          <w:sz w:val="22"/>
          <w:szCs w:val="22"/>
        </w:rPr>
      </w:pPr>
      <w:r>
        <w:t>4.1</w:t>
      </w:r>
      <w:r>
        <w:rPr>
          <w:rFonts w:asciiTheme="minorHAnsi" w:eastAsiaTheme="minorEastAsia" w:hAnsiTheme="minorHAnsi" w:cstheme="minorBidi"/>
          <w:bCs w:val="0"/>
          <w:sz w:val="22"/>
          <w:szCs w:val="22"/>
        </w:rPr>
        <w:tab/>
      </w:r>
      <w:r>
        <w:t>Task 1. Rapid screen of survey sites</w:t>
      </w:r>
      <w:r>
        <w:tab/>
      </w:r>
      <w:r>
        <w:fldChar w:fldCharType="begin"/>
      </w:r>
      <w:r>
        <w:instrText xml:space="preserve"> PAGEREF _Toc129861730 \h </w:instrText>
      </w:r>
      <w:r>
        <w:fldChar w:fldCharType="separate"/>
      </w:r>
      <w:r w:rsidR="00FA614F">
        <w:t>10</w:t>
      </w:r>
      <w:r>
        <w:fldChar w:fldCharType="end"/>
      </w:r>
    </w:p>
    <w:p w14:paraId="5338529F" w14:textId="7275CD66" w:rsidR="00F41047" w:rsidRDefault="00F41047">
      <w:pPr>
        <w:pStyle w:val="TOC3"/>
        <w:rPr>
          <w:rFonts w:asciiTheme="minorHAnsi" w:eastAsiaTheme="minorEastAsia" w:hAnsiTheme="minorHAnsi" w:cstheme="minorBidi"/>
          <w:sz w:val="22"/>
          <w:szCs w:val="22"/>
          <w:lang w:eastAsia="en-AU"/>
        </w:rPr>
      </w:pPr>
      <w:r>
        <w:t>4.1.1</w:t>
      </w:r>
      <w:r>
        <w:rPr>
          <w:rFonts w:asciiTheme="minorHAnsi" w:eastAsiaTheme="minorEastAsia" w:hAnsiTheme="minorHAnsi" w:cstheme="minorBidi"/>
          <w:sz w:val="22"/>
          <w:szCs w:val="22"/>
          <w:lang w:eastAsia="en-AU"/>
        </w:rPr>
        <w:tab/>
      </w:r>
      <w:r>
        <w:t>Methods</w:t>
      </w:r>
      <w:r>
        <w:tab/>
      </w:r>
      <w:r>
        <w:fldChar w:fldCharType="begin"/>
      </w:r>
      <w:r>
        <w:instrText xml:space="preserve"> PAGEREF _Toc129861731 \h </w:instrText>
      </w:r>
      <w:r>
        <w:fldChar w:fldCharType="separate"/>
      </w:r>
      <w:r w:rsidR="00FA614F">
        <w:t>11</w:t>
      </w:r>
      <w:r>
        <w:fldChar w:fldCharType="end"/>
      </w:r>
    </w:p>
    <w:p w14:paraId="32C67248" w14:textId="716BEB53" w:rsidR="00F41047" w:rsidRDefault="00F41047">
      <w:pPr>
        <w:pStyle w:val="TOC4"/>
        <w:rPr>
          <w:rFonts w:asciiTheme="minorHAnsi" w:eastAsiaTheme="minorEastAsia" w:hAnsiTheme="minorHAnsi" w:cstheme="minorBidi"/>
          <w:noProof/>
          <w:sz w:val="22"/>
          <w:szCs w:val="22"/>
          <w:lang w:eastAsia="en-AU"/>
        </w:rPr>
      </w:pPr>
      <w:r>
        <w:rPr>
          <w:noProof/>
        </w:rPr>
        <w:t>eDNA sampling</w:t>
      </w:r>
      <w:r>
        <w:rPr>
          <w:noProof/>
        </w:rPr>
        <w:tab/>
      </w:r>
      <w:r>
        <w:rPr>
          <w:noProof/>
        </w:rPr>
        <w:fldChar w:fldCharType="begin"/>
      </w:r>
      <w:r>
        <w:rPr>
          <w:noProof/>
        </w:rPr>
        <w:instrText xml:space="preserve"> PAGEREF _Toc129861732 \h </w:instrText>
      </w:r>
      <w:r>
        <w:rPr>
          <w:noProof/>
        </w:rPr>
      </w:r>
      <w:r>
        <w:rPr>
          <w:noProof/>
        </w:rPr>
        <w:fldChar w:fldCharType="separate"/>
      </w:r>
      <w:r w:rsidR="00FA614F">
        <w:rPr>
          <w:noProof/>
        </w:rPr>
        <w:t>11</w:t>
      </w:r>
      <w:r>
        <w:rPr>
          <w:noProof/>
        </w:rPr>
        <w:fldChar w:fldCharType="end"/>
      </w:r>
    </w:p>
    <w:p w14:paraId="021B1544" w14:textId="466CA7AD" w:rsidR="00F41047" w:rsidRDefault="00F41047">
      <w:pPr>
        <w:pStyle w:val="TOC4"/>
        <w:rPr>
          <w:rFonts w:asciiTheme="minorHAnsi" w:eastAsiaTheme="minorEastAsia" w:hAnsiTheme="minorHAnsi" w:cstheme="minorBidi"/>
          <w:noProof/>
          <w:sz w:val="22"/>
          <w:szCs w:val="22"/>
          <w:lang w:eastAsia="en-AU"/>
        </w:rPr>
      </w:pPr>
      <w:r>
        <w:rPr>
          <w:noProof/>
        </w:rPr>
        <w:t>Site assessment</w:t>
      </w:r>
      <w:r>
        <w:rPr>
          <w:noProof/>
        </w:rPr>
        <w:tab/>
      </w:r>
      <w:r>
        <w:rPr>
          <w:noProof/>
        </w:rPr>
        <w:fldChar w:fldCharType="begin"/>
      </w:r>
      <w:r>
        <w:rPr>
          <w:noProof/>
        </w:rPr>
        <w:instrText xml:space="preserve"> PAGEREF _Toc129861733 \h </w:instrText>
      </w:r>
      <w:r>
        <w:rPr>
          <w:noProof/>
        </w:rPr>
      </w:r>
      <w:r>
        <w:rPr>
          <w:noProof/>
        </w:rPr>
        <w:fldChar w:fldCharType="separate"/>
      </w:r>
      <w:r w:rsidR="00FA614F">
        <w:rPr>
          <w:noProof/>
        </w:rPr>
        <w:t>11</w:t>
      </w:r>
      <w:r>
        <w:rPr>
          <w:noProof/>
        </w:rPr>
        <w:fldChar w:fldCharType="end"/>
      </w:r>
    </w:p>
    <w:p w14:paraId="640B94C3" w14:textId="527AFE4B" w:rsidR="00F41047" w:rsidRDefault="00F41047">
      <w:pPr>
        <w:pStyle w:val="TOC2"/>
        <w:rPr>
          <w:rFonts w:asciiTheme="minorHAnsi" w:eastAsiaTheme="minorEastAsia" w:hAnsiTheme="minorHAnsi" w:cstheme="minorBidi"/>
          <w:bCs w:val="0"/>
          <w:sz w:val="22"/>
          <w:szCs w:val="22"/>
        </w:rPr>
      </w:pPr>
      <w:r>
        <w:t>4.2</w:t>
      </w:r>
      <w:r>
        <w:rPr>
          <w:rFonts w:asciiTheme="minorHAnsi" w:eastAsiaTheme="minorEastAsia" w:hAnsiTheme="minorHAnsi" w:cstheme="minorBidi"/>
          <w:bCs w:val="0"/>
          <w:sz w:val="22"/>
          <w:szCs w:val="22"/>
        </w:rPr>
        <w:tab/>
      </w:r>
      <w:r>
        <w:t>Task 2 Detailed fish and barrier assessments</w:t>
      </w:r>
      <w:r>
        <w:tab/>
      </w:r>
      <w:r>
        <w:fldChar w:fldCharType="begin"/>
      </w:r>
      <w:r>
        <w:instrText xml:space="preserve"> PAGEREF _Toc129861734 \h </w:instrText>
      </w:r>
      <w:r>
        <w:fldChar w:fldCharType="separate"/>
      </w:r>
      <w:r w:rsidR="00FA614F">
        <w:t>12</w:t>
      </w:r>
      <w:r>
        <w:fldChar w:fldCharType="end"/>
      </w:r>
    </w:p>
    <w:p w14:paraId="2B56EC7D" w14:textId="1A15325D" w:rsidR="00F41047" w:rsidRDefault="00F41047">
      <w:pPr>
        <w:pStyle w:val="TOC3"/>
        <w:rPr>
          <w:rFonts w:asciiTheme="minorHAnsi" w:eastAsiaTheme="minorEastAsia" w:hAnsiTheme="minorHAnsi" w:cstheme="minorBidi"/>
          <w:sz w:val="22"/>
          <w:szCs w:val="22"/>
          <w:lang w:eastAsia="en-AU"/>
        </w:rPr>
      </w:pPr>
      <w:r>
        <w:t>4.2.1</w:t>
      </w:r>
      <w:r>
        <w:rPr>
          <w:rFonts w:asciiTheme="minorHAnsi" w:eastAsiaTheme="minorEastAsia" w:hAnsiTheme="minorHAnsi" w:cstheme="minorBidi"/>
          <w:sz w:val="22"/>
          <w:szCs w:val="22"/>
          <w:lang w:eastAsia="en-AU"/>
        </w:rPr>
        <w:tab/>
      </w:r>
      <w:r>
        <w:t>Methods</w:t>
      </w:r>
      <w:r>
        <w:tab/>
      </w:r>
      <w:r>
        <w:fldChar w:fldCharType="begin"/>
      </w:r>
      <w:r>
        <w:instrText xml:space="preserve"> PAGEREF _Toc129861735 \h </w:instrText>
      </w:r>
      <w:r>
        <w:fldChar w:fldCharType="separate"/>
      </w:r>
      <w:r w:rsidR="00FA614F">
        <w:t>12</w:t>
      </w:r>
      <w:r>
        <w:fldChar w:fldCharType="end"/>
      </w:r>
    </w:p>
    <w:p w14:paraId="40BB3441" w14:textId="57396CDD" w:rsidR="00F41047" w:rsidRDefault="00F41047">
      <w:pPr>
        <w:pStyle w:val="TOC4"/>
        <w:rPr>
          <w:rFonts w:asciiTheme="minorHAnsi" w:eastAsiaTheme="minorEastAsia" w:hAnsiTheme="minorHAnsi" w:cstheme="minorBidi"/>
          <w:noProof/>
          <w:sz w:val="22"/>
          <w:szCs w:val="22"/>
          <w:lang w:eastAsia="en-AU"/>
        </w:rPr>
      </w:pPr>
      <w:r>
        <w:rPr>
          <w:noProof/>
        </w:rPr>
        <w:t>Fish sampling</w:t>
      </w:r>
      <w:r>
        <w:rPr>
          <w:noProof/>
        </w:rPr>
        <w:tab/>
      </w:r>
      <w:r>
        <w:rPr>
          <w:noProof/>
        </w:rPr>
        <w:fldChar w:fldCharType="begin"/>
      </w:r>
      <w:r>
        <w:rPr>
          <w:noProof/>
        </w:rPr>
        <w:instrText xml:space="preserve"> PAGEREF _Toc129861736 \h </w:instrText>
      </w:r>
      <w:r>
        <w:rPr>
          <w:noProof/>
        </w:rPr>
      </w:r>
      <w:r>
        <w:rPr>
          <w:noProof/>
        </w:rPr>
        <w:fldChar w:fldCharType="separate"/>
      </w:r>
      <w:r w:rsidR="00FA614F">
        <w:rPr>
          <w:noProof/>
        </w:rPr>
        <w:t>12</w:t>
      </w:r>
      <w:r>
        <w:rPr>
          <w:noProof/>
        </w:rPr>
        <w:fldChar w:fldCharType="end"/>
      </w:r>
    </w:p>
    <w:p w14:paraId="68D067F8" w14:textId="43AB52AF" w:rsidR="00F41047" w:rsidRDefault="00F41047">
      <w:pPr>
        <w:pStyle w:val="TOC4"/>
        <w:rPr>
          <w:rFonts w:asciiTheme="minorHAnsi" w:eastAsiaTheme="minorEastAsia" w:hAnsiTheme="minorHAnsi" w:cstheme="minorBidi"/>
          <w:noProof/>
          <w:sz w:val="22"/>
          <w:szCs w:val="22"/>
          <w:lang w:eastAsia="en-AU"/>
        </w:rPr>
      </w:pPr>
      <w:r>
        <w:rPr>
          <w:noProof/>
        </w:rPr>
        <w:t>Barrier survey upstream of Yaouk</w:t>
      </w:r>
      <w:r>
        <w:rPr>
          <w:noProof/>
        </w:rPr>
        <w:tab/>
      </w:r>
      <w:r>
        <w:rPr>
          <w:noProof/>
        </w:rPr>
        <w:fldChar w:fldCharType="begin"/>
      </w:r>
      <w:r>
        <w:rPr>
          <w:noProof/>
        </w:rPr>
        <w:instrText xml:space="preserve"> PAGEREF _Toc129861737 \h </w:instrText>
      </w:r>
      <w:r>
        <w:rPr>
          <w:noProof/>
        </w:rPr>
      </w:r>
      <w:r>
        <w:rPr>
          <w:noProof/>
        </w:rPr>
        <w:fldChar w:fldCharType="separate"/>
      </w:r>
      <w:r w:rsidR="00FA614F">
        <w:rPr>
          <w:noProof/>
        </w:rPr>
        <w:t>13</w:t>
      </w:r>
      <w:r>
        <w:rPr>
          <w:noProof/>
        </w:rPr>
        <w:fldChar w:fldCharType="end"/>
      </w:r>
    </w:p>
    <w:p w14:paraId="1E318471" w14:textId="0F50A724" w:rsidR="00F41047" w:rsidRDefault="00F41047">
      <w:pPr>
        <w:pStyle w:val="TOC1"/>
        <w:rPr>
          <w:rFonts w:asciiTheme="minorHAnsi" w:eastAsiaTheme="minorEastAsia" w:hAnsiTheme="minorHAnsi" w:cstheme="minorBidi"/>
          <w:b w:val="0"/>
          <w:color w:val="auto"/>
          <w:sz w:val="22"/>
          <w:szCs w:val="22"/>
          <w:lang w:val="en-AU" w:eastAsia="en-AU"/>
        </w:rPr>
      </w:pPr>
      <w:r>
        <w:t>5</w:t>
      </w:r>
      <w:r>
        <w:rPr>
          <w:rFonts w:asciiTheme="minorHAnsi" w:eastAsiaTheme="minorEastAsia" w:hAnsiTheme="minorHAnsi" w:cstheme="minorBidi"/>
          <w:b w:val="0"/>
          <w:color w:val="auto"/>
          <w:sz w:val="22"/>
          <w:szCs w:val="22"/>
          <w:lang w:val="en-AU" w:eastAsia="en-AU"/>
        </w:rPr>
        <w:tab/>
      </w:r>
      <w:r>
        <w:t>Options for habitat enhancement</w:t>
      </w:r>
      <w:r>
        <w:tab/>
      </w:r>
      <w:r>
        <w:fldChar w:fldCharType="begin"/>
      </w:r>
      <w:r>
        <w:instrText xml:space="preserve"> PAGEREF _Toc129861738 \h </w:instrText>
      </w:r>
      <w:r>
        <w:fldChar w:fldCharType="separate"/>
      </w:r>
      <w:r w:rsidR="00FA614F">
        <w:t>14</w:t>
      </w:r>
      <w:r>
        <w:fldChar w:fldCharType="end"/>
      </w:r>
    </w:p>
    <w:p w14:paraId="6CB29361" w14:textId="4C613F0F" w:rsidR="00F41047" w:rsidRDefault="00F41047">
      <w:pPr>
        <w:pStyle w:val="TOC2"/>
        <w:rPr>
          <w:rFonts w:asciiTheme="minorHAnsi" w:eastAsiaTheme="minorEastAsia" w:hAnsiTheme="minorHAnsi" w:cstheme="minorBidi"/>
          <w:bCs w:val="0"/>
          <w:sz w:val="22"/>
          <w:szCs w:val="22"/>
        </w:rPr>
      </w:pPr>
      <w:r>
        <w:t>5.1</w:t>
      </w:r>
      <w:r>
        <w:rPr>
          <w:rFonts w:asciiTheme="minorHAnsi" w:eastAsiaTheme="minorEastAsia" w:hAnsiTheme="minorHAnsi" w:cstheme="minorBidi"/>
          <w:bCs w:val="0"/>
          <w:sz w:val="22"/>
          <w:szCs w:val="22"/>
        </w:rPr>
        <w:tab/>
      </w:r>
      <w:r>
        <w:t>Summary of past and current habitat enhancements</w:t>
      </w:r>
      <w:r>
        <w:tab/>
      </w:r>
      <w:r>
        <w:fldChar w:fldCharType="begin"/>
      </w:r>
      <w:r>
        <w:instrText xml:space="preserve"> PAGEREF _Toc129861739 \h </w:instrText>
      </w:r>
      <w:r>
        <w:fldChar w:fldCharType="separate"/>
      </w:r>
      <w:r w:rsidR="00FA614F">
        <w:t>14</w:t>
      </w:r>
      <w:r>
        <w:fldChar w:fldCharType="end"/>
      </w:r>
    </w:p>
    <w:p w14:paraId="19CCD026" w14:textId="706FA857" w:rsidR="00F41047" w:rsidRDefault="00F41047">
      <w:pPr>
        <w:pStyle w:val="TOC2"/>
        <w:rPr>
          <w:rFonts w:asciiTheme="minorHAnsi" w:eastAsiaTheme="minorEastAsia" w:hAnsiTheme="minorHAnsi" w:cstheme="minorBidi"/>
          <w:bCs w:val="0"/>
          <w:sz w:val="22"/>
          <w:szCs w:val="22"/>
        </w:rPr>
      </w:pPr>
      <w:r>
        <w:t>5.2</w:t>
      </w:r>
      <w:r>
        <w:rPr>
          <w:rFonts w:asciiTheme="minorHAnsi" w:eastAsiaTheme="minorEastAsia" w:hAnsiTheme="minorHAnsi" w:cstheme="minorBidi"/>
          <w:bCs w:val="0"/>
          <w:sz w:val="22"/>
          <w:szCs w:val="22"/>
        </w:rPr>
        <w:tab/>
      </w:r>
      <w:r>
        <w:t>Recommended habitat enhancement options</w:t>
      </w:r>
      <w:r>
        <w:tab/>
      </w:r>
      <w:r>
        <w:fldChar w:fldCharType="begin"/>
      </w:r>
      <w:r>
        <w:instrText xml:space="preserve"> PAGEREF _Toc129861740 \h </w:instrText>
      </w:r>
      <w:r>
        <w:fldChar w:fldCharType="separate"/>
      </w:r>
      <w:r w:rsidR="00FA614F">
        <w:t>15</w:t>
      </w:r>
      <w:r>
        <w:fldChar w:fldCharType="end"/>
      </w:r>
    </w:p>
    <w:p w14:paraId="615A0876" w14:textId="5C5A0A05" w:rsidR="00F41047" w:rsidRDefault="00F41047">
      <w:pPr>
        <w:pStyle w:val="TOC1"/>
        <w:rPr>
          <w:rFonts w:asciiTheme="minorHAnsi" w:eastAsiaTheme="minorEastAsia" w:hAnsiTheme="minorHAnsi" w:cstheme="minorBidi"/>
          <w:b w:val="0"/>
          <w:color w:val="auto"/>
          <w:sz w:val="22"/>
          <w:szCs w:val="22"/>
          <w:lang w:val="en-AU" w:eastAsia="en-AU"/>
        </w:rPr>
      </w:pPr>
      <w:r>
        <w:t>6</w:t>
      </w:r>
      <w:r>
        <w:rPr>
          <w:rFonts w:asciiTheme="minorHAnsi" w:eastAsiaTheme="minorEastAsia" w:hAnsiTheme="minorHAnsi" w:cstheme="minorBidi"/>
          <w:b w:val="0"/>
          <w:color w:val="auto"/>
          <w:sz w:val="22"/>
          <w:szCs w:val="22"/>
          <w:lang w:val="en-AU" w:eastAsia="en-AU"/>
        </w:rPr>
        <w:tab/>
      </w:r>
      <w:r>
        <w:t>Considerations</w:t>
      </w:r>
      <w:r>
        <w:tab/>
      </w:r>
      <w:r>
        <w:fldChar w:fldCharType="begin"/>
      </w:r>
      <w:r>
        <w:instrText xml:space="preserve"> PAGEREF _Toc129861741 \h </w:instrText>
      </w:r>
      <w:r>
        <w:fldChar w:fldCharType="separate"/>
      </w:r>
      <w:r w:rsidR="00FA614F">
        <w:t>16</w:t>
      </w:r>
      <w:r>
        <w:fldChar w:fldCharType="end"/>
      </w:r>
    </w:p>
    <w:p w14:paraId="56037BB8" w14:textId="69C5E0D3" w:rsidR="00F41047" w:rsidRDefault="00F41047">
      <w:pPr>
        <w:pStyle w:val="TOC1"/>
        <w:rPr>
          <w:rFonts w:asciiTheme="minorHAnsi" w:eastAsiaTheme="minorEastAsia" w:hAnsiTheme="minorHAnsi" w:cstheme="minorBidi"/>
          <w:b w:val="0"/>
          <w:color w:val="auto"/>
          <w:sz w:val="22"/>
          <w:szCs w:val="22"/>
          <w:lang w:val="en-AU" w:eastAsia="en-AU"/>
        </w:rPr>
      </w:pPr>
      <w:r>
        <w:t>7</w:t>
      </w:r>
      <w:r>
        <w:rPr>
          <w:rFonts w:asciiTheme="minorHAnsi" w:eastAsiaTheme="minorEastAsia" w:hAnsiTheme="minorHAnsi" w:cstheme="minorBidi"/>
          <w:b w:val="0"/>
          <w:color w:val="auto"/>
          <w:sz w:val="22"/>
          <w:szCs w:val="22"/>
          <w:lang w:val="en-AU" w:eastAsia="en-AU"/>
        </w:rPr>
        <w:tab/>
      </w:r>
      <w:r>
        <w:t>References</w:t>
      </w:r>
      <w:r>
        <w:tab/>
      </w:r>
      <w:r>
        <w:fldChar w:fldCharType="begin"/>
      </w:r>
      <w:r>
        <w:instrText xml:space="preserve"> PAGEREF _Toc129861742 \h </w:instrText>
      </w:r>
      <w:r>
        <w:fldChar w:fldCharType="separate"/>
      </w:r>
      <w:r w:rsidR="00FA614F">
        <w:t>17</w:t>
      </w:r>
      <w:r>
        <w:fldChar w:fldCharType="end"/>
      </w:r>
    </w:p>
    <w:p w14:paraId="5EAE2E6A" w14:textId="5AED5C3D" w:rsidR="00F41047" w:rsidRDefault="00F41047">
      <w:pPr>
        <w:pStyle w:val="TOC1"/>
        <w:rPr>
          <w:rFonts w:asciiTheme="minorHAnsi" w:eastAsiaTheme="minorEastAsia" w:hAnsiTheme="minorHAnsi" w:cstheme="minorBidi"/>
          <w:b w:val="0"/>
          <w:color w:val="auto"/>
          <w:sz w:val="22"/>
          <w:szCs w:val="22"/>
          <w:lang w:val="en-AU" w:eastAsia="en-AU"/>
        </w:rPr>
      </w:pPr>
      <w:r>
        <w:t>www.delwp.vic.gov.au</w:t>
      </w:r>
      <w:r>
        <w:tab/>
      </w:r>
      <w:r>
        <w:fldChar w:fldCharType="begin"/>
      </w:r>
      <w:r>
        <w:instrText xml:space="preserve"> PAGEREF _Toc129861743 \h </w:instrText>
      </w:r>
      <w:r>
        <w:fldChar w:fldCharType="separate"/>
      </w:r>
      <w:r w:rsidR="00FA614F">
        <w:t>1</w:t>
      </w:r>
      <w:r>
        <w:fldChar w:fldCharType="end"/>
      </w:r>
    </w:p>
    <w:p w14:paraId="5B3779EA" w14:textId="7F824011" w:rsidR="00F41047" w:rsidRDefault="00F41047">
      <w:pPr>
        <w:pStyle w:val="TOC1"/>
        <w:rPr>
          <w:rFonts w:asciiTheme="minorHAnsi" w:eastAsiaTheme="minorEastAsia" w:hAnsiTheme="minorHAnsi" w:cstheme="minorBidi"/>
          <w:b w:val="0"/>
          <w:color w:val="auto"/>
          <w:sz w:val="22"/>
          <w:szCs w:val="22"/>
          <w:lang w:val="en-AU" w:eastAsia="en-AU"/>
        </w:rPr>
      </w:pPr>
      <w:r>
        <w:t>www.ari.vic.gov.au</w:t>
      </w:r>
      <w:r>
        <w:tab/>
      </w:r>
      <w:r>
        <w:fldChar w:fldCharType="begin"/>
      </w:r>
      <w:r>
        <w:instrText xml:space="preserve"> PAGEREF _Toc129861744 \h </w:instrText>
      </w:r>
      <w:r>
        <w:fldChar w:fldCharType="separate"/>
      </w:r>
      <w:r w:rsidR="00FA614F">
        <w:t>1</w:t>
      </w:r>
      <w:r>
        <w:fldChar w:fldCharType="end"/>
      </w:r>
    </w:p>
    <w:p w14:paraId="31D49E22" w14:textId="7A4CE4F0" w:rsidR="00F653AB" w:rsidRPr="00243764" w:rsidRDefault="00C5327C" w:rsidP="0071429D">
      <w:r>
        <w:rPr>
          <w:noProof/>
          <w:color w:val="00B2A9" w:themeColor="accent1"/>
          <w:lang w:val="en-US"/>
        </w:rPr>
        <w:fldChar w:fldCharType="end"/>
      </w:r>
    </w:p>
    <w:p w14:paraId="65A2B434" w14:textId="1C0CF69B" w:rsidR="005F55AD" w:rsidRPr="00243764" w:rsidRDefault="005F55AD" w:rsidP="00B2382F">
      <w:pPr>
        <w:pStyle w:val="TOCtitle"/>
      </w:pPr>
      <w:bookmarkStart w:id="14" w:name="_Toc129861719"/>
      <w:r w:rsidRPr="00243764">
        <w:t>Tables</w:t>
      </w:r>
      <w:bookmarkEnd w:id="14"/>
    </w:p>
    <w:p w14:paraId="6EE87E61" w14:textId="4A7563B9" w:rsidR="00F41047" w:rsidRDefault="00091775">
      <w:pPr>
        <w:pStyle w:val="TableofFigures"/>
        <w:rPr>
          <w:rFonts w:asciiTheme="minorHAnsi" w:eastAsiaTheme="minorEastAsia" w:hAnsiTheme="minorHAnsi" w:cstheme="minorBidi"/>
          <w:sz w:val="22"/>
          <w:szCs w:val="22"/>
          <w:lang w:eastAsia="en-AU"/>
        </w:rPr>
      </w:pPr>
      <w:r>
        <w:fldChar w:fldCharType="begin"/>
      </w:r>
      <w:r>
        <w:instrText xml:space="preserve"> TOC \t "Caption - Table" \c "Table" </w:instrText>
      </w:r>
      <w:r>
        <w:fldChar w:fldCharType="separate"/>
      </w:r>
      <w:r w:rsidR="00F41047">
        <w:t>Table 1. Catchment survey sites, Murrumbidgee subcatchment</w:t>
      </w:r>
      <w:r w:rsidR="00F41047" w:rsidRPr="00142A8C">
        <w:rPr>
          <w:vertAlign w:val="superscript"/>
        </w:rPr>
        <w:t xml:space="preserve">1 </w:t>
      </w:r>
      <w:r w:rsidR="00F41047">
        <w:t>location, access, and availability of previous fish survey data since 1998</w:t>
      </w:r>
      <w:r w:rsidR="00F41047">
        <w:tab/>
      </w:r>
      <w:r w:rsidR="00F41047">
        <w:fldChar w:fldCharType="begin"/>
      </w:r>
      <w:r w:rsidR="00F41047">
        <w:instrText xml:space="preserve"> PAGEREF _Toc129861747 \h </w:instrText>
      </w:r>
      <w:r w:rsidR="00F41047">
        <w:fldChar w:fldCharType="separate"/>
      </w:r>
      <w:r w:rsidR="00FA614F">
        <w:t>7</w:t>
      </w:r>
      <w:r w:rsidR="00F41047">
        <w:fldChar w:fldCharType="end"/>
      </w:r>
    </w:p>
    <w:p w14:paraId="68453972" w14:textId="7DEDC85C" w:rsidR="00F41047" w:rsidRDefault="00F41047">
      <w:pPr>
        <w:pStyle w:val="TableofFigures"/>
        <w:rPr>
          <w:rFonts w:asciiTheme="minorHAnsi" w:eastAsiaTheme="minorEastAsia" w:hAnsiTheme="minorHAnsi" w:cstheme="minorBidi"/>
          <w:sz w:val="22"/>
          <w:szCs w:val="22"/>
          <w:lang w:eastAsia="en-AU"/>
        </w:rPr>
      </w:pPr>
      <w:r>
        <w:t>Table 2. Examples of existing and historic habitat works that have been undertaken in the mid-Murrumbidgee catchment</w:t>
      </w:r>
      <w:r>
        <w:tab/>
      </w:r>
      <w:r>
        <w:fldChar w:fldCharType="begin"/>
      </w:r>
      <w:r>
        <w:instrText xml:space="preserve"> PAGEREF _Toc129861748 \h </w:instrText>
      </w:r>
      <w:r>
        <w:fldChar w:fldCharType="separate"/>
      </w:r>
      <w:r w:rsidR="00FA614F">
        <w:t>14</w:t>
      </w:r>
      <w:r>
        <w:fldChar w:fldCharType="end"/>
      </w:r>
    </w:p>
    <w:p w14:paraId="70590697" w14:textId="42B9C9B8" w:rsidR="00BE541D" w:rsidRDefault="00091775" w:rsidP="00DC3852">
      <w:pPr>
        <w:pStyle w:val="TableofFigures"/>
      </w:pPr>
      <w:r>
        <w:lastRenderedPageBreak/>
        <w:fldChar w:fldCharType="end"/>
      </w:r>
    </w:p>
    <w:p w14:paraId="225EC64B" w14:textId="77777777" w:rsidR="001F10BD" w:rsidRPr="00243764" w:rsidRDefault="001F10BD" w:rsidP="00B2382F">
      <w:pPr>
        <w:pStyle w:val="TOCtitle"/>
      </w:pPr>
      <w:bookmarkStart w:id="15" w:name="_Toc129861720"/>
      <w:r w:rsidRPr="00243764">
        <w:t>Figures</w:t>
      </w:r>
      <w:bookmarkEnd w:id="15"/>
    </w:p>
    <w:p w14:paraId="11BA1123" w14:textId="13F5A2F2" w:rsidR="00F41047" w:rsidRDefault="006B0367">
      <w:pPr>
        <w:pStyle w:val="TableofFigures"/>
        <w:rPr>
          <w:rFonts w:asciiTheme="minorHAnsi" w:eastAsiaTheme="minorEastAsia" w:hAnsiTheme="minorHAnsi" w:cstheme="minorBidi"/>
          <w:sz w:val="22"/>
          <w:szCs w:val="22"/>
          <w:lang w:eastAsia="en-AU"/>
        </w:rPr>
      </w:pPr>
      <w:r>
        <w:fldChar w:fldCharType="begin"/>
      </w:r>
      <w:r>
        <w:instrText xml:space="preserve"> TOC \t "Caption - Figure" \c </w:instrText>
      </w:r>
      <w:r>
        <w:fldChar w:fldCharType="separate"/>
      </w:r>
      <w:r w:rsidR="00F41047">
        <w:t>Figure 1. Mid- to upper Murrumbidgee River catchment with proposed catchment survey site locations for detection of Macquarie Perch and habitat assessment, and the barrier assessment reach.</w:t>
      </w:r>
      <w:r w:rsidR="00F41047">
        <w:tab/>
      </w:r>
      <w:r w:rsidR="00F41047">
        <w:fldChar w:fldCharType="begin"/>
      </w:r>
      <w:r w:rsidR="00F41047">
        <w:instrText xml:space="preserve"> PAGEREF _Toc129861745 \h </w:instrText>
      </w:r>
      <w:r w:rsidR="00F41047">
        <w:fldChar w:fldCharType="separate"/>
      </w:r>
      <w:r w:rsidR="00FA614F">
        <w:t>6</w:t>
      </w:r>
      <w:r w:rsidR="00F41047">
        <w:fldChar w:fldCharType="end"/>
      </w:r>
    </w:p>
    <w:p w14:paraId="2A301BBF" w14:textId="221165FF" w:rsidR="00F41047" w:rsidRDefault="00F41047">
      <w:pPr>
        <w:pStyle w:val="TableofFigures"/>
        <w:rPr>
          <w:rFonts w:asciiTheme="minorHAnsi" w:eastAsiaTheme="minorEastAsia" w:hAnsiTheme="minorHAnsi" w:cstheme="minorBidi"/>
          <w:sz w:val="22"/>
          <w:szCs w:val="22"/>
          <w:lang w:eastAsia="en-AU"/>
        </w:rPr>
      </w:pPr>
      <w:r>
        <w:t>Figure 2. Flow chart of Macquarie Perch catchment survey tasks and summarised activities.</w:t>
      </w:r>
      <w:r>
        <w:tab/>
      </w:r>
      <w:r>
        <w:fldChar w:fldCharType="begin"/>
      </w:r>
      <w:r>
        <w:instrText xml:space="preserve"> PAGEREF _Toc129861746 \h </w:instrText>
      </w:r>
      <w:r>
        <w:fldChar w:fldCharType="separate"/>
      </w:r>
      <w:r w:rsidR="00FA614F">
        <w:t>10</w:t>
      </w:r>
      <w:r>
        <w:fldChar w:fldCharType="end"/>
      </w:r>
    </w:p>
    <w:p w14:paraId="299B4952" w14:textId="12A5326D" w:rsidR="009F296D" w:rsidRDefault="006B0367" w:rsidP="007C71B7">
      <w:pPr>
        <w:pStyle w:val="TableofFigures"/>
      </w:pPr>
      <w:r>
        <w:fldChar w:fldCharType="end"/>
      </w:r>
    </w:p>
    <w:p w14:paraId="4BD42AF3" w14:textId="30077835" w:rsidR="007C71B7" w:rsidRPr="009F296D" w:rsidRDefault="007C71B7" w:rsidP="009F296D">
      <w:pPr>
        <w:sectPr w:rsidR="007C71B7" w:rsidRPr="009F296D" w:rsidSect="00C657F7">
          <w:headerReference w:type="default" r:id="rId41"/>
          <w:footerReference w:type="even" r:id="rId42"/>
          <w:footerReference w:type="default" r:id="rId43"/>
          <w:footerReference w:type="first" r:id="rId44"/>
          <w:pgSz w:w="11907" w:h="16840" w:code="9"/>
          <w:pgMar w:top="1134" w:right="1134" w:bottom="1134" w:left="1134" w:header="709" w:footer="567" w:gutter="0"/>
          <w:pgNumType w:fmt="lowerRoman"/>
          <w:cols w:space="708"/>
          <w:formProt w:val="0"/>
          <w:docGrid w:linePitch="360"/>
        </w:sectPr>
      </w:pPr>
    </w:p>
    <w:p w14:paraId="638ADFAE" w14:textId="007F7E7D" w:rsidR="00074331" w:rsidRPr="00CE7E5D" w:rsidRDefault="00074331" w:rsidP="00704099">
      <w:pPr>
        <w:pStyle w:val="Heading1-Numbered"/>
      </w:pPr>
      <w:bookmarkStart w:id="16" w:name="_Toc286018760"/>
      <w:bookmarkStart w:id="17" w:name="_Toc409798397"/>
      <w:bookmarkStart w:id="18" w:name="_Toc80713574"/>
      <w:bookmarkStart w:id="19" w:name="_Toc80713809"/>
      <w:bookmarkStart w:id="20" w:name="_Toc129861721"/>
      <w:bookmarkStart w:id="21" w:name="_Toc409798398"/>
      <w:r w:rsidRPr="00CE7E5D">
        <w:lastRenderedPageBreak/>
        <w:t>Introduction</w:t>
      </w:r>
      <w:bookmarkEnd w:id="16"/>
      <w:bookmarkEnd w:id="17"/>
      <w:bookmarkEnd w:id="18"/>
      <w:bookmarkEnd w:id="19"/>
      <w:bookmarkEnd w:id="20"/>
    </w:p>
    <w:p w14:paraId="61DA831B" w14:textId="4F32D88F" w:rsidR="0003458C" w:rsidRDefault="0003458C" w:rsidP="004153E3">
      <w:r w:rsidRPr="0003458C">
        <w:t>Snowy Hydro Limited received approval in 2020 to construct a new large-scale pumped hydro-electric storage and generation scheme (Snowy 2.0), to increase hydro-electric capacity within the existing Snowy Mountains Hydro-electric Scheme. This will involve the connection of the existing Talbingo and Tantangara reservoirs via a series of underground pipes and an underground power generation station. Water will be transferred in both directions between the reservoirs, which are in separate river catchments.</w:t>
      </w:r>
    </w:p>
    <w:p w14:paraId="427A0415" w14:textId="5977BEAB" w:rsidR="004153E3" w:rsidRPr="000B1256" w:rsidRDefault="00996D9A" w:rsidP="004153E3">
      <w:r w:rsidRPr="000B1256">
        <w:t xml:space="preserve">The Arthur Rylah Institute for Environmental Research has been engaged by Snowy Hydro to provide specialist </w:t>
      </w:r>
      <w:r w:rsidR="00E466BF">
        <w:t xml:space="preserve">advice that can inform the selection of options and preparation of </w:t>
      </w:r>
      <w:r w:rsidR="00E466BF" w:rsidRPr="000008EB">
        <w:t xml:space="preserve">various aquatic </w:t>
      </w:r>
      <w:r w:rsidR="00E466BF">
        <w:t>Management Plans required as part of the NSW and Commonwealth approvals for the Snowy 2.0 project.</w:t>
      </w:r>
      <w:r w:rsidRPr="000B1256">
        <w:t xml:space="preserve"> This report details a </w:t>
      </w:r>
      <w:r w:rsidR="001F67D5" w:rsidRPr="000B1256">
        <w:t>catchment survey design</w:t>
      </w:r>
      <w:r w:rsidRPr="000B1256">
        <w:t xml:space="preserve"> for Macquarie Perch (</w:t>
      </w:r>
      <w:r w:rsidRPr="000B1256">
        <w:rPr>
          <w:i/>
          <w:iCs/>
        </w:rPr>
        <w:t>Macquaria australasica</w:t>
      </w:r>
      <w:r w:rsidRPr="000B1256">
        <w:t>)</w:t>
      </w:r>
      <w:r w:rsidR="00E05056" w:rsidRPr="000B1256">
        <w:t>.</w:t>
      </w:r>
      <w:r w:rsidR="00AE2FCD">
        <w:t xml:space="preserve"> </w:t>
      </w:r>
      <w:r w:rsidR="00AE2FCD" w:rsidRPr="00AE2FCD">
        <w:t>It sets out objectives and potential activities to be undertaken to identify additional</w:t>
      </w:r>
      <w:r w:rsidR="00AE2FCD">
        <w:t xml:space="preserve"> sub-</w:t>
      </w:r>
      <w:r w:rsidR="00AE2FCD" w:rsidRPr="00AE2FCD">
        <w:t xml:space="preserve">populations of </w:t>
      </w:r>
      <w:r w:rsidR="00AE2FCD">
        <w:t>Macquarie Perch</w:t>
      </w:r>
      <w:r w:rsidR="00AE2FCD" w:rsidRPr="00AE2FCD">
        <w:t>, and identify potential translocation sites, and their status/suitability, a</w:t>
      </w:r>
      <w:r w:rsidR="00AE2FCD">
        <w:t xml:space="preserve">n important </w:t>
      </w:r>
      <w:r w:rsidR="00AE2FCD" w:rsidRPr="00AE2FCD">
        <w:t>conservation action for the species. As such, its value and relevance will extend beyond the Snowy 2.0 Management Plans.</w:t>
      </w:r>
    </w:p>
    <w:p w14:paraId="45AEAA78" w14:textId="3E64440E" w:rsidR="00E466BF" w:rsidRPr="000B1256" w:rsidRDefault="007F0ACC" w:rsidP="00E466BF">
      <w:r>
        <w:t>W</w:t>
      </w:r>
      <w:r w:rsidR="00E466BF" w:rsidRPr="007F0ACC">
        <w:t xml:space="preserve">e develop a catchment survey program adapted to the </w:t>
      </w:r>
      <w:r w:rsidR="00F653AB" w:rsidRPr="007F0ACC">
        <w:t xml:space="preserve">catchment of </w:t>
      </w:r>
      <w:r w:rsidR="00F653AB">
        <w:t xml:space="preserve">what is usually known as the upper </w:t>
      </w:r>
      <w:r w:rsidR="00F653AB" w:rsidRPr="007F0ACC">
        <w:t>Murrumbidgee River</w:t>
      </w:r>
      <w:r w:rsidR="00F653AB">
        <w:t xml:space="preserve">. This area has been </w:t>
      </w:r>
      <w:r w:rsidR="00E466BF" w:rsidRPr="007F0ACC">
        <w:t>divide</w:t>
      </w:r>
      <w:r>
        <w:t>d</w:t>
      </w:r>
      <w:r w:rsidR="00E466BF" w:rsidRPr="007F0ACC">
        <w:t xml:space="preserve"> into</w:t>
      </w:r>
      <w:r w:rsidR="00F653AB">
        <w:t xml:space="preserve"> </w:t>
      </w:r>
      <w:r w:rsidR="00E466BF" w:rsidRPr="007F0ACC">
        <w:t>Upper (upstream of Tantangara</w:t>
      </w:r>
      <w:r w:rsidR="00F653AB" w:rsidRPr="00F653AB">
        <w:t xml:space="preserve"> </w:t>
      </w:r>
      <w:r w:rsidR="00F653AB" w:rsidRPr="007F0ACC">
        <w:t>Reservoir</w:t>
      </w:r>
      <w:r w:rsidR="00E466BF" w:rsidRPr="007F0ACC">
        <w:t xml:space="preserve">) and Mid (between Tantangara </w:t>
      </w:r>
      <w:r w:rsidR="005F3385" w:rsidRPr="007F0ACC">
        <w:t>Reservoir</w:t>
      </w:r>
      <w:r w:rsidR="00E466BF" w:rsidRPr="007F0ACC">
        <w:t xml:space="preserve"> and southern ACT border)</w:t>
      </w:r>
      <w:r w:rsidR="00F653AB">
        <w:t xml:space="preserve"> zones in the Snowy 2.0 Environmental Impact Statement </w:t>
      </w:r>
      <w:r w:rsidR="00E466BF" w:rsidRPr="007F0ACC">
        <w:t>(</w:t>
      </w:r>
      <w:r w:rsidR="00E466BF" w:rsidRPr="00EF14FD">
        <w:t>Cardno 2019</w:t>
      </w:r>
      <w:r w:rsidR="00E466BF" w:rsidRPr="007F0ACC">
        <w:t xml:space="preserve">). </w:t>
      </w:r>
      <w:r w:rsidR="00F653AB">
        <w:t xml:space="preserve">This survey encompasses both reaches, though mainly the Mid reach. </w:t>
      </w:r>
      <w:r w:rsidR="00E466BF" w:rsidRPr="007F0ACC">
        <w:t xml:space="preserve">The catchment survey program is based on relevant literature, including results and knowledge gained from previous surveys for Macquarie Perch in the Murrumbidgee </w:t>
      </w:r>
      <w:r w:rsidR="00016BC9" w:rsidRPr="007F0ACC">
        <w:t xml:space="preserve">River </w:t>
      </w:r>
      <w:r w:rsidR="00E466BF" w:rsidRPr="007F0ACC">
        <w:t>catchment, unpublished ad hoc fish sampling in the catchment, and knowledge of the environmental requirements of Macquarie Perch (Lintermans 2016; 2019, 2020, 2021; unpublished data).</w:t>
      </w:r>
      <w:r w:rsidR="00E466BF" w:rsidRPr="000B1256">
        <w:t xml:space="preserve"> </w:t>
      </w:r>
    </w:p>
    <w:p w14:paraId="58CE8D17" w14:textId="77777777" w:rsidR="00E466BF" w:rsidRPr="000B1256" w:rsidRDefault="00E466BF" w:rsidP="00E466BF">
      <w:pPr>
        <w:rPr>
          <w:lang w:eastAsia="en-AU"/>
        </w:rPr>
      </w:pPr>
      <w:r w:rsidRPr="000B1256">
        <w:rPr>
          <w:lang w:eastAsia="en-AU"/>
        </w:rPr>
        <w:t>This program addresses the following areas:</w:t>
      </w:r>
    </w:p>
    <w:p w14:paraId="0707A0D9" w14:textId="044A8FE3" w:rsidR="00E466BF" w:rsidRDefault="007F0ACC" w:rsidP="00E466BF">
      <w:pPr>
        <w:pStyle w:val="dotpoints"/>
      </w:pPr>
      <w:r>
        <w:t>Catchment survey objectives</w:t>
      </w:r>
      <w:r w:rsidR="00F41047">
        <w:t>.</w:t>
      </w:r>
    </w:p>
    <w:p w14:paraId="35DEACCA" w14:textId="3B7EA552" w:rsidR="00E466BF" w:rsidRDefault="007F0ACC" w:rsidP="00E466BF">
      <w:pPr>
        <w:pStyle w:val="dotpoints"/>
      </w:pPr>
      <w:r>
        <w:t>Catchment s</w:t>
      </w:r>
      <w:r w:rsidR="00E466BF">
        <w:t xml:space="preserve">urvey </w:t>
      </w:r>
      <w:r>
        <w:t>activities</w:t>
      </w:r>
      <w:r w:rsidR="00F41047">
        <w:t>.</w:t>
      </w:r>
    </w:p>
    <w:p w14:paraId="762699C1" w14:textId="04991AED" w:rsidR="007F0ACC" w:rsidRDefault="007F0ACC" w:rsidP="00B2340C">
      <w:pPr>
        <w:pStyle w:val="dotpoints"/>
      </w:pPr>
      <w:r>
        <w:t xml:space="preserve">Catchment </w:t>
      </w:r>
      <w:r w:rsidR="004A6E52">
        <w:t>s</w:t>
      </w:r>
      <w:r>
        <w:t xml:space="preserve">urvey </w:t>
      </w:r>
      <w:r w:rsidR="004A6E52">
        <w:t>t</w:t>
      </w:r>
      <w:r>
        <w:t>ask details</w:t>
      </w:r>
      <w:r w:rsidR="00F41047">
        <w:t>.</w:t>
      </w:r>
    </w:p>
    <w:p w14:paraId="0E7237A3" w14:textId="00AAAB4D" w:rsidR="007F0ACC" w:rsidRDefault="007F0ACC" w:rsidP="00B2340C">
      <w:pPr>
        <w:pStyle w:val="dotpoints"/>
      </w:pPr>
      <w:r>
        <w:t>Options for habitat enhancement</w:t>
      </w:r>
      <w:r w:rsidR="00F41047">
        <w:t>.</w:t>
      </w:r>
    </w:p>
    <w:p w14:paraId="612599AD" w14:textId="2E7A5B1A" w:rsidR="00E466BF" w:rsidRPr="000B1256" w:rsidRDefault="007F0ACC" w:rsidP="00B2340C">
      <w:pPr>
        <w:pStyle w:val="dotpoints"/>
      </w:pPr>
      <w:r>
        <w:t>Indicative effort</w:t>
      </w:r>
      <w:r w:rsidR="00F41047">
        <w:t>.</w:t>
      </w:r>
    </w:p>
    <w:p w14:paraId="4698FA16" w14:textId="25DFA9A2" w:rsidR="00E9088D" w:rsidRPr="000B1256" w:rsidRDefault="00E466BF" w:rsidP="00C527BD">
      <w:pPr>
        <w:pStyle w:val="dotpoints"/>
      </w:pPr>
      <w:r w:rsidRPr="000B1256">
        <w:t>Considerations</w:t>
      </w:r>
      <w:r w:rsidR="007F0ACC">
        <w:t>.</w:t>
      </w:r>
    </w:p>
    <w:p w14:paraId="6E606A5E" w14:textId="77777777" w:rsidR="00E466BF" w:rsidRDefault="00E466BF" w:rsidP="00E466BF">
      <w:pPr>
        <w:pStyle w:val="Heading2-Numbered"/>
      </w:pPr>
      <w:bookmarkStart w:id="22" w:name="_Toc78561133"/>
      <w:bookmarkStart w:id="23" w:name="_Toc80367373"/>
      <w:bookmarkStart w:id="24" w:name="_Toc80713575"/>
      <w:bookmarkStart w:id="25" w:name="_Toc80713810"/>
      <w:bookmarkStart w:id="26" w:name="_Toc129861722"/>
      <w:r>
        <w:t>Relevance to priority conservation actions</w:t>
      </w:r>
      <w:bookmarkEnd w:id="22"/>
      <w:bookmarkEnd w:id="23"/>
      <w:bookmarkEnd w:id="24"/>
      <w:bookmarkEnd w:id="25"/>
      <w:bookmarkEnd w:id="26"/>
    </w:p>
    <w:p w14:paraId="03DD8579" w14:textId="26E09F6B" w:rsidR="00E466BF" w:rsidRPr="00E466BF" w:rsidRDefault="00E466BF" w:rsidP="00E466BF">
      <w:r w:rsidRPr="00E466BF">
        <w:t xml:space="preserve">Priority actions identified by NSW DPI (2015) that are relevant to this </w:t>
      </w:r>
      <w:r w:rsidR="00794310">
        <w:t xml:space="preserve">document </w:t>
      </w:r>
      <w:r w:rsidRPr="00E466BF">
        <w:t>include:</w:t>
      </w:r>
    </w:p>
    <w:p w14:paraId="5E6F7C63" w14:textId="098466D1" w:rsidR="00E466BF" w:rsidRPr="00E466BF" w:rsidRDefault="00E466BF" w:rsidP="00E466BF">
      <w:pPr>
        <w:pStyle w:val="dotpoints"/>
      </w:pPr>
      <w:r w:rsidRPr="00E466BF">
        <w:t>Conduct targeted surveys to determine the current distribution and abundance of Macquarie Perch (</w:t>
      </w:r>
      <w:r w:rsidR="004A6E52">
        <w:t>m</w:t>
      </w:r>
      <w:r w:rsidRPr="00E466BF">
        <w:t>edium priority).</w:t>
      </w:r>
    </w:p>
    <w:p w14:paraId="64562708" w14:textId="7D733A6A" w:rsidR="00E466BF" w:rsidRPr="00E466BF" w:rsidRDefault="00E466BF" w:rsidP="00E466BF">
      <w:pPr>
        <w:pStyle w:val="dotpoints"/>
      </w:pPr>
      <w:r w:rsidRPr="00E466BF">
        <w:t>Monitor Macquarie Perch populations over time to assess trends in abundance and distribution and to identify emerging threatening processes (</w:t>
      </w:r>
      <w:r w:rsidR="004A6E52">
        <w:t>h</w:t>
      </w:r>
      <w:r w:rsidRPr="00E466BF">
        <w:t>igh priority).</w:t>
      </w:r>
    </w:p>
    <w:p w14:paraId="582440F6" w14:textId="15951004" w:rsidR="00E466BF" w:rsidRPr="00E466BF" w:rsidRDefault="00E466BF" w:rsidP="00E466BF">
      <w:pPr>
        <w:pStyle w:val="dotpoints"/>
      </w:pPr>
      <w:r w:rsidRPr="00E466BF">
        <w:t>Identify potential candidate sites for possible future translocation of Macquarie Perch (</w:t>
      </w:r>
      <w:r w:rsidR="004A6E52">
        <w:t>l</w:t>
      </w:r>
      <w:r w:rsidRPr="00E466BF">
        <w:t>ow priority).</w:t>
      </w:r>
    </w:p>
    <w:p w14:paraId="56871346" w14:textId="1EDF574E" w:rsidR="00E466BF" w:rsidRPr="0078306A" w:rsidRDefault="00E466BF" w:rsidP="00E466BF">
      <w:r w:rsidRPr="0078306A">
        <w:t>The following priority actions</w:t>
      </w:r>
      <w:r w:rsidR="0078306A" w:rsidRPr="0078306A">
        <w:t xml:space="preserve"> listed in the national recovery plan for Macquarie Perch </w:t>
      </w:r>
      <w:r w:rsidR="0078306A">
        <w:t>(</w:t>
      </w:r>
      <w:r w:rsidR="0078306A" w:rsidRPr="0078306A">
        <w:t xml:space="preserve">Commonwealth of Australia 2018) </w:t>
      </w:r>
      <w:r w:rsidRPr="0078306A">
        <w:t xml:space="preserve">are also </w:t>
      </w:r>
      <w:r w:rsidR="0078306A" w:rsidRPr="0078306A">
        <w:t xml:space="preserve">partly </w:t>
      </w:r>
      <w:r w:rsidRPr="0078306A">
        <w:t xml:space="preserve">relevant to this </w:t>
      </w:r>
      <w:r w:rsidR="00794310">
        <w:t>document</w:t>
      </w:r>
      <w:r w:rsidRPr="0078306A">
        <w:t>:</w:t>
      </w:r>
    </w:p>
    <w:p w14:paraId="3C999D7D" w14:textId="189C9F49" w:rsidR="00E466BF" w:rsidRPr="0078306A" w:rsidRDefault="00E466BF" w:rsidP="00E466BF">
      <w:pPr>
        <w:pStyle w:val="dotpoints"/>
      </w:pPr>
      <w:r w:rsidRPr="0078306A">
        <w:t xml:space="preserve">Protect Macquarie </w:t>
      </w:r>
      <w:r w:rsidR="0078306A" w:rsidRPr="0078306A">
        <w:t>P</w:t>
      </w:r>
      <w:r w:rsidRPr="0078306A">
        <w:t>erch from competition with and predation by introduced fish species (Priority 1).</w:t>
      </w:r>
    </w:p>
    <w:p w14:paraId="62611FF3" w14:textId="0BE3C477" w:rsidR="0078306A" w:rsidRPr="0078306A" w:rsidRDefault="00E466BF" w:rsidP="0078306A">
      <w:pPr>
        <w:pStyle w:val="dotpoints"/>
        <w:rPr>
          <w:szCs w:val="20"/>
        </w:rPr>
      </w:pPr>
      <w:r w:rsidRPr="0078306A">
        <w:rPr>
          <w:szCs w:val="20"/>
          <w:lang w:eastAsia="en-AU"/>
        </w:rPr>
        <w:t xml:space="preserve">Protect Macquarie </w:t>
      </w:r>
      <w:r w:rsidR="0078306A" w:rsidRPr="0078306A">
        <w:rPr>
          <w:szCs w:val="20"/>
          <w:lang w:eastAsia="en-AU"/>
        </w:rPr>
        <w:t>P</w:t>
      </w:r>
      <w:r w:rsidRPr="0078306A">
        <w:rPr>
          <w:szCs w:val="20"/>
          <w:lang w:eastAsia="en-AU"/>
        </w:rPr>
        <w:t>erch populations from outbreaks of disease and parasites (Priority 2)</w:t>
      </w:r>
      <w:r w:rsidR="0078306A" w:rsidRPr="0078306A">
        <w:rPr>
          <w:szCs w:val="20"/>
          <w:lang w:eastAsia="en-AU"/>
        </w:rPr>
        <w:t>.</w:t>
      </w:r>
    </w:p>
    <w:p w14:paraId="7942AA56" w14:textId="3BF4C300" w:rsidR="00E466BF" w:rsidRDefault="00E466BF" w:rsidP="004153E3"/>
    <w:p w14:paraId="37E9B290" w14:textId="77777777" w:rsidR="0078306A" w:rsidRDefault="0078306A" w:rsidP="004153E3"/>
    <w:bookmarkEnd w:id="21"/>
    <w:p w14:paraId="04BC52A7" w14:textId="2965C047" w:rsidR="00626D64" w:rsidRDefault="00626D64">
      <w:pPr>
        <w:spacing w:after="0"/>
      </w:pPr>
      <w:r>
        <w:br w:type="page"/>
      </w:r>
    </w:p>
    <w:p w14:paraId="14A5B2B9" w14:textId="6ABB97CC" w:rsidR="009E4753" w:rsidRPr="00243764" w:rsidRDefault="006C6F6F" w:rsidP="009E4753">
      <w:pPr>
        <w:pStyle w:val="Heading1-Numbered"/>
      </w:pPr>
      <w:bookmarkStart w:id="27" w:name="_Toc80713576"/>
      <w:bookmarkStart w:id="28" w:name="_Toc80713811"/>
      <w:bookmarkStart w:id="29" w:name="_Toc129861723"/>
      <w:r>
        <w:lastRenderedPageBreak/>
        <w:t xml:space="preserve">Catchment </w:t>
      </w:r>
      <w:r w:rsidR="00A70584">
        <w:t>s</w:t>
      </w:r>
      <w:r>
        <w:t>urvey</w:t>
      </w:r>
      <w:r w:rsidR="00697F27">
        <w:t xml:space="preserve"> objectives</w:t>
      </w:r>
      <w:bookmarkEnd w:id="27"/>
      <w:bookmarkEnd w:id="28"/>
      <w:bookmarkEnd w:id="29"/>
    </w:p>
    <w:p w14:paraId="584CAE1F" w14:textId="168F27CA" w:rsidR="003F2F7C" w:rsidRDefault="00727A41" w:rsidP="002635D9">
      <w:r>
        <w:t>The overarching objective of a catchment survey for Macquarie Perch with</w:t>
      </w:r>
      <w:r w:rsidR="005362A4">
        <w:t>in</w:t>
      </w:r>
      <w:r>
        <w:t xml:space="preserve"> the Mid-Murrumbidgee catchment is to</w:t>
      </w:r>
      <w:r w:rsidR="003F2F7C">
        <w:t>:</w:t>
      </w:r>
      <w:r w:rsidR="008F21A3">
        <w:t xml:space="preserve"> </w:t>
      </w:r>
    </w:p>
    <w:p w14:paraId="2D8F877C" w14:textId="675E8808" w:rsidR="003F2F7C" w:rsidRDefault="000F4913" w:rsidP="00C527BD">
      <w:pPr>
        <w:pStyle w:val="dotpoints"/>
      </w:pPr>
      <w:r>
        <w:t>E</w:t>
      </w:r>
      <w:r w:rsidR="00727A41">
        <w:t>stablish the geographic extent of the existing population</w:t>
      </w:r>
      <w:r w:rsidR="008F3A95">
        <w:t>(</w:t>
      </w:r>
      <w:r w:rsidR="00727A41">
        <w:t>s</w:t>
      </w:r>
      <w:r w:rsidR="008F3A95">
        <w:t>)</w:t>
      </w:r>
      <w:r w:rsidR="00727A41">
        <w:t xml:space="preserve"> of Macquarie Perch</w:t>
      </w:r>
      <w:r w:rsidR="00454719">
        <w:t xml:space="preserve"> in both the Murrumbidgee </w:t>
      </w:r>
      <w:r w:rsidR="00192A8B">
        <w:t xml:space="preserve">River </w:t>
      </w:r>
      <w:r w:rsidR="00454719">
        <w:t>mainstem and major tributaries</w:t>
      </w:r>
      <w:r w:rsidR="00727A41">
        <w:t>.</w:t>
      </w:r>
    </w:p>
    <w:p w14:paraId="0875022F" w14:textId="2E0BA833" w:rsidR="003F2F7C" w:rsidRDefault="00727A41" w:rsidP="00727A41">
      <w:r>
        <w:t>Secondary objectives</w:t>
      </w:r>
      <w:r w:rsidR="00812C57">
        <w:t>, which are detailed in section 3,</w:t>
      </w:r>
      <w:r>
        <w:t xml:space="preserve"> </w:t>
      </w:r>
      <w:r w:rsidR="00F90117">
        <w:t>are</w:t>
      </w:r>
      <w:r w:rsidR="003F2F7C">
        <w:t>:</w:t>
      </w:r>
    </w:p>
    <w:p w14:paraId="153BA035" w14:textId="2705BBC8" w:rsidR="007818BA" w:rsidRDefault="000F4913" w:rsidP="003F2F7C">
      <w:pPr>
        <w:pStyle w:val="dotpoints"/>
      </w:pPr>
      <w:r>
        <w:t>I</w:t>
      </w:r>
      <w:r w:rsidR="00616CF4" w:rsidRPr="000B1256">
        <w:t>dentify potential translocation sites</w:t>
      </w:r>
      <w:r w:rsidR="007818BA">
        <w:t>.</w:t>
      </w:r>
    </w:p>
    <w:p w14:paraId="4C5A6F5D" w14:textId="4556C290" w:rsidR="007818BA" w:rsidRDefault="007818BA" w:rsidP="003F2F7C">
      <w:pPr>
        <w:pStyle w:val="dotpoints"/>
      </w:pPr>
      <w:r>
        <w:t xml:space="preserve">Identify </w:t>
      </w:r>
      <w:r w:rsidR="00B06832">
        <w:t xml:space="preserve">opportunities for habitat </w:t>
      </w:r>
      <w:r w:rsidR="00284004">
        <w:t>enhancement.</w:t>
      </w:r>
    </w:p>
    <w:p w14:paraId="6800E103" w14:textId="53F1A3E9" w:rsidR="00192A8B" w:rsidRDefault="007818BA" w:rsidP="00C527BD">
      <w:pPr>
        <w:pStyle w:val="dotpoints"/>
      </w:pPr>
      <w:r>
        <w:t>V</w:t>
      </w:r>
      <w:r w:rsidR="00B06832" w:rsidRPr="000B1256">
        <w:t>erif</w:t>
      </w:r>
      <w:r w:rsidR="00B06832">
        <w:t>y</w:t>
      </w:r>
      <w:r w:rsidR="002635D9" w:rsidRPr="000B1256">
        <w:t xml:space="preserve"> the presence and distribution of </w:t>
      </w:r>
      <w:r w:rsidR="00454719">
        <w:t xml:space="preserve">target </w:t>
      </w:r>
      <w:r w:rsidR="002635D9" w:rsidRPr="000B1256">
        <w:t>pest fish within the catchment</w:t>
      </w:r>
      <w:r w:rsidR="000F4913">
        <w:t xml:space="preserve"> (i.e. Redfin Perch, </w:t>
      </w:r>
      <w:r w:rsidR="000F4913">
        <w:rPr>
          <w:i/>
          <w:iCs/>
        </w:rPr>
        <w:t>Perca fluviatilis</w:t>
      </w:r>
      <w:r w:rsidR="000F4913">
        <w:t>)</w:t>
      </w:r>
      <w:r w:rsidR="000F4913" w:rsidRPr="000B1256">
        <w:t>.</w:t>
      </w:r>
    </w:p>
    <w:p w14:paraId="3255D952" w14:textId="4CD48662" w:rsidR="00616CF4" w:rsidRPr="000B1256" w:rsidRDefault="00567DDE" w:rsidP="00192A8B">
      <w:pPr>
        <w:rPr>
          <w:szCs w:val="20"/>
        </w:rPr>
      </w:pPr>
      <w:r w:rsidRPr="000B1256">
        <w:t>The ‘Catchment Survey’ has close synergies with the Translocation</w:t>
      </w:r>
      <w:r w:rsidR="00192A8B">
        <w:t xml:space="preserve"> Strategy and will potentially provide important data to inform </w:t>
      </w:r>
      <w:r w:rsidR="006B7102">
        <w:t>future translocation activities</w:t>
      </w:r>
      <w:r w:rsidR="00192A8B">
        <w:t xml:space="preserve">. </w:t>
      </w:r>
      <w:r w:rsidR="00E1758F" w:rsidRPr="00E1758F">
        <w:rPr>
          <w:szCs w:val="20"/>
        </w:rPr>
        <w:t xml:space="preserve">The results of the catchment survey </w:t>
      </w:r>
      <w:r w:rsidR="00057C7C">
        <w:rPr>
          <w:szCs w:val="20"/>
        </w:rPr>
        <w:t>will</w:t>
      </w:r>
      <w:r w:rsidR="00E1758F" w:rsidRPr="00E1758F">
        <w:rPr>
          <w:szCs w:val="20"/>
        </w:rPr>
        <w:t xml:space="preserve"> </w:t>
      </w:r>
      <w:r w:rsidR="00E1758F">
        <w:rPr>
          <w:szCs w:val="20"/>
        </w:rPr>
        <w:t xml:space="preserve">also </w:t>
      </w:r>
      <w:r w:rsidR="00E1758F" w:rsidRPr="00E1758F">
        <w:rPr>
          <w:szCs w:val="20"/>
        </w:rPr>
        <w:t xml:space="preserve">inform the </w:t>
      </w:r>
      <w:r w:rsidR="00E1758F">
        <w:rPr>
          <w:szCs w:val="20"/>
        </w:rPr>
        <w:t xml:space="preserve">Macquarie Perch </w:t>
      </w:r>
      <w:r w:rsidR="00E9088D">
        <w:rPr>
          <w:szCs w:val="20"/>
        </w:rPr>
        <w:t>m</w:t>
      </w:r>
      <w:r w:rsidR="00E1758F" w:rsidRPr="00E1758F">
        <w:rPr>
          <w:szCs w:val="20"/>
        </w:rPr>
        <w:t xml:space="preserve">onitoring </w:t>
      </w:r>
      <w:r w:rsidR="00E1758F">
        <w:rPr>
          <w:szCs w:val="20"/>
        </w:rPr>
        <w:t xml:space="preserve">(see Lintermans </w:t>
      </w:r>
      <w:r w:rsidR="00E1758F" w:rsidRPr="00C527BD">
        <w:rPr>
          <w:szCs w:val="20"/>
        </w:rPr>
        <w:t>et al.</w:t>
      </w:r>
      <w:r w:rsidR="00E1758F">
        <w:rPr>
          <w:szCs w:val="20"/>
        </w:rPr>
        <w:t xml:space="preserve"> 202</w:t>
      </w:r>
      <w:r w:rsidR="00CE638C">
        <w:rPr>
          <w:szCs w:val="20"/>
        </w:rPr>
        <w:t>2</w:t>
      </w:r>
      <w:r w:rsidR="00E1758F">
        <w:rPr>
          <w:szCs w:val="20"/>
        </w:rPr>
        <w:t>)</w:t>
      </w:r>
      <w:r w:rsidR="00E1758F" w:rsidRPr="00E1758F">
        <w:rPr>
          <w:szCs w:val="20"/>
        </w:rPr>
        <w:t>. If M</w:t>
      </w:r>
      <w:r w:rsidR="00E1758F">
        <w:rPr>
          <w:szCs w:val="20"/>
        </w:rPr>
        <w:t xml:space="preserve">acquarie Perch </w:t>
      </w:r>
      <w:r w:rsidR="00E1758F" w:rsidRPr="00E1758F">
        <w:rPr>
          <w:szCs w:val="20"/>
        </w:rPr>
        <w:t xml:space="preserve">are detected outside of the </w:t>
      </w:r>
      <w:r w:rsidR="00E1758F">
        <w:rPr>
          <w:szCs w:val="20"/>
        </w:rPr>
        <w:t xml:space="preserve">previously </w:t>
      </w:r>
      <w:r w:rsidR="00E1758F" w:rsidRPr="00E1758F">
        <w:rPr>
          <w:szCs w:val="20"/>
        </w:rPr>
        <w:t xml:space="preserve">known areas, </w:t>
      </w:r>
      <w:r w:rsidR="00794310">
        <w:rPr>
          <w:szCs w:val="20"/>
        </w:rPr>
        <w:t>m</w:t>
      </w:r>
      <w:r w:rsidR="00E1758F">
        <w:rPr>
          <w:szCs w:val="20"/>
        </w:rPr>
        <w:t>onitoring</w:t>
      </w:r>
      <w:r w:rsidR="00794310">
        <w:rPr>
          <w:szCs w:val="20"/>
        </w:rPr>
        <w:t xml:space="preserve"> </w:t>
      </w:r>
      <w:r w:rsidR="00E9088D">
        <w:rPr>
          <w:szCs w:val="20"/>
        </w:rPr>
        <w:t xml:space="preserve">activities </w:t>
      </w:r>
      <w:r w:rsidR="00A63D25">
        <w:rPr>
          <w:szCs w:val="20"/>
        </w:rPr>
        <w:t xml:space="preserve">should </w:t>
      </w:r>
      <w:r w:rsidR="00E1758F" w:rsidRPr="00E1758F">
        <w:rPr>
          <w:szCs w:val="20"/>
        </w:rPr>
        <w:t>be revised</w:t>
      </w:r>
      <w:r w:rsidR="00E1758F">
        <w:rPr>
          <w:szCs w:val="20"/>
        </w:rPr>
        <w:t xml:space="preserve"> to include </w:t>
      </w:r>
      <w:r w:rsidR="00284004">
        <w:rPr>
          <w:szCs w:val="20"/>
        </w:rPr>
        <w:t>newly identified</w:t>
      </w:r>
      <w:r w:rsidR="00E1758F">
        <w:rPr>
          <w:szCs w:val="20"/>
        </w:rPr>
        <w:t xml:space="preserve"> sub-populations</w:t>
      </w:r>
      <w:r w:rsidR="00057C7C">
        <w:rPr>
          <w:szCs w:val="20"/>
        </w:rPr>
        <w:t xml:space="preserve"> for the following monitoring year</w:t>
      </w:r>
      <w:r w:rsidR="00E1758F">
        <w:rPr>
          <w:szCs w:val="20"/>
        </w:rPr>
        <w:t>.</w:t>
      </w:r>
    </w:p>
    <w:p w14:paraId="44E58C35" w14:textId="5B0C0FBA" w:rsidR="00192A8B" w:rsidRDefault="00192A8B" w:rsidP="009E4753"/>
    <w:p w14:paraId="0DCC6324" w14:textId="77777777" w:rsidR="00334428" w:rsidRDefault="00334428" w:rsidP="009E4753">
      <w:pPr>
        <w:sectPr w:rsidR="00334428" w:rsidSect="007C71B7">
          <w:headerReference w:type="even" r:id="rId45"/>
          <w:headerReference w:type="default" r:id="rId46"/>
          <w:footerReference w:type="even" r:id="rId47"/>
          <w:footerReference w:type="default" r:id="rId48"/>
          <w:footerReference w:type="first" r:id="rId49"/>
          <w:pgSz w:w="11907" w:h="16840" w:code="9"/>
          <w:pgMar w:top="1134" w:right="1134" w:bottom="1134" w:left="1134" w:header="709" w:footer="567" w:gutter="0"/>
          <w:pgNumType w:start="1"/>
          <w:cols w:space="708"/>
          <w:formProt w:val="0"/>
          <w:titlePg/>
          <w:docGrid w:linePitch="360"/>
        </w:sectPr>
      </w:pPr>
    </w:p>
    <w:p w14:paraId="6F949A2C" w14:textId="2F2E083C" w:rsidR="00C0255A" w:rsidRDefault="00C0255A" w:rsidP="00C0255A">
      <w:pPr>
        <w:pStyle w:val="Heading1-Numbered"/>
      </w:pPr>
      <w:bookmarkStart w:id="30" w:name="_Toc80713577"/>
      <w:bookmarkStart w:id="31" w:name="_Toc80713812"/>
      <w:bookmarkStart w:id="32" w:name="_Toc129861724"/>
      <w:r>
        <w:lastRenderedPageBreak/>
        <w:t>Catchment survey activities</w:t>
      </w:r>
      <w:bookmarkEnd w:id="30"/>
      <w:bookmarkEnd w:id="31"/>
      <w:bookmarkEnd w:id="32"/>
    </w:p>
    <w:p w14:paraId="59EDB5F4" w14:textId="22F628D2" w:rsidR="00E9088D" w:rsidRDefault="00100A59" w:rsidP="006A6990">
      <w:bookmarkStart w:id="33" w:name="_Hlk73969179"/>
      <w:r>
        <w:t>T</w:t>
      </w:r>
      <w:r w:rsidR="00192A8B">
        <w:t>o</w:t>
      </w:r>
      <w:r>
        <w:t xml:space="preserve"> </w:t>
      </w:r>
      <w:r w:rsidR="00192A8B">
        <w:t xml:space="preserve">meet </w:t>
      </w:r>
      <w:r>
        <w:t xml:space="preserve">catchment survey </w:t>
      </w:r>
      <w:r w:rsidR="00192A8B">
        <w:t xml:space="preserve">objectives, the following broad </w:t>
      </w:r>
      <w:r w:rsidR="00FB271D">
        <w:t>activities</w:t>
      </w:r>
      <w:r w:rsidR="00192A8B">
        <w:t xml:space="preserve"> have been identified</w:t>
      </w:r>
      <w:r w:rsidR="006A6990">
        <w:t xml:space="preserve">, with the new data collected </w:t>
      </w:r>
      <w:r w:rsidR="008149A2">
        <w:t xml:space="preserve">to be </w:t>
      </w:r>
      <w:r w:rsidR="006A6990">
        <w:t xml:space="preserve">analysed along with existing </w:t>
      </w:r>
      <w:r w:rsidR="00192A8B" w:rsidRPr="000B1256">
        <w:t>biological and ecological information</w:t>
      </w:r>
      <w:r w:rsidR="00192A8B">
        <w:t xml:space="preserve">. </w:t>
      </w:r>
      <w:r w:rsidR="006A6990">
        <w:t>Note that tasks are not mutually exclusive, and many tasks or task components</w:t>
      </w:r>
      <w:r w:rsidR="00FF6666">
        <w:t xml:space="preserve"> can be undertaken at the same locations during the survey.</w:t>
      </w:r>
    </w:p>
    <w:p w14:paraId="76D8EFF1" w14:textId="39F11C75" w:rsidR="00192A8B" w:rsidRPr="007D16B0" w:rsidRDefault="00192A8B" w:rsidP="00192A8B">
      <w:pPr>
        <w:pStyle w:val="Heading2-Numbered"/>
      </w:pPr>
      <w:bookmarkStart w:id="34" w:name="_Toc80713578"/>
      <w:bookmarkStart w:id="35" w:name="_Toc80713813"/>
      <w:bookmarkStart w:id="36" w:name="_Toc129861725"/>
      <w:r>
        <w:t xml:space="preserve">Determine the current distribution and abundance of Macquarie Perch in the </w:t>
      </w:r>
      <w:r w:rsidR="00016BC9">
        <w:t>m</w:t>
      </w:r>
      <w:r>
        <w:t>id</w:t>
      </w:r>
      <w:r w:rsidR="00016BC9">
        <w:t>-</w:t>
      </w:r>
      <w:r>
        <w:t xml:space="preserve">Murrumbidgee </w:t>
      </w:r>
      <w:r w:rsidR="00016BC9">
        <w:t>c</w:t>
      </w:r>
      <w:r>
        <w:t>atchment</w:t>
      </w:r>
      <w:bookmarkEnd w:id="34"/>
      <w:bookmarkEnd w:id="35"/>
      <w:bookmarkEnd w:id="36"/>
    </w:p>
    <w:p w14:paraId="59849229" w14:textId="10B6138D" w:rsidR="00192A8B" w:rsidRDefault="00192A8B" w:rsidP="00192A8B">
      <w:r>
        <w:t xml:space="preserve">This task will specifically: </w:t>
      </w:r>
    </w:p>
    <w:p w14:paraId="6DE1119A" w14:textId="70377E50" w:rsidR="00192A8B" w:rsidRPr="000B1256" w:rsidRDefault="00192A8B" w:rsidP="00192A8B">
      <w:pPr>
        <w:pStyle w:val="dotpoints"/>
      </w:pPr>
      <w:r w:rsidRPr="000B1256">
        <w:t xml:space="preserve">Confirm the current distribution and relative abundance of Macquarie Perch in </w:t>
      </w:r>
      <w:r>
        <w:t xml:space="preserve">different areas of </w:t>
      </w:r>
      <w:r w:rsidRPr="000B1256">
        <w:t>the catchmen</w:t>
      </w:r>
      <w:r>
        <w:t xml:space="preserve">t </w:t>
      </w:r>
      <w:r w:rsidR="000F6ADA">
        <w:t xml:space="preserve">where suitable habitat may </w:t>
      </w:r>
      <w:r w:rsidR="00DA45CF">
        <w:t>exist,</w:t>
      </w:r>
      <w:r w:rsidR="000F6ADA">
        <w:t xml:space="preserve"> but historical sampling has not been sufficient to detect or detail the population.</w:t>
      </w:r>
      <w:r w:rsidRPr="000B1256">
        <w:t xml:space="preserve"> </w:t>
      </w:r>
    </w:p>
    <w:p w14:paraId="6E6D26D8" w14:textId="191C40CB" w:rsidR="00192A8B" w:rsidRDefault="00192A8B" w:rsidP="00192A8B">
      <w:pPr>
        <w:pStyle w:val="dotpoints"/>
      </w:pPr>
      <w:r>
        <w:t>Identify areas where habitat exists but Macquarie Perch are absent or in lower than expected abundance.</w:t>
      </w:r>
    </w:p>
    <w:p w14:paraId="32BC5FE6" w14:textId="5EE82AA2" w:rsidR="006A6990" w:rsidRDefault="006A6990" w:rsidP="006A6990">
      <w:pPr>
        <w:pStyle w:val="dotpoints"/>
      </w:pPr>
      <w:r>
        <w:t>Identify locations with opportunities for habitat enhancement to improve conditions for Macquarie Perch.</w:t>
      </w:r>
    </w:p>
    <w:p w14:paraId="7B79D81A" w14:textId="27F2D2F0" w:rsidR="00192A8B" w:rsidRDefault="00331941" w:rsidP="00192A8B">
      <w:pPr>
        <w:pStyle w:val="dotpoints"/>
      </w:pPr>
      <w:r>
        <w:t>Improve knowledge of pest fish in the catchment.</w:t>
      </w:r>
    </w:p>
    <w:p w14:paraId="0C644620" w14:textId="77777777" w:rsidR="00192A8B" w:rsidRDefault="00192A8B" w:rsidP="00192A8B">
      <w:r>
        <w:t xml:space="preserve">Knowledge of the distribution, abundance, status, and population trajectory of threatened fish is essential to the management and ultimately the recovery of the species (Lintermans and Robinson 2018; Scheele </w:t>
      </w:r>
      <w:r w:rsidRPr="00C527BD">
        <w:t>et al.</w:t>
      </w:r>
      <w:r>
        <w:t xml:space="preserve"> 2019). For Macquarie Perch, the broad distribution of the species is well understood (Commonwealth of Australia 2018) but fine-scale distributional knowledge is still lacking in many areas.  </w:t>
      </w:r>
    </w:p>
    <w:p w14:paraId="12677DF8" w14:textId="3D2EA802" w:rsidR="006A6990" w:rsidRDefault="00192A8B" w:rsidP="00192A8B">
      <w:r>
        <w:t xml:space="preserve">In the Mid-Murrumbidgee catchment (upstream of the ACT Border) knowledge of Macquarie Perch distribution </w:t>
      </w:r>
      <w:r w:rsidRPr="00C82AC9">
        <w:t>is adequate</w:t>
      </w:r>
      <w:r>
        <w:t xml:space="preserve"> for a large portion of the Murrumbidgee River mainstem between Yaouk and the Numeralla River junction (Lintermans 2016, 2020, 2021</w:t>
      </w:r>
      <w:r w:rsidR="008149A2">
        <w:t>)</w:t>
      </w:r>
      <w:r>
        <w:t xml:space="preserve">. This mainstem section has been the subject of numerous fish sampling events over the last two decades and is the core focus of the proposed monitoring (Lintermans </w:t>
      </w:r>
      <w:r w:rsidRPr="00C527BD">
        <w:t>et al.</w:t>
      </w:r>
      <w:r>
        <w:t xml:space="preserve"> 202</w:t>
      </w:r>
      <w:r w:rsidR="00CE638C">
        <w:t>2</w:t>
      </w:r>
      <w:r>
        <w:t xml:space="preserve">). </w:t>
      </w:r>
      <w:r w:rsidR="00331941">
        <w:t xml:space="preserve">However, occasionally lowland sites can harbour small populations of Macquarie Perch where higher velocity flows can mitigate sediment accumulation (e.g. gorges such as Cooma Gorge between </w:t>
      </w:r>
      <w:proofErr w:type="spellStart"/>
      <w:r w:rsidR="00331941">
        <w:t>Mittagang</w:t>
      </w:r>
      <w:proofErr w:type="spellEnd"/>
      <w:r w:rsidR="00331941">
        <w:t xml:space="preserve"> Crossing and Murrells Crossing). Consequently, targeted assessments of Macquarie Perch occupancy within gorge habitats on the Murrumbidgee </w:t>
      </w:r>
      <w:r w:rsidR="005F3385">
        <w:t xml:space="preserve">River </w:t>
      </w:r>
      <w:r w:rsidR="00331941">
        <w:t xml:space="preserve">mainstem is also warranted. </w:t>
      </w:r>
    </w:p>
    <w:p w14:paraId="7DE2E3A8" w14:textId="1A459692" w:rsidR="00192A8B" w:rsidRDefault="004A43B1" w:rsidP="00192A8B">
      <w:r>
        <w:t>In contrast</w:t>
      </w:r>
      <w:r w:rsidR="00192A8B">
        <w:t xml:space="preserve">, contemporary fish surveys of the Murrumbidgee River between Tantangara </w:t>
      </w:r>
      <w:r w:rsidR="005F3385">
        <w:t xml:space="preserve">Reservoir </w:t>
      </w:r>
      <w:r w:rsidR="00192A8B">
        <w:t xml:space="preserve">and Yaouk, and the major tributaries of the Murrumbidgee River downstream of Cooma, is patchy, with little to no data available from the past two decades using methods targeted at detecting Macquarie Perch (e.g. Lintermans 2016). Major tributaries with little available recent scientific knowledge of their fish fauna include the Big </w:t>
      </w:r>
      <w:proofErr w:type="spellStart"/>
      <w:r w:rsidR="00192A8B">
        <w:t>Badja</w:t>
      </w:r>
      <w:proofErr w:type="spellEnd"/>
      <w:r w:rsidR="00192A8B">
        <w:t xml:space="preserve">, </w:t>
      </w:r>
      <w:proofErr w:type="spellStart"/>
      <w:r w:rsidR="00192A8B">
        <w:t>Kybean</w:t>
      </w:r>
      <w:proofErr w:type="spellEnd"/>
      <w:r w:rsidR="00192A8B">
        <w:t>, Numeralla, Bredbo, Strike</w:t>
      </w:r>
      <w:r w:rsidR="00D57A1D">
        <w:t>-</w:t>
      </w:r>
      <w:r w:rsidR="00192A8B">
        <w:t>A</w:t>
      </w:r>
      <w:r w:rsidR="00D57A1D">
        <w:t>-</w:t>
      </w:r>
      <w:r w:rsidR="00192A8B">
        <w:t xml:space="preserve">Light rivers and the </w:t>
      </w:r>
      <w:proofErr w:type="spellStart"/>
      <w:r w:rsidR="00192A8B">
        <w:t>Goorudee</w:t>
      </w:r>
      <w:proofErr w:type="spellEnd"/>
      <w:r w:rsidR="00192A8B">
        <w:t xml:space="preserve"> Rivulet (Lintermans 2002). There also is little knowledge of </w:t>
      </w:r>
      <w:r w:rsidR="00192A8B" w:rsidRPr="004D2741">
        <w:t>the</w:t>
      </w:r>
      <w:r w:rsidR="00192A8B">
        <w:t xml:space="preserve"> status of the species in the </w:t>
      </w:r>
      <w:r w:rsidR="00192A8B" w:rsidRPr="004D2741">
        <w:t xml:space="preserve">Queanbeyan </w:t>
      </w:r>
      <w:r w:rsidR="00192A8B">
        <w:t>R</w:t>
      </w:r>
      <w:r w:rsidR="00192A8B" w:rsidRPr="004D2741">
        <w:t xml:space="preserve">iver </w:t>
      </w:r>
      <w:bookmarkStart w:id="37" w:name="_Hlk86781284"/>
      <w:r w:rsidR="00192A8B">
        <w:t>(</w:t>
      </w:r>
      <w:r w:rsidR="00192A8B" w:rsidRPr="004D2741">
        <w:t>just downstream of the Mid-Murrumbidgee</w:t>
      </w:r>
      <w:r w:rsidR="005F3385">
        <w:t xml:space="preserve"> catchment</w:t>
      </w:r>
      <w:r w:rsidR="00192A8B">
        <w:t xml:space="preserve">) </w:t>
      </w:r>
      <w:bookmarkEnd w:id="37"/>
      <w:r w:rsidR="00192A8B">
        <w:t xml:space="preserve">where a Macquarie </w:t>
      </w:r>
      <w:r w:rsidR="005F3385">
        <w:t>P</w:t>
      </w:r>
      <w:r w:rsidR="00192A8B">
        <w:t xml:space="preserve">erch population was known to exist until the mid-2000s (Lintermans </w:t>
      </w:r>
      <w:r w:rsidR="00EF14FD">
        <w:t xml:space="preserve">2006, </w:t>
      </w:r>
      <w:r w:rsidR="00192A8B">
        <w:t>2013a).</w:t>
      </w:r>
    </w:p>
    <w:p w14:paraId="06F04176" w14:textId="77C4D553" w:rsidR="00331941" w:rsidRDefault="004A43B1" w:rsidP="00331941">
      <w:r>
        <w:t xml:space="preserve">Further, </w:t>
      </w:r>
      <w:r w:rsidR="00331941">
        <w:t xml:space="preserve">Macquarie Perch are susceptible to sedimentation, which fills deep pools, affects fish food supplies and diversity, and renders spawning sites unsuitable (Commonwealth of Australia 2018; Tonkin </w:t>
      </w:r>
      <w:r w:rsidR="00331941" w:rsidRPr="00C527BD">
        <w:t>et al.</w:t>
      </w:r>
      <w:r w:rsidR="00331941">
        <w:t xml:space="preserve"> 202</w:t>
      </w:r>
      <w:r w:rsidR="00CE638C">
        <w:t>2</w:t>
      </w:r>
      <w:r w:rsidR="00331941">
        <w:t xml:space="preserve">). Consequently lower-altitude tributary sites which have been heavily impacted by land clearing, forestry, grazing and water abstraction are considered less likely to contain undetected remnant populations than forested upland sites with intact riparian vegetation. However, Macquarie Perch is known to be able to persist as small, self-sustaining populations in short river sections of 10–25 km (Lintermans 2013a; Sharley and Tonkin 2019). </w:t>
      </w:r>
    </w:p>
    <w:p w14:paraId="0444A06B" w14:textId="5C88F670" w:rsidR="00192A8B" w:rsidRDefault="00192A8B" w:rsidP="00192A8B">
      <w:r>
        <w:t xml:space="preserve">As such, the occupancy of Macquarie Perch in major tributaries of the Mid-Murrumbidgee River remains a key knowledge gap. Ascertaining new extant populations and confirming the distribution and abundance of the existing populations, in addition to identifying suitable sites for habitat enhancement and potential translocation, are key activities that will contribute important knowledge to enable actions to identify population trend and mitigate the risk of extinction for this endangered species. </w:t>
      </w:r>
    </w:p>
    <w:p w14:paraId="162C3ABE" w14:textId="38E1514E" w:rsidR="00331941" w:rsidRDefault="00331941" w:rsidP="00192A8B">
      <w:r>
        <w:t>The knowledge of pest fish presence and distribution will be gathered from locations sampled for Macquarie Perch.</w:t>
      </w:r>
    </w:p>
    <w:p w14:paraId="36F8E1F9" w14:textId="77777777" w:rsidR="00E9088D" w:rsidRDefault="00E9088D" w:rsidP="00192A8B"/>
    <w:p w14:paraId="4881450D" w14:textId="34FFAD67" w:rsidR="002A6A66" w:rsidRPr="00DE4440" w:rsidRDefault="002A6A66" w:rsidP="002A6A66">
      <w:pPr>
        <w:pStyle w:val="Heading2-Numbered"/>
      </w:pPr>
      <w:bookmarkStart w:id="38" w:name="_Toc80713579"/>
      <w:bookmarkStart w:id="39" w:name="_Toc80713814"/>
      <w:bookmarkStart w:id="40" w:name="_Toc129861726"/>
      <w:bookmarkEnd w:id="33"/>
      <w:r w:rsidRPr="00DE4440">
        <w:lastRenderedPageBreak/>
        <w:t>Identif</w:t>
      </w:r>
      <w:r w:rsidR="006A6990">
        <w:t>y</w:t>
      </w:r>
      <w:r w:rsidR="00DE4440" w:rsidRPr="00DE4440">
        <w:t xml:space="preserve"> </w:t>
      </w:r>
      <w:r w:rsidRPr="00FC1DC4">
        <w:t>potential Macquarie Perch translocation</w:t>
      </w:r>
      <w:r w:rsidR="00DE4440" w:rsidRPr="00FC1DC4">
        <w:t xml:space="preserve"> or </w:t>
      </w:r>
      <w:r w:rsidRPr="00FC1DC4">
        <w:t>reintroduction sites</w:t>
      </w:r>
      <w:bookmarkEnd w:id="38"/>
      <w:bookmarkEnd w:id="39"/>
      <w:bookmarkEnd w:id="40"/>
    </w:p>
    <w:p w14:paraId="53EE653D" w14:textId="77777777" w:rsidR="006A6990" w:rsidRDefault="006A6990" w:rsidP="006A6990">
      <w:r>
        <w:t xml:space="preserve">This task will specifically: </w:t>
      </w:r>
    </w:p>
    <w:p w14:paraId="2349F75E" w14:textId="6A9E4BD4" w:rsidR="006A6990" w:rsidRDefault="00FF6666" w:rsidP="00A9227A">
      <w:pPr>
        <w:pStyle w:val="dotpoints"/>
      </w:pPr>
      <w:r>
        <w:rPr>
          <w:szCs w:val="20"/>
        </w:rPr>
        <w:t>I</w:t>
      </w:r>
      <w:r w:rsidR="006A6990" w:rsidRPr="000B1256">
        <w:rPr>
          <w:szCs w:val="20"/>
        </w:rPr>
        <w:t>dentify potential translocation</w:t>
      </w:r>
      <w:r>
        <w:rPr>
          <w:szCs w:val="20"/>
        </w:rPr>
        <w:t>/reintroduction sites</w:t>
      </w:r>
      <w:r w:rsidR="006A6990" w:rsidRPr="000B1256">
        <w:rPr>
          <w:szCs w:val="20"/>
        </w:rPr>
        <w:t xml:space="preserve"> by assessment of reaches for habitat suitability and possible restoration actions (such as riparian and instream repair, fishways, flow management and translocations) aimed at supporting </w:t>
      </w:r>
      <w:r w:rsidR="000F6ADA">
        <w:rPr>
          <w:szCs w:val="20"/>
        </w:rPr>
        <w:t xml:space="preserve">new </w:t>
      </w:r>
      <w:r w:rsidR="006A6990" w:rsidRPr="000B1256">
        <w:rPr>
          <w:szCs w:val="20"/>
        </w:rPr>
        <w:t>self-sustaining populations of Macquarie Perch</w:t>
      </w:r>
      <w:r w:rsidR="000F6ADA">
        <w:rPr>
          <w:szCs w:val="20"/>
        </w:rPr>
        <w:t xml:space="preserve"> or extending the range of existing populations</w:t>
      </w:r>
      <w:r w:rsidR="006A6990" w:rsidRPr="000B1256">
        <w:rPr>
          <w:szCs w:val="20"/>
        </w:rPr>
        <w:t xml:space="preserve">. </w:t>
      </w:r>
    </w:p>
    <w:p w14:paraId="4F296545" w14:textId="3753D58C" w:rsidR="00616CF4" w:rsidRPr="004B1142" w:rsidRDefault="00DE4440" w:rsidP="007A5695">
      <w:r w:rsidRPr="00FC1DC4">
        <w:t xml:space="preserve">The survey to identify </w:t>
      </w:r>
      <w:r w:rsidR="002D1FDB" w:rsidRPr="00FC1DC4">
        <w:t xml:space="preserve">remnant or unidentified </w:t>
      </w:r>
      <w:r w:rsidR="002D1FDB">
        <w:t xml:space="preserve">Macquarie </w:t>
      </w:r>
      <w:r w:rsidR="007A5695">
        <w:t>P</w:t>
      </w:r>
      <w:r w:rsidR="002D1FDB">
        <w:t xml:space="preserve">erch </w:t>
      </w:r>
      <w:r w:rsidR="002D1FDB" w:rsidRPr="00FC1DC4">
        <w:t>populations</w:t>
      </w:r>
      <w:r w:rsidR="004A43B1">
        <w:t xml:space="preserve"> (see above)</w:t>
      </w:r>
      <w:r w:rsidR="002D1FDB" w:rsidRPr="00FC1DC4">
        <w:t xml:space="preserve"> </w:t>
      </w:r>
      <w:r w:rsidR="00FC5949">
        <w:t xml:space="preserve">should seek to prioritise </w:t>
      </w:r>
      <w:r w:rsidR="002D1FDB" w:rsidRPr="00FC1DC4">
        <w:t xml:space="preserve">river reaches that are still in good condition. </w:t>
      </w:r>
      <w:r w:rsidR="002D1FDB">
        <w:t xml:space="preserve">Such sites </w:t>
      </w:r>
      <w:r w:rsidR="004A43B1">
        <w:t xml:space="preserve">which are unoccupied </w:t>
      </w:r>
      <w:r w:rsidR="002D1FDB">
        <w:t xml:space="preserve">potentially represent </w:t>
      </w:r>
      <w:r w:rsidR="00922032">
        <w:t xml:space="preserve">good </w:t>
      </w:r>
      <w:r w:rsidR="002D1FDB">
        <w:t>opportunities for future translocation/stocking</w:t>
      </w:r>
      <w:r w:rsidR="004B1142">
        <w:t>, so serve a dual purpose</w:t>
      </w:r>
      <w:r w:rsidR="002D1FDB">
        <w:t>. If new sub-populations are discovered, then further work is required to assess their long-term viability and genetic status</w:t>
      </w:r>
      <w:r w:rsidR="00FC5949">
        <w:t xml:space="preserve"> prior to any subsequent decisions around translocations</w:t>
      </w:r>
      <w:r w:rsidR="002D1FDB" w:rsidRPr="00FC5949">
        <w:t>.</w:t>
      </w:r>
      <w:r w:rsidR="002D1FDB">
        <w:t xml:space="preserve"> </w:t>
      </w:r>
      <w:r w:rsidR="001C6BE5">
        <w:t xml:space="preserve">Newly identified sub-populations </w:t>
      </w:r>
      <w:r w:rsidR="00A63D25">
        <w:t xml:space="preserve">should </w:t>
      </w:r>
      <w:r w:rsidR="001C6BE5">
        <w:t xml:space="preserve">be added to the </w:t>
      </w:r>
      <w:r w:rsidR="00794310">
        <w:t>monitoring program</w:t>
      </w:r>
      <w:r w:rsidR="00A63D25">
        <w:t xml:space="preserve"> in time for the following season </w:t>
      </w:r>
      <w:r w:rsidR="001C6BE5">
        <w:t xml:space="preserve">(Lintermans </w:t>
      </w:r>
      <w:r w:rsidR="001C6BE5" w:rsidRPr="00C527BD">
        <w:t>et al.</w:t>
      </w:r>
      <w:r w:rsidR="001C6BE5">
        <w:t xml:space="preserve"> 202</w:t>
      </w:r>
      <w:r w:rsidR="00CE638C">
        <w:t>2</w:t>
      </w:r>
      <w:r w:rsidR="001C6BE5">
        <w:t xml:space="preserve">). </w:t>
      </w:r>
      <w:r w:rsidR="002D1FDB">
        <w:t xml:space="preserve">If Macquarie </w:t>
      </w:r>
      <w:r w:rsidR="00131C14">
        <w:t>Perch</w:t>
      </w:r>
      <w:r w:rsidR="002D1FDB">
        <w:t xml:space="preserve"> are deemed to be absent from a survey site, the potential for </w:t>
      </w:r>
      <w:r w:rsidR="00FC5949">
        <w:t xml:space="preserve">the site to be considered as a future translocation site will </w:t>
      </w:r>
      <w:r w:rsidR="002D1FDB">
        <w:t xml:space="preserve">need to be assessed against a range of criteria. </w:t>
      </w:r>
      <w:r w:rsidR="004B1142">
        <w:t xml:space="preserve">While this will be covered in depth </w:t>
      </w:r>
      <w:r w:rsidR="004B1142" w:rsidRPr="004B1142">
        <w:t xml:space="preserve">as </w:t>
      </w:r>
      <w:r w:rsidR="000B1256">
        <w:t>p</w:t>
      </w:r>
      <w:r w:rsidR="004B1142" w:rsidRPr="004B1142">
        <w:t xml:space="preserve">art of the Stocking and Translocation </w:t>
      </w:r>
      <w:r w:rsidR="00794310">
        <w:t>Strategy</w:t>
      </w:r>
      <w:r w:rsidR="004B1142" w:rsidRPr="004B1142">
        <w:t>, in brief these c</w:t>
      </w:r>
      <w:r w:rsidR="00922032" w:rsidRPr="004B1142">
        <w:t xml:space="preserve">riteria </w:t>
      </w:r>
      <w:r w:rsidR="004B1142" w:rsidRPr="004B1142">
        <w:t xml:space="preserve">could </w:t>
      </w:r>
      <w:r w:rsidR="00922032" w:rsidRPr="004B1142">
        <w:t>include:</w:t>
      </w:r>
    </w:p>
    <w:p w14:paraId="0D32DF63" w14:textId="35200566" w:rsidR="00922032" w:rsidRPr="00616CF4" w:rsidRDefault="003F2F7C" w:rsidP="00982787">
      <w:pPr>
        <w:pStyle w:val="dotpoints"/>
      </w:pPr>
      <w:r>
        <w:t>P</w:t>
      </w:r>
      <w:r w:rsidR="00922032" w:rsidRPr="00616CF4">
        <w:t>resence/ongoing stocking of salmonids</w:t>
      </w:r>
      <w:r w:rsidR="00A9149F">
        <w:t>.</w:t>
      </w:r>
    </w:p>
    <w:p w14:paraId="224E5190" w14:textId="7CAE7E22" w:rsidR="006734CE" w:rsidRPr="00616CF4" w:rsidRDefault="003F2F7C" w:rsidP="00982787">
      <w:pPr>
        <w:pStyle w:val="dotpoints"/>
      </w:pPr>
      <w:r>
        <w:t>P</w:t>
      </w:r>
      <w:r w:rsidR="006734CE" w:rsidRPr="00616CF4">
        <w:t xml:space="preserve">resence of other </w:t>
      </w:r>
      <w:r w:rsidR="004B1142" w:rsidRPr="00616CF4">
        <w:t xml:space="preserve">introduced </w:t>
      </w:r>
      <w:r w:rsidR="006734CE" w:rsidRPr="00616CF4">
        <w:t>fish species</w:t>
      </w:r>
      <w:r w:rsidR="00C12A23">
        <w:t xml:space="preserve"> such as</w:t>
      </w:r>
      <w:r w:rsidR="006734CE" w:rsidRPr="00616CF4">
        <w:t xml:space="preserve"> Carp</w:t>
      </w:r>
      <w:r w:rsidR="009E738B">
        <w:t xml:space="preserve"> (</w:t>
      </w:r>
      <w:r w:rsidR="009E738B" w:rsidRPr="009E738B">
        <w:rPr>
          <w:i/>
          <w:iCs/>
        </w:rPr>
        <w:t>Cyprinus carpio</w:t>
      </w:r>
      <w:r w:rsidR="009E738B">
        <w:t>)</w:t>
      </w:r>
      <w:r w:rsidR="006734CE" w:rsidRPr="00616CF4">
        <w:t xml:space="preserve">, </w:t>
      </w:r>
      <w:r w:rsidR="00490946" w:rsidRPr="00616CF4">
        <w:t>Redfin Perch</w:t>
      </w:r>
      <w:r w:rsidR="000F4913">
        <w:t>,</w:t>
      </w:r>
      <w:r w:rsidR="00490946" w:rsidRPr="00616CF4">
        <w:t xml:space="preserve"> </w:t>
      </w:r>
      <w:r w:rsidR="006734CE" w:rsidRPr="00616CF4">
        <w:t>Eastern Gambusia</w:t>
      </w:r>
      <w:r w:rsidR="009E738B">
        <w:t xml:space="preserve"> (</w:t>
      </w:r>
      <w:r w:rsidR="009E738B">
        <w:rPr>
          <w:i/>
          <w:iCs/>
        </w:rPr>
        <w:t>Gambusia holbrooki</w:t>
      </w:r>
      <w:r w:rsidR="009E738B">
        <w:t>)</w:t>
      </w:r>
      <w:r w:rsidR="00A9149F">
        <w:t>.</w:t>
      </w:r>
    </w:p>
    <w:p w14:paraId="122CED49" w14:textId="1186BF21" w:rsidR="00922032" w:rsidRPr="00616CF4" w:rsidRDefault="003F2F7C" w:rsidP="00982787">
      <w:pPr>
        <w:pStyle w:val="dotpoints"/>
      </w:pPr>
      <w:r>
        <w:t>P</w:t>
      </w:r>
      <w:r w:rsidR="00922032" w:rsidRPr="00616CF4">
        <w:t xml:space="preserve">resence/ongoing stocking of other </w:t>
      </w:r>
      <w:r w:rsidR="00F2457E">
        <w:t xml:space="preserve">predatory </w:t>
      </w:r>
      <w:r w:rsidR="00922032" w:rsidRPr="00616CF4">
        <w:t>native fish</w:t>
      </w:r>
      <w:r w:rsidR="00C12A23">
        <w:t>—</w:t>
      </w:r>
      <w:r w:rsidR="004B1142" w:rsidRPr="00616CF4">
        <w:t>Trout Cod</w:t>
      </w:r>
      <w:r w:rsidR="009E738B">
        <w:t xml:space="preserve"> (</w:t>
      </w:r>
      <w:r w:rsidR="009E738B" w:rsidRPr="009E738B">
        <w:rPr>
          <w:i/>
          <w:iCs/>
        </w:rPr>
        <w:t>Maccullochella macquariensis</w:t>
      </w:r>
      <w:r w:rsidR="009E738B">
        <w:t>)</w:t>
      </w:r>
      <w:r w:rsidR="004B1142" w:rsidRPr="00616CF4">
        <w:t xml:space="preserve">, </w:t>
      </w:r>
      <w:r w:rsidR="00026DC0" w:rsidRPr="00616CF4">
        <w:t>Murray Cod</w:t>
      </w:r>
      <w:r w:rsidR="009E738B">
        <w:t xml:space="preserve"> (</w:t>
      </w:r>
      <w:r w:rsidR="009E738B" w:rsidRPr="009E738B">
        <w:rPr>
          <w:i/>
          <w:iCs/>
        </w:rPr>
        <w:t>Maccullochella peelii</w:t>
      </w:r>
      <w:r w:rsidR="009E738B">
        <w:t>)</w:t>
      </w:r>
      <w:r w:rsidR="00026DC0" w:rsidRPr="00616CF4">
        <w:t xml:space="preserve"> and Golden Perch</w:t>
      </w:r>
      <w:r w:rsidR="009E738B">
        <w:t xml:space="preserve"> (</w:t>
      </w:r>
      <w:r w:rsidR="009E738B" w:rsidRPr="009E738B">
        <w:rPr>
          <w:i/>
          <w:iCs/>
        </w:rPr>
        <w:t>Macquaria ambigua</w:t>
      </w:r>
      <w:r w:rsidR="009E738B">
        <w:t>)</w:t>
      </w:r>
      <w:r w:rsidR="00A9149F">
        <w:t>.</w:t>
      </w:r>
    </w:p>
    <w:p w14:paraId="73B0895E" w14:textId="5F6B7D4A" w:rsidR="00922032" w:rsidRPr="00616CF4" w:rsidRDefault="003F2F7C" w:rsidP="00982787">
      <w:pPr>
        <w:pStyle w:val="dotpoints"/>
      </w:pPr>
      <w:r>
        <w:t>H</w:t>
      </w:r>
      <w:r w:rsidR="00922032" w:rsidRPr="00616CF4">
        <w:t xml:space="preserve">istorical Macquarie </w:t>
      </w:r>
      <w:r w:rsidR="00131C14" w:rsidRPr="00616CF4">
        <w:t>Perch</w:t>
      </w:r>
      <w:r w:rsidR="00922032" w:rsidRPr="00616CF4">
        <w:t xml:space="preserve"> distribution</w:t>
      </w:r>
      <w:r w:rsidR="00A9149F">
        <w:t>.</w:t>
      </w:r>
    </w:p>
    <w:p w14:paraId="5692C206" w14:textId="6241332D" w:rsidR="00922032" w:rsidRDefault="003F2F7C" w:rsidP="00982787">
      <w:pPr>
        <w:pStyle w:val="dotpoints"/>
      </w:pPr>
      <w:r>
        <w:t>A</w:t>
      </w:r>
      <w:r w:rsidR="00922032" w:rsidRPr="00616CF4">
        <w:t xml:space="preserve">ccess for both conservation actions and </w:t>
      </w:r>
      <w:r w:rsidR="00DF4FEC" w:rsidRPr="00616CF4">
        <w:t>public</w:t>
      </w:r>
      <w:r w:rsidR="00922032" w:rsidRPr="00616CF4">
        <w:t xml:space="preserve"> access</w:t>
      </w:r>
      <w:r w:rsidR="00A9149F">
        <w:t>.</w:t>
      </w:r>
      <w:r w:rsidR="00922032" w:rsidRPr="00616CF4">
        <w:t xml:space="preserve"> </w:t>
      </w:r>
    </w:p>
    <w:p w14:paraId="0EDE3F7E" w14:textId="3DC01208" w:rsidR="00583AA0" w:rsidRPr="00616CF4" w:rsidRDefault="00583AA0" w:rsidP="00982787">
      <w:pPr>
        <w:pStyle w:val="dotpoints"/>
      </w:pPr>
      <w:r>
        <w:t>Permission for access to privately</w:t>
      </w:r>
      <w:r w:rsidR="00C12A23">
        <w:t xml:space="preserve"> </w:t>
      </w:r>
      <w:r>
        <w:t>owned sites</w:t>
      </w:r>
      <w:r w:rsidR="00982787">
        <w:t>.</w:t>
      </w:r>
    </w:p>
    <w:p w14:paraId="572A4927" w14:textId="20614F8D" w:rsidR="00922032" w:rsidRPr="00616CF4" w:rsidRDefault="003F2F7C" w:rsidP="00982787">
      <w:pPr>
        <w:pStyle w:val="dotpoints"/>
      </w:pPr>
      <w:r>
        <w:t>E</w:t>
      </w:r>
      <w:r w:rsidR="00922032" w:rsidRPr="00616CF4">
        <w:t>xisting threatening processes</w:t>
      </w:r>
      <w:r w:rsidR="00A9149F">
        <w:t>.</w:t>
      </w:r>
      <w:r w:rsidR="00922032" w:rsidRPr="00616CF4">
        <w:t xml:space="preserve"> </w:t>
      </w:r>
    </w:p>
    <w:p w14:paraId="0C45495E" w14:textId="34EDBE4C" w:rsidR="00922032" w:rsidRPr="00616CF4" w:rsidRDefault="003F2F7C" w:rsidP="00982787">
      <w:pPr>
        <w:pStyle w:val="dotpoints"/>
      </w:pPr>
      <w:r>
        <w:t>W</w:t>
      </w:r>
      <w:r w:rsidR="00922032" w:rsidRPr="00616CF4">
        <w:t>ater security</w:t>
      </w:r>
      <w:r w:rsidR="00A9149F">
        <w:t>.</w:t>
      </w:r>
      <w:r w:rsidR="00922032" w:rsidRPr="00616CF4">
        <w:t xml:space="preserve"> </w:t>
      </w:r>
    </w:p>
    <w:p w14:paraId="5AD482C2" w14:textId="61A5678D" w:rsidR="00922032" w:rsidRPr="00616CF4" w:rsidRDefault="003F2F7C" w:rsidP="00982787">
      <w:pPr>
        <w:pStyle w:val="dotpoints"/>
      </w:pPr>
      <w:r>
        <w:t>A</w:t>
      </w:r>
      <w:r w:rsidR="00922032" w:rsidRPr="00616CF4">
        <w:t>vailable length of stream</w:t>
      </w:r>
      <w:r w:rsidR="00A9149F">
        <w:t>.</w:t>
      </w:r>
      <w:r w:rsidR="00922032" w:rsidRPr="00616CF4">
        <w:t xml:space="preserve"> </w:t>
      </w:r>
    </w:p>
    <w:p w14:paraId="591C59B6" w14:textId="25D3DFFB" w:rsidR="00922032" w:rsidRPr="00616CF4" w:rsidRDefault="003F2F7C" w:rsidP="00982787">
      <w:pPr>
        <w:pStyle w:val="dotpoints"/>
      </w:pPr>
      <w:r>
        <w:t>H</w:t>
      </w:r>
      <w:r w:rsidR="00922032" w:rsidRPr="00616CF4">
        <w:t>abitat quality (current and potential)</w:t>
      </w:r>
      <w:r w:rsidR="00FC5949">
        <w:t xml:space="preserve"> including the identification of opportunities for habitat enhancement activities</w:t>
      </w:r>
      <w:r w:rsidR="00922032" w:rsidRPr="00616CF4">
        <w:t>.</w:t>
      </w:r>
    </w:p>
    <w:p w14:paraId="7B09F8EA" w14:textId="6529CA4F" w:rsidR="00922032" w:rsidRPr="00616CF4" w:rsidRDefault="003F2F7C" w:rsidP="00982787">
      <w:pPr>
        <w:pStyle w:val="dotpoints"/>
      </w:pPr>
      <w:r>
        <w:t>Ex</w:t>
      </w:r>
      <w:r w:rsidR="00922032" w:rsidRPr="00616CF4">
        <w:t>isting in-stream barriers</w:t>
      </w:r>
      <w:r w:rsidR="00FC5949">
        <w:t xml:space="preserve"> and/or the suitability of the site for </w:t>
      </w:r>
      <w:r w:rsidR="00E55234">
        <w:t>augmentation/</w:t>
      </w:r>
      <w:r w:rsidR="00FC5949">
        <w:t>construction of an artificial barrier</w:t>
      </w:r>
      <w:r w:rsidR="00922032" w:rsidRPr="00616CF4">
        <w:t xml:space="preserve"> (that limit native fish dispersal and/or prevent alien fish invasion (e.g. Redfin </w:t>
      </w:r>
      <w:r w:rsidR="00131C14" w:rsidRPr="00616CF4">
        <w:t>Perch</w:t>
      </w:r>
      <w:r w:rsidR="00922032" w:rsidRPr="00616CF4">
        <w:t>).</w:t>
      </w:r>
    </w:p>
    <w:p w14:paraId="0BAA6083" w14:textId="71647A43" w:rsidR="00E9088D" w:rsidRPr="00616CF4" w:rsidRDefault="006A6990" w:rsidP="00C527BD">
      <w:pPr>
        <w:pStyle w:val="dotpoints"/>
      </w:pPr>
      <w:r>
        <w:t>C</w:t>
      </w:r>
      <w:r w:rsidR="00CD345D" w:rsidRPr="00616CF4">
        <w:t>ommunity support for threatened fish translocations</w:t>
      </w:r>
      <w:r w:rsidR="00A9149F">
        <w:t>.</w:t>
      </w:r>
      <w:r w:rsidR="00CD345D" w:rsidRPr="00616CF4">
        <w:t xml:space="preserve"> </w:t>
      </w:r>
    </w:p>
    <w:p w14:paraId="2BD72592" w14:textId="1AD86050" w:rsidR="002A6A66" w:rsidRDefault="006A6990" w:rsidP="002A6A66">
      <w:pPr>
        <w:pStyle w:val="Heading2-Numbered"/>
      </w:pPr>
      <w:bookmarkStart w:id="41" w:name="_Toc80713580"/>
      <w:bookmarkStart w:id="42" w:name="_Toc80713815"/>
      <w:bookmarkStart w:id="43" w:name="_Toc129861727"/>
      <w:r>
        <w:t>Locate</w:t>
      </w:r>
      <w:r w:rsidR="002A6A66">
        <w:t xml:space="preserve"> barriers to Macquarie </w:t>
      </w:r>
      <w:r w:rsidR="00131C14">
        <w:t>Perch</w:t>
      </w:r>
      <w:r w:rsidR="002A6A66">
        <w:t xml:space="preserve"> dispersal/colonisation</w:t>
      </w:r>
      <w:r>
        <w:t xml:space="preserve"> or predator</w:t>
      </w:r>
      <w:r w:rsidR="00FF6666">
        <w:t xml:space="preserve"> control </w:t>
      </w:r>
      <w:r>
        <w:t>barrier locations</w:t>
      </w:r>
      <w:bookmarkEnd w:id="41"/>
      <w:bookmarkEnd w:id="42"/>
      <w:bookmarkEnd w:id="43"/>
    </w:p>
    <w:p w14:paraId="50DA9B87" w14:textId="77777777" w:rsidR="006A6990" w:rsidRDefault="006A6990" w:rsidP="006A6990">
      <w:r>
        <w:t xml:space="preserve">This task will specifically: </w:t>
      </w:r>
    </w:p>
    <w:p w14:paraId="2E1AB789" w14:textId="6E21F570" w:rsidR="006A6990" w:rsidRDefault="006A6990" w:rsidP="006A6990">
      <w:pPr>
        <w:pStyle w:val="dotpoints"/>
      </w:pPr>
      <w:r>
        <w:t>Identify existing fish passage barriers</w:t>
      </w:r>
      <w:r w:rsidR="00FF6666">
        <w:t xml:space="preserve">, </w:t>
      </w:r>
      <w:r>
        <w:t xml:space="preserve">locations that may be conducive to construction of artificial barriers or </w:t>
      </w:r>
      <w:r w:rsidR="00FF6666">
        <w:t xml:space="preserve">to the </w:t>
      </w:r>
      <w:r>
        <w:t>augmentation of existing barriers</w:t>
      </w:r>
      <w:r w:rsidR="00FF6666">
        <w:t xml:space="preserve"> to improve barrier efficiency.</w:t>
      </w:r>
    </w:p>
    <w:p w14:paraId="68ABB125" w14:textId="15709700" w:rsidR="00FF6666" w:rsidRDefault="006A6990" w:rsidP="009E4753">
      <w:pPr>
        <w:pStyle w:val="dotpoints"/>
      </w:pPr>
      <w:r>
        <w:t>Identify locations with opportunities for habitat enhancement</w:t>
      </w:r>
      <w:r w:rsidR="00EF14FD">
        <w:t>.</w:t>
      </w:r>
    </w:p>
    <w:p w14:paraId="439AD27A" w14:textId="6559852C" w:rsidR="00FF6666" w:rsidRDefault="00FF6666" w:rsidP="009E4753">
      <w:r>
        <w:t xml:space="preserve">Natural barriers preventing fish movement are often related to water volumes and levels, and flow volumes down the Murrumbidgee River are </w:t>
      </w:r>
      <w:r w:rsidR="00331941">
        <w:t>artificially reduced</w:t>
      </w:r>
      <w:r>
        <w:t xml:space="preserve">. </w:t>
      </w:r>
      <w:bookmarkStart w:id="44" w:name="_Hlk78893944"/>
      <w:r w:rsidR="00A73988">
        <w:t xml:space="preserve">Prior to Snowy Hydro corporatisation in </w:t>
      </w:r>
      <w:r w:rsidR="000F6ADA">
        <w:t>2002</w:t>
      </w:r>
      <w:r w:rsidR="00044880">
        <w:t>,</w:t>
      </w:r>
      <w:r w:rsidR="00A73988">
        <w:t xml:space="preserve"> </w:t>
      </w:r>
      <w:r w:rsidR="0095658E" w:rsidRPr="00FC5949">
        <w:t xml:space="preserve">Tantangara </w:t>
      </w:r>
      <w:r w:rsidR="005F3385">
        <w:t>Reservoir</w:t>
      </w:r>
      <w:r w:rsidR="005F3385" w:rsidRPr="00FC5949">
        <w:t xml:space="preserve"> </w:t>
      </w:r>
      <w:r w:rsidR="0095658E" w:rsidRPr="00FC5949">
        <w:t>remove</w:t>
      </w:r>
      <w:r w:rsidR="00A73988">
        <w:t>d</w:t>
      </w:r>
      <w:r w:rsidR="0095658E" w:rsidRPr="00FC5949">
        <w:t xml:space="preserve"> approximately 9</w:t>
      </w:r>
      <w:r w:rsidR="00EA14D2" w:rsidRPr="00FC5949">
        <w:t>9</w:t>
      </w:r>
      <w:r w:rsidR="0095658E" w:rsidRPr="00FC5949">
        <w:t>% of flow to the</w:t>
      </w:r>
      <w:r w:rsidR="00EA14D2" w:rsidRPr="00FC5949">
        <w:t xml:space="preserve"> Murrumbidgee R</w:t>
      </w:r>
      <w:r w:rsidR="0095658E" w:rsidRPr="00FC5949">
        <w:t xml:space="preserve">iver downstream </w:t>
      </w:r>
      <w:r w:rsidR="00044880">
        <w:t xml:space="preserve">with the flow reduction still 73% at Yaouk (approximately </w:t>
      </w:r>
      <w:r w:rsidR="00044880" w:rsidRPr="00155358">
        <w:t>27 km</w:t>
      </w:r>
      <w:r w:rsidR="00044880">
        <w:t xml:space="preserve"> downstream). </w:t>
      </w:r>
      <w:r w:rsidR="0095658E" w:rsidRPr="00FC5949">
        <w:t>(</w:t>
      </w:r>
      <w:r w:rsidR="00EA14D2" w:rsidRPr="00FC5949">
        <w:t xml:space="preserve">Pendlebury </w:t>
      </w:r>
      <w:r w:rsidR="00EA14D2" w:rsidRPr="00C527BD">
        <w:t>et al.</w:t>
      </w:r>
      <w:r w:rsidR="00EA14D2" w:rsidRPr="00FC5949">
        <w:t xml:space="preserve"> 1997</w:t>
      </w:r>
      <w:r w:rsidR="00A73988">
        <w:t>)</w:t>
      </w:r>
      <w:r w:rsidR="007D3CA5">
        <w:t>. Flow releases</w:t>
      </w:r>
      <w:r w:rsidR="00A73988">
        <w:t xml:space="preserve"> </w:t>
      </w:r>
      <w:r w:rsidR="007D3CA5">
        <w:t xml:space="preserve">from Tantangara </w:t>
      </w:r>
      <w:r w:rsidR="005F3385">
        <w:t>Reservoir</w:t>
      </w:r>
      <w:r w:rsidR="00331941">
        <w:t xml:space="preserve"> </w:t>
      </w:r>
      <w:r w:rsidR="00A73988">
        <w:t xml:space="preserve">now target an annual volume of </w:t>
      </w:r>
      <w:r w:rsidR="007829A1">
        <w:t>27 G</w:t>
      </w:r>
      <w:r w:rsidR="00F90117">
        <w:t>L</w:t>
      </w:r>
      <w:r w:rsidR="007829A1">
        <w:t>/year (</w:t>
      </w:r>
      <w:r w:rsidR="00A73988">
        <w:t xml:space="preserve">30% </w:t>
      </w:r>
      <w:r w:rsidR="007829A1">
        <w:t xml:space="preserve">of </w:t>
      </w:r>
      <w:r w:rsidR="00A73988">
        <w:t xml:space="preserve">average natural flow </w:t>
      </w:r>
      <w:r w:rsidR="00044880">
        <w:t>(</w:t>
      </w:r>
      <w:r w:rsidR="00044880" w:rsidRPr="00044880">
        <w:t>Water Administration Ministerial Corporation 2002)</w:t>
      </w:r>
      <w:r w:rsidR="007D3CA5">
        <w:t>, but</w:t>
      </w:r>
      <w:r w:rsidR="00E06C5C">
        <w:t xml:space="preserve"> the </w:t>
      </w:r>
      <w:r w:rsidR="00E06C5C" w:rsidRPr="00E06C5C">
        <w:t xml:space="preserve">annual flows </w:t>
      </w:r>
      <w:r w:rsidR="00284004">
        <w:t>released</w:t>
      </w:r>
      <w:r w:rsidR="00E06C5C" w:rsidRPr="00E06C5C">
        <w:t xml:space="preserve"> from Tantangara are </w:t>
      </w:r>
      <w:r w:rsidR="007829A1" w:rsidRPr="007829A1">
        <w:t xml:space="preserve">contingent on annual allocations to the Snowy and Montane Rivers. These </w:t>
      </w:r>
      <w:r w:rsidR="007D3CA5">
        <w:t xml:space="preserve">allocations </w:t>
      </w:r>
      <w:r w:rsidR="007829A1" w:rsidRPr="007829A1">
        <w:t>are based on the annual allocation in the Murray and Murrumbidgee River systems in the preceding year</w:t>
      </w:r>
      <w:r w:rsidR="00D26AD7">
        <w:t>, with environ</w:t>
      </w:r>
      <w:r w:rsidR="007829A1" w:rsidRPr="007829A1">
        <w:t>mental flow releases from Tantangara recommended by the Snowy Advisory Committee</w:t>
      </w:r>
      <w:r w:rsidR="00D26AD7">
        <w:t>.</w:t>
      </w:r>
      <w:r w:rsidR="007829A1">
        <w:t xml:space="preserve"> The maximum release capacity from Tantangara </w:t>
      </w:r>
      <w:r w:rsidR="005F3385">
        <w:t>Reservoir</w:t>
      </w:r>
      <w:r w:rsidR="007829A1">
        <w:t xml:space="preserve"> is 1500 M</w:t>
      </w:r>
      <w:r w:rsidR="000F6ADA">
        <w:t>L</w:t>
      </w:r>
      <w:r w:rsidR="007829A1">
        <w:t xml:space="preserve">/day </w:t>
      </w:r>
      <w:r w:rsidR="00D26AD7">
        <w:t>(</w:t>
      </w:r>
      <w:r w:rsidR="00D26AD7" w:rsidRPr="00FC5949">
        <w:t>Snowy Scientific Committee 2010)</w:t>
      </w:r>
      <w:r w:rsidR="00D26AD7">
        <w:t xml:space="preserve"> </w:t>
      </w:r>
      <w:r w:rsidR="007829A1">
        <w:t xml:space="preserve">with actual releases </w:t>
      </w:r>
      <w:r w:rsidR="003C25A5">
        <w:lastRenderedPageBreak/>
        <w:t>averaging 21</w:t>
      </w:r>
      <w:r w:rsidR="00D26AD7">
        <w:t>.1</w:t>
      </w:r>
      <w:r w:rsidR="003C25A5">
        <w:t xml:space="preserve"> G</w:t>
      </w:r>
      <w:r w:rsidR="00C12A23">
        <w:t>L</w:t>
      </w:r>
      <w:r w:rsidR="003C25A5">
        <w:t>/year between 2011</w:t>
      </w:r>
      <w:r w:rsidR="00C830D3">
        <w:t>–</w:t>
      </w:r>
      <w:r w:rsidR="003C25A5">
        <w:t>12 and 2019</w:t>
      </w:r>
      <w:r w:rsidR="00C830D3">
        <w:t>–</w:t>
      </w:r>
      <w:r w:rsidR="003C25A5">
        <w:t xml:space="preserve">20 </w:t>
      </w:r>
      <w:r w:rsidR="00D26AD7">
        <w:t xml:space="preserve">and in </w:t>
      </w:r>
      <w:r>
        <w:t>33%</w:t>
      </w:r>
      <w:r w:rsidR="007D3CA5">
        <w:t xml:space="preserve"> of </w:t>
      </w:r>
      <w:r w:rsidR="00D26AD7">
        <w:t xml:space="preserve">years </w:t>
      </w:r>
      <w:r w:rsidR="007D3CA5">
        <w:t xml:space="preserve">did not </w:t>
      </w:r>
      <w:r w:rsidR="00D26AD7">
        <w:t>exceed 10 G</w:t>
      </w:r>
      <w:r w:rsidR="003F2F7C">
        <w:t>L</w:t>
      </w:r>
      <w:r w:rsidR="00D26AD7">
        <w:t>/year (Snowy Hydro 2021)</w:t>
      </w:r>
      <w:r w:rsidR="00E06C5C">
        <w:t>.</w:t>
      </w:r>
      <w:r w:rsidR="0095658E">
        <w:t xml:space="preserve"> </w:t>
      </w:r>
      <w:bookmarkEnd w:id="44"/>
    </w:p>
    <w:p w14:paraId="19B5D0FB" w14:textId="3D01FC53" w:rsidR="00E9088D" w:rsidRDefault="00EA14D2" w:rsidP="009E4753">
      <w:r>
        <w:t>Downstream of Yaouk is</w:t>
      </w:r>
      <w:r w:rsidR="00AF3933">
        <w:t xml:space="preserve"> a</w:t>
      </w:r>
      <w:r>
        <w:t xml:space="preserve"> self-sustaining population of Macquarie </w:t>
      </w:r>
      <w:r w:rsidR="00131C14">
        <w:t>Perch</w:t>
      </w:r>
      <w:r>
        <w:t xml:space="preserve"> (Lintermans 2016; 2020) and it is suspected that </w:t>
      </w:r>
      <w:r w:rsidR="00F2457E">
        <w:t xml:space="preserve">barriers </w:t>
      </w:r>
      <w:r w:rsidR="00A13C3A">
        <w:t xml:space="preserve">to fish migration are </w:t>
      </w:r>
      <w:r w:rsidR="00F2457E">
        <w:t>prevent</w:t>
      </w:r>
      <w:r w:rsidR="00A13C3A">
        <w:t>ing</w:t>
      </w:r>
      <w:r w:rsidR="00F2457E">
        <w:t xml:space="preserve"> movement of </w:t>
      </w:r>
      <w:r w:rsidR="00A13C3A">
        <w:t>Macquarie Perch to areas upstream of this location</w:t>
      </w:r>
      <w:r w:rsidR="00155358">
        <w:t xml:space="preserve"> </w:t>
      </w:r>
      <w:r w:rsidR="009319B2">
        <w:t>(</w:t>
      </w:r>
      <w:r w:rsidR="00A9149F">
        <w:t>M</w:t>
      </w:r>
      <w:r w:rsidR="00FF6666">
        <w:t>.</w:t>
      </w:r>
      <w:r w:rsidR="00A9149F">
        <w:t xml:space="preserve"> </w:t>
      </w:r>
      <w:r w:rsidR="009319B2">
        <w:t>Lintermans unpubl</w:t>
      </w:r>
      <w:r w:rsidR="00A9149F">
        <w:t>ished</w:t>
      </w:r>
      <w:r w:rsidR="009319B2">
        <w:t xml:space="preserve"> data). Investigation of location and characteristics of these barriers would inform barrier mitigation measures as suitable Macquarie </w:t>
      </w:r>
      <w:r w:rsidR="00131C14">
        <w:t>Perch</w:t>
      </w:r>
      <w:r w:rsidR="009319B2">
        <w:t xml:space="preserve"> habitat is thought to exist</w:t>
      </w:r>
      <w:r w:rsidR="00A13C3A">
        <w:t xml:space="preserve"> and could be assessed as part of the catchment survey</w:t>
      </w:r>
      <w:r w:rsidR="009319B2">
        <w:t xml:space="preserve">. </w:t>
      </w:r>
      <w:r w:rsidR="00044880">
        <w:t xml:space="preserve">Barrier characterisation will also inform </w:t>
      </w:r>
      <w:r w:rsidR="00044880" w:rsidRPr="00044880">
        <w:t xml:space="preserve">reintroduction of the species to the river between Yaouk and Tantangara </w:t>
      </w:r>
      <w:r w:rsidR="005F3385">
        <w:t>Reservoir</w:t>
      </w:r>
      <w:r w:rsidR="00044880" w:rsidRPr="00044880">
        <w:t xml:space="preserve"> </w:t>
      </w:r>
      <w:r w:rsidR="00044880">
        <w:t>(</w:t>
      </w:r>
      <w:r w:rsidR="003F2F7C">
        <w:t>i</w:t>
      </w:r>
      <w:r w:rsidR="00044880">
        <w:t xml:space="preserve">f barriers cannot be mitigated) (see Stocking and Translocation </w:t>
      </w:r>
      <w:r w:rsidR="00794310">
        <w:t>Strategy</w:t>
      </w:r>
      <w:r w:rsidR="00044880">
        <w:t xml:space="preserve">). </w:t>
      </w:r>
      <w:r w:rsidR="00F77FC8">
        <w:t>Li</w:t>
      </w:r>
      <w:r w:rsidR="00331941">
        <w:t>DAR</w:t>
      </w:r>
      <w:r w:rsidR="00F77FC8">
        <w:t xml:space="preserve"> coverage is readily available for the area, so identification of </w:t>
      </w:r>
      <w:r w:rsidR="00B65B4C">
        <w:t xml:space="preserve">existing </w:t>
      </w:r>
      <w:r w:rsidR="00F77FC8">
        <w:t>barrier location</w:t>
      </w:r>
      <w:r w:rsidR="00B65B4C">
        <w:t>s</w:t>
      </w:r>
      <w:r w:rsidR="00F77FC8">
        <w:t xml:space="preserve"> and characterisation is possible. Follow-up fine-scale barrier characterisation is now possible utilising drone technology (</w:t>
      </w:r>
      <w:r w:rsidR="00A76DA8">
        <w:t xml:space="preserve">Westoby </w:t>
      </w:r>
      <w:r w:rsidR="00A76DA8" w:rsidRPr="00C527BD">
        <w:t>et al.</w:t>
      </w:r>
      <w:r w:rsidR="00A76DA8">
        <w:t xml:space="preserve"> 2012; </w:t>
      </w:r>
      <w:proofErr w:type="spellStart"/>
      <w:r w:rsidR="00A76DA8">
        <w:t>Woodget</w:t>
      </w:r>
      <w:proofErr w:type="spellEnd"/>
      <w:r w:rsidR="00A76DA8">
        <w:t xml:space="preserve"> </w:t>
      </w:r>
      <w:r w:rsidR="00A76DA8" w:rsidRPr="00C527BD">
        <w:t>et al.</w:t>
      </w:r>
      <w:r w:rsidR="00A76DA8">
        <w:t xml:space="preserve"> 2017; </w:t>
      </w:r>
      <w:r w:rsidR="00F77FC8">
        <w:t xml:space="preserve">Allan </w:t>
      </w:r>
      <w:r w:rsidR="000B505F">
        <w:t>and</w:t>
      </w:r>
      <w:r w:rsidR="00F77FC8">
        <w:t xml:space="preserve"> Lintermans 2021). </w:t>
      </w:r>
    </w:p>
    <w:p w14:paraId="07DD4486" w14:textId="2579E5BD" w:rsidR="00100A59" w:rsidRPr="00444F7F" w:rsidRDefault="00FB271D" w:rsidP="00100A59">
      <w:pPr>
        <w:pStyle w:val="Heading2-Numbered"/>
      </w:pPr>
      <w:bookmarkStart w:id="45" w:name="_Toc80713581"/>
      <w:bookmarkStart w:id="46" w:name="_Toc80713816"/>
      <w:bookmarkStart w:id="47" w:name="_Toc129861728"/>
      <w:r>
        <w:t>Priority s</w:t>
      </w:r>
      <w:r w:rsidR="00100A59">
        <w:t xml:space="preserve">urvey </w:t>
      </w:r>
      <w:r>
        <w:t>sites</w:t>
      </w:r>
      <w:bookmarkEnd w:id="45"/>
      <w:bookmarkEnd w:id="46"/>
      <w:bookmarkEnd w:id="47"/>
    </w:p>
    <w:p w14:paraId="4C02757E" w14:textId="65D6AD9F" w:rsidR="00950C0D" w:rsidRDefault="00D03CA2" w:rsidP="00950C0D">
      <w:r>
        <w:t>Twenty-two</w:t>
      </w:r>
      <w:r w:rsidR="004D060F" w:rsidRPr="00444F7F">
        <w:t xml:space="preserve"> </w:t>
      </w:r>
      <w:r w:rsidR="00FB271D">
        <w:t xml:space="preserve">priority </w:t>
      </w:r>
      <w:r w:rsidR="00100A59" w:rsidRPr="00444F7F">
        <w:t xml:space="preserve">survey sites have been identified for assessment </w:t>
      </w:r>
      <w:r w:rsidR="00100A59" w:rsidRPr="002E30F7">
        <w:t>(</w:t>
      </w:r>
      <w:r w:rsidR="00100A59" w:rsidRPr="002E30F7">
        <w:fldChar w:fldCharType="begin"/>
      </w:r>
      <w:r w:rsidR="00100A59" w:rsidRPr="002E30F7">
        <w:instrText xml:space="preserve"> REF _Ref74233666 \h </w:instrText>
      </w:r>
      <w:r w:rsidR="00C830D3" w:rsidRPr="00C527BD">
        <w:instrText xml:space="preserve"> \* MERGEFORMAT </w:instrText>
      </w:r>
      <w:r w:rsidR="00100A59" w:rsidRPr="002E30F7">
        <w:fldChar w:fldCharType="separate"/>
      </w:r>
      <w:r w:rsidR="00FA614F" w:rsidRPr="00243764">
        <w:t xml:space="preserve">Figure </w:t>
      </w:r>
      <w:r w:rsidR="00100A59" w:rsidRPr="002E30F7">
        <w:fldChar w:fldCharType="end"/>
      </w:r>
      <w:r w:rsidR="002E30F7" w:rsidRPr="00C527BD">
        <w:t>1</w:t>
      </w:r>
      <w:r w:rsidR="00100A59" w:rsidRPr="002E30F7">
        <w:t>, Table 1)</w:t>
      </w:r>
      <w:r w:rsidR="00100A59" w:rsidRPr="00444F7F">
        <w:t>. Th</w:t>
      </w:r>
      <w:r w:rsidR="004A43B1">
        <w:t>ese</w:t>
      </w:r>
      <w:r w:rsidR="00100A59" w:rsidRPr="00444F7F">
        <w:t xml:space="preserve"> include sites from each major tributary of the </w:t>
      </w:r>
      <w:r w:rsidR="000F6ADA">
        <w:t>mid-</w:t>
      </w:r>
      <w:r w:rsidR="00100A59" w:rsidRPr="00444F7F">
        <w:t>Murrumbidgee River where Macquarie Perch is likely</w:t>
      </w:r>
      <w:r w:rsidR="004A43B1">
        <w:t>,</w:t>
      </w:r>
      <w:r w:rsidR="00100A59" w:rsidRPr="00444F7F">
        <w:t xml:space="preserve"> or has the potential to</w:t>
      </w:r>
      <w:r w:rsidR="004A43B1">
        <w:t>,</w:t>
      </w:r>
      <w:r w:rsidR="00100A59" w:rsidRPr="00444F7F">
        <w:t xml:space="preserve"> occur. Tributaries are </w:t>
      </w:r>
      <w:r w:rsidR="004A43B1">
        <w:t xml:space="preserve">an </w:t>
      </w:r>
      <w:r w:rsidR="00100A59" w:rsidRPr="00444F7F">
        <w:t xml:space="preserve">important </w:t>
      </w:r>
      <w:r w:rsidR="004A43B1">
        <w:t>consideration as</w:t>
      </w:r>
      <w:r w:rsidR="00100A59" w:rsidRPr="00444F7F">
        <w:t xml:space="preserve"> they may not be impacted as quickly by Redfin </w:t>
      </w:r>
      <w:r w:rsidR="00284004" w:rsidRPr="00444F7F">
        <w:t>Perch</w:t>
      </w:r>
      <w:r w:rsidR="00284004">
        <w:t xml:space="preserve"> if</w:t>
      </w:r>
      <w:r w:rsidR="00100A59" w:rsidRPr="00444F7F">
        <w:t xml:space="preserve"> </w:t>
      </w:r>
      <w:r w:rsidR="00100A59">
        <w:t>this species</w:t>
      </w:r>
      <w:r w:rsidR="00100A59" w:rsidRPr="00444F7F">
        <w:t xml:space="preserve"> establish</w:t>
      </w:r>
      <w:r w:rsidR="00100A59">
        <w:t>es</w:t>
      </w:r>
      <w:r w:rsidR="00100A59" w:rsidRPr="00444F7F">
        <w:t xml:space="preserve"> in the Murrumbidgee </w:t>
      </w:r>
      <w:r w:rsidR="00100A59">
        <w:t xml:space="preserve">River </w:t>
      </w:r>
      <w:r w:rsidR="00100A59" w:rsidRPr="00444F7F">
        <w:t xml:space="preserve">mainstem. Sites are also included on the Murrumbidgee </w:t>
      </w:r>
      <w:r w:rsidR="005F3385">
        <w:t xml:space="preserve">River </w:t>
      </w:r>
      <w:r w:rsidR="00100A59" w:rsidRPr="00444F7F">
        <w:t>mainstem</w:t>
      </w:r>
      <w:r w:rsidR="000F6ADA">
        <w:t xml:space="preserve"> where suitable habitat may </w:t>
      </w:r>
      <w:r w:rsidR="00950C0D">
        <w:t>exist,</w:t>
      </w:r>
      <w:r w:rsidR="000F6ADA">
        <w:t xml:space="preserve"> but sampling has been insufficient to date to reliably detect a permanent population</w:t>
      </w:r>
      <w:r w:rsidR="00100A59" w:rsidRPr="00444F7F">
        <w:t>.</w:t>
      </w:r>
      <w:r w:rsidR="00100A59" w:rsidRPr="00E1758F">
        <w:t xml:space="preserve"> </w:t>
      </w:r>
      <w:r w:rsidR="00100A59">
        <w:t>A site is defined as</w:t>
      </w:r>
      <w:r w:rsidR="004A43B1">
        <w:t xml:space="preserve"> reach </w:t>
      </w:r>
      <w:r w:rsidR="00100A59">
        <w:t>400–1000</w:t>
      </w:r>
      <w:r w:rsidR="004A43B1">
        <w:t xml:space="preserve"> </w:t>
      </w:r>
      <w:r w:rsidR="00100A59">
        <w:t xml:space="preserve">m in length, and incorporates a diversity of mesohabitat types (run, riffle, pool) that would be expected to meet the ecological requirements of Macquarie </w:t>
      </w:r>
      <w:r w:rsidR="00495560">
        <w:t>P</w:t>
      </w:r>
      <w:r w:rsidR="00100A59">
        <w:t>erch (feeding, spawning, shelter) (Lintermans 2007</w:t>
      </w:r>
      <w:r w:rsidR="004A43B1">
        <w:t xml:space="preserve">; </w:t>
      </w:r>
      <w:r w:rsidR="00100A59" w:rsidRPr="004A43B1">
        <w:t xml:space="preserve">Tonkin </w:t>
      </w:r>
      <w:r w:rsidR="00100A59" w:rsidRPr="00C527BD">
        <w:t>et al.</w:t>
      </w:r>
      <w:r w:rsidR="00100A59" w:rsidRPr="004A43B1">
        <w:t xml:space="preserve"> 202</w:t>
      </w:r>
      <w:r w:rsidR="00CE638C">
        <w:t>2</w:t>
      </w:r>
      <w:r w:rsidR="00100A59" w:rsidRPr="004A43B1">
        <w:t>).</w:t>
      </w:r>
      <w:r w:rsidR="00100A59">
        <w:t xml:space="preserve"> </w:t>
      </w:r>
    </w:p>
    <w:p w14:paraId="15AA072B" w14:textId="312DD4D7" w:rsidR="00950C0D" w:rsidRDefault="00950C0D" w:rsidP="00950C0D">
      <w:pPr>
        <w:rPr>
          <w:szCs w:val="20"/>
        </w:rPr>
      </w:pPr>
      <w:r w:rsidRPr="00950C0D">
        <w:rPr>
          <w:szCs w:val="20"/>
        </w:rPr>
        <w:t xml:space="preserve">For some sites where public access is readily available precise coordinates </w:t>
      </w:r>
      <w:r>
        <w:rPr>
          <w:szCs w:val="20"/>
        </w:rPr>
        <w:t>have been provided</w:t>
      </w:r>
      <w:r w:rsidRPr="00950C0D">
        <w:rPr>
          <w:szCs w:val="20"/>
        </w:rPr>
        <w:t xml:space="preserve">, but for other locations where private access and landholder permissions will be required, the centroid of a river reach only is given and further on-ground inspection and access negotiation </w:t>
      </w:r>
      <w:r w:rsidR="00DA45CF">
        <w:rPr>
          <w:szCs w:val="20"/>
        </w:rPr>
        <w:t>will be</w:t>
      </w:r>
      <w:r w:rsidRPr="00950C0D">
        <w:rPr>
          <w:szCs w:val="20"/>
        </w:rPr>
        <w:t xml:space="preserve"> required before the site may be used. </w:t>
      </w:r>
    </w:p>
    <w:p w14:paraId="3CA44FAB" w14:textId="6715E669" w:rsidR="00950C0D" w:rsidRPr="00007CA0" w:rsidRDefault="00143B3D" w:rsidP="00950C0D">
      <w:pPr>
        <w:rPr>
          <w:szCs w:val="20"/>
        </w:rPr>
      </w:pPr>
      <w:r>
        <w:rPr>
          <w:szCs w:val="20"/>
        </w:rPr>
        <w:t xml:space="preserve">The </w:t>
      </w:r>
      <w:r w:rsidR="00950C0D" w:rsidRPr="00007CA0">
        <w:rPr>
          <w:szCs w:val="20"/>
        </w:rPr>
        <w:t xml:space="preserve">Catchment survey sites </w:t>
      </w:r>
      <w:r>
        <w:rPr>
          <w:szCs w:val="20"/>
        </w:rPr>
        <w:t xml:space="preserve">in Figure 1 </w:t>
      </w:r>
      <w:r w:rsidR="00950C0D" w:rsidRPr="00007CA0">
        <w:rPr>
          <w:szCs w:val="20"/>
        </w:rPr>
        <w:t>have been selected in:</w:t>
      </w:r>
    </w:p>
    <w:p w14:paraId="06912B51" w14:textId="05021AC1" w:rsidR="00950C0D" w:rsidRPr="00007CA0" w:rsidRDefault="00950C0D" w:rsidP="00C61BE5">
      <w:pPr>
        <w:pStyle w:val="dotpoints"/>
      </w:pPr>
      <w:r w:rsidRPr="00007CA0">
        <w:t>Poorly sampled tributaries where the species may still occur</w:t>
      </w:r>
      <w:r>
        <w:t>.</w:t>
      </w:r>
    </w:p>
    <w:p w14:paraId="0B7F5E6E" w14:textId="38457082" w:rsidR="00950C0D" w:rsidRPr="00007CA0" w:rsidRDefault="00950C0D" w:rsidP="00C61BE5">
      <w:pPr>
        <w:pStyle w:val="dotpoints"/>
      </w:pPr>
      <w:r>
        <w:t>Mid-</w:t>
      </w:r>
      <w:r w:rsidRPr="00007CA0">
        <w:t xml:space="preserve">Murrumbidgee </w:t>
      </w:r>
      <w:r>
        <w:t xml:space="preserve">River </w:t>
      </w:r>
      <w:r w:rsidRPr="00007CA0">
        <w:t>mainstem sites (</w:t>
      </w:r>
      <w:r>
        <w:t>upstream and downstream</w:t>
      </w:r>
      <w:r w:rsidRPr="00007CA0">
        <w:t xml:space="preserve"> of the core reproducing range: see Lintermans </w:t>
      </w:r>
      <w:r w:rsidRPr="00C527BD">
        <w:t>et al.</w:t>
      </w:r>
      <w:r w:rsidRPr="00007CA0">
        <w:t xml:space="preserve"> 202</w:t>
      </w:r>
      <w:r w:rsidR="00CE638C">
        <w:t>2</w:t>
      </w:r>
      <w:r w:rsidRPr="00007CA0">
        <w:t xml:space="preserve">) where localised conditions may have facilitated retention of small, recruiting sub-populations </w:t>
      </w:r>
      <w:r w:rsidR="00143B3D">
        <w:t>and/or</w:t>
      </w:r>
      <w:r w:rsidRPr="00007CA0">
        <w:t xml:space="preserve"> where lack of sampling effort may have overlooked existing sub-populations</w:t>
      </w:r>
      <w:r>
        <w:t>.</w:t>
      </w:r>
    </w:p>
    <w:p w14:paraId="305667F2" w14:textId="7E933EFA" w:rsidR="00950C0D" w:rsidRDefault="00950C0D" w:rsidP="00C61BE5">
      <w:pPr>
        <w:pStyle w:val="dotpoints"/>
      </w:pPr>
      <w:r w:rsidRPr="00007CA0">
        <w:t xml:space="preserve">Upstream of Tantangara </w:t>
      </w:r>
      <w:r>
        <w:t>Reservoir</w:t>
      </w:r>
      <w:r w:rsidRPr="00007CA0">
        <w:t xml:space="preserve"> where Macquarie Perch presence was historically reported</w:t>
      </w:r>
      <w:r>
        <w:t>.</w:t>
      </w:r>
    </w:p>
    <w:p w14:paraId="633C1F0D" w14:textId="2F1AF8DC" w:rsidR="000F6ADA" w:rsidRDefault="000F6ADA" w:rsidP="00950C0D">
      <w:pPr>
        <w:rPr>
          <w:szCs w:val="20"/>
        </w:rPr>
      </w:pPr>
      <w:r w:rsidRPr="000B1256">
        <w:rPr>
          <w:szCs w:val="20"/>
        </w:rPr>
        <w:t xml:space="preserve">While the </w:t>
      </w:r>
      <w:r>
        <w:rPr>
          <w:szCs w:val="20"/>
        </w:rPr>
        <w:t>mid-</w:t>
      </w:r>
      <w:r w:rsidRPr="000B1256">
        <w:rPr>
          <w:szCs w:val="20"/>
        </w:rPr>
        <w:t xml:space="preserve">Murrumbidgee </w:t>
      </w:r>
      <w:r>
        <w:rPr>
          <w:szCs w:val="20"/>
        </w:rPr>
        <w:t xml:space="preserve">Catchment </w:t>
      </w:r>
      <w:r w:rsidRPr="000B1256">
        <w:rPr>
          <w:szCs w:val="20"/>
        </w:rPr>
        <w:t xml:space="preserve">is the key focus of this current program, </w:t>
      </w:r>
      <w:r>
        <w:rPr>
          <w:szCs w:val="20"/>
        </w:rPr>
        <w:t xml:space="preserve">consideration could also be given to survey other locations for </w:t>
      </w:r>
      <w:r w:rsidRPr="000B1256">
        <w:rPr>
          <w:szCs w:val="20"/>
        </w:rPr>
        <w:t xml:space="preserve">Macquarie </w:t>
      </w:r>
      <w:r>
        <w:rPr>
          <w:szCs w:val="20"/>
        </w:rPr>
        <w:t>P</w:t>
      </w:r>
      <w:r w:rsidRPr="000B1256">
        <w:rPr>
          <w:szCs w:val="20"/>
        </w:rPr>
        <w:t>erch in other parts of its natural range, particularly where the return on investment (population increased per dollar spent) may be higher in areas outside the current project boundaries</w:t>
      </w:r>
      <w:r>
        <w:rPr>
          <w:szCs w:val="20"/>
        </w:rPr>
        <w:t>, e.g. the Queanbeyan River</w:t>
      </w:r>
      <w:r w:rsidRPr="000B1256">
        <w:rPr>
          <w:szCs w:val="20"/>
        </w:rPr>
        <w:t>.</w:t>
      </w:r>
      <w:r>
        <w:rPr>
          <w:szCs w:val="20"/>
        </w:rPr>
        <w:t xml:space="preserve"> This system is f</w:t>
      </w:r>
      <w:r w:rsidR="008F3A95">
        <w:rPr>
          <w:szCs w:val="20"/>
        </w:rPr>
        <w:t>a</w:t>
      </w:r>
      <w:r>
        <w:rPr>
          <w:szCs w:val="20"/>
        </w:rPr>
        <w:t xml:space="preserve">rther downstream, is known to contain suitable habitat and was known to contain a population of Macquarie Perch until the early-mid </w:t>
      </w:r>
      <w:r w:rsidR="009A019A">
        <w:rPr>
          <w:szCs w:val="20"/>
        </w:rPr>
        <w:t>2000s but</w:t>
      </w:r>
      <w:r>
        <w:rPr>
          <w:szCs w:val="20"/>
        </w:rPr>
        <w:t xml:space="preserve"> has been poorly sampled. Consequently, as a minimum, it may provide value as a nearby translocation site.</w:t>
      </w:r>
    </w:p>
    <w:p w14:paraId="61542587" w14:textId="52CF73C1" w:rsidR="005F097D" w:rsidRDefault="005F097D" w:rsidP="003C3FE6">
      <w:pPr>
        <w:jc w:val="center"/>
      </w:pPr>
      <w:r>
        <w:rPr>
          <w:noProof/>
        </w:rPr>
        <w:lastRenderedPageBreak/>
        <w:drawing>
          <wp:anchor distT="0" distB="0" distL="114300" distR="114300" simplePos="0" relativeHeight="251683840" behindDoc="0" locked="0" layoutInCell="1" allowOverlap="1" wp14:anchorId="7B98A06C" wp14:editId="3AE7F507">
            <wp:simplePos x="0" y="0"/>
            <wp:positionH relativeFrom="column">
              <wp:posOffset>2154314</wp:posOffset>
            </wp:positionH>
            <wp:positionV relativeFrom="paragraph">
              <wp:posOffset>3183842</wp:posOffset>
            </wp:positionV>
            <wp:extent cx="851168" cy="284400"/>
            <wp:effectExtent l="0" t="0" r="6350" b="1905"/>
            <wp:wrapNone/>
            <wp:docPr id="1" name="Picture 1"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ap&#10;&#10;Description automatically generated"/>
                    <pic:cNvPicPr/>
                  </pic:nvPicPr>
                  <pic:blipFill>
                    <a:blip r:embed="rId50"/>
                    <a:stretch>
                      <a:fillRect/>
                    </a:stretch>
                  </pic:blipFill>
                  <pic:spPr>
                    <a:xfrm>
                      <a:off x="0" y="0"/>
                      <a:ext cx="851168" cy="284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F033125" wp14:editId="2D0F166B">
            <wp:extent cx="6120765" cy="6224270"/>
            <wp:effectExtent l="0" t="0" r="0" b="5080"/>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765" cy="6224270"/>
                    </a:xfrm>
                    <a:prstGeom prst="rect">
                      <a:avLst/>
                    </a:prstGeom>
                    <a:noFill/>
                    <a:ln>
                      <a:noFill/>
                    </a:ln>
                  </pic:spPr>
                </pic:pic>
              </a:graphicData>
            </a:graphic>
          </wp:inline>
        </w:drawing>
      </w:r>
    </w:p>
    <w:p w14:paraId="6D3E111F" w14:textId="66F446B5" w:rsidR="00334779" w:rsidRDefault="00334779" w:rsidP="00864520">
      <w:pPr>
        <w:pStyle w:val="Caption-Figure"/>
        <w:spacing w:after="0"/>
      </w:pPr>
      <w:bookmarkStart w:id="48" w:name="_Ref74233666"/>
      <w:bookmarkStart w:id="49" w:name="_Toc74137299"/>
      <w:bookmarkStart w:id="50" w:name="_Toc129861745"/>
      <w:r w:rsidRPr="00243764">
        <w:t xml:space="preserve">Figure </w:t>
      </w:r>
      <w:bookmarkEnd w:id="48"/>
      <w:r w:rsidR="00FB271D">
        <w:t>1</w:t>
      </w:r>
      <w:r w:rsidRPr="00243764">
        <w:t xml:space="preserve">. </w:t>
      </w:r>
      <w:r w:rsidR="00D5010F">
        <w:t>M</w:t>
      </w:r>
      <w:r w:rsidR="00381F26">
        <w:t xml:space="preserve">id- to upper </w:t>
      </w:r>
      <w:r>
        <w:t xml:space="preserve">Murrumbidgee River </w:t>
      </w:r>
      <w:r w:rsidR="00381F26">
        <w:t xml:space="preserve">catchment </w:t>
      </w:r>
      <w:r>
        <w:t>with</w:t>
      </w:r>
      <w:bookmarkEnd w:id="49"/>
      <w:r>
        <w:t xml:space="preserve"> proposed catchment survey site locations for detection of Macquarie Perch and habitat assessment, and the barrier assessment reach.</w:t>
      </w:r>
      <w:bookmarkEnd w:id="50"/>
    </w:p>
    <w:p w14:paraId="23E5E963" w14:textId="21F1A655" w:rsidR="00334779" w:rsidRDefault="003C3FE6" w:rsidP="009E4753">
      <w:r>
        <w:t>Dark blue line – Murrumbidgee River mainstem; Yellow squares – gorge sites; Red squares – mainstem sites; Black squares – tributary sites.</w:t>
      </w:r>
    </w:p>
    <w:p w14:paraId="7CD27B68" w14:textId="77777777" w:rsidR="00B217B4" w:rsidRDefault="00B217B4" w:rsidP="009E4753">
      <w:pPr>
        <w:sectPr w:rsidR="00B217B4" w:rsidSect="00B2340C">
          <w:pgSz w:w="11907" w:h="16840" w:code="9"/>
          <w:pgMar w:top="1134" w:right="1134" w:bottom="1134" w:left="1134" w:header="709" w:footer="567" w:gutter="0"/>
          <w:cols w:space="708"/>
          <w:formProt w:val="0"/>
          <w:titlePg/>
          <w:docGrid w:linePitch="360"/>
        </w:sectPr>
      </w:pPr>
    </w:p>
    <w:p w14:paraId="468D5160" w14:textId="77777777" w:rsidR="0062139F" w:rsidRDefault="0062139F" w:rsidP="00AE2FCD"/>
    <w:p w14:paraId="527BA996" w14:textId="52131138" w:rsidR="00B217B4" w:rsidRPr="00B217B4" w:rsidRDefault="00B217B4" w:rsidP="00B217B4">
      <w:pPr>
        <w:pStyle w:val="Caption-Table"/>
      </w:pPr>
      <w:bookmarkStart w:id="51" w:name="_Toc129861747"/>
      <w:r w:rsidRPr="00243764">
        <w:t xml:space="preserve">Table </w:t>
      </w:r>
      <w:r w:rsidR="0087404C">
        <w:fldChar w:fldCharType="begin"/>
      </w:r>
      <w:r w:rsidR="0087404C">
        <w:instrText xml:space="preserve"> SEQ Table \* ARABIC </w:instrText>
      </w:r>
      <w:r w:rsidR="0087404C">
        <w:fldChar w:fldCharType="separate"/>
      </w:r>
      <w:r w:rsidR="00FA614F">
        <w:rPr>
          <w:noProof/>
        </w:rPr>
        <w:t>1</w:t>
      </w:r>
      <w:r w:rsidR="0087404C">
        <w:rPr>
          <w:noProof/>
        </w:rPr>
        <w:fldChar w:fldCharType="end"/>
      </w:r>
      <w:r w:rsidRPr="00243764">
        <w:t xml:space="preserve">. </w:t>
      </w:r>
      <w:r>
        <w:t>Catchment survey sites, Murrumbidgee subcatchment</w:t>
      </w:r>
      <w:r w:rsidRPr="00E345A9">
        <w:rPr>
          <w:vertAlign w:val="superscript"/>
        </w:rPr>
        <w:t>1</w:t>
      </w:r>
      <w:r>
        <w:rPr>
          <w:vertAlign w:val="superscript"/>
        </w:rPr>
        <w:t xml:space="preserve"> </w:t>
      </w:r>
      <w:r w:rsidRPr="00D24CEB">
        <w:t>location</w:t>
      </w:r>
      <w:r>
        <w:t>, access, and availability of previous fish survey data since 1998</w:t>
      </w:r>
      <w:bookmarkEnd w:id="51"/>
    </w:p>
    <w:p w14:paraId="5A74CCDC" w14:textId="3B7CF9F1" w:rsidR="00B217B4" w:rsidRPr="00A3661F" w:rsidRDefault="00B217B4" w:rsidP="006002DE">
      <w:r w:rsidRPr="00E345A9">
        <w:rPr>
          <w:vertAlign w:val="superscript"/>
        </w:rPr>
        <w:t>1</w:t>
      </w:r>
      <w:r w:rsidRPr="00E345A9">
        <w:t xml:space="preserve"> upper</w:t>
      </w:r>
      <w:r w:rsidR="00A3661F" w:rsidRPr="0062139F">
        <w:t xml:space="preserve"> – </w:t>
      </w:r>
      <w:r w:rsidRPr="00E345A9">
        <w:t xml:space="preserve">upstream of Tantangara </w:t>
      </w:r>
      <w:r w:rsidR="00A3661F" w:rsidRPr="006002DE">
        <w:t>Reservoir</w:t>
      </w:r>
      <w:r w:rsidRPr="00E345A9">
        <w:t>; mid</w:t>
      </w:r>
      <w:r w:rsidR="00A3661F" w:rsidRPr="0062139F">
        <w:t xml:space="preserve"> – </w:t>
      </w:r>
      <w:r w:rsidRPr="00E345A9">
        <w:t>below Tantangara</w:t>
      </w:r>
      <w:r w:rsidR="00A3661F" w:rsidRPr="0062139F">
        <w:t xml:space="preserve"> </w:t>
      </w:r>
      <w:r w:rsidR="00A3661F" w:rsidRPr="006002DE">
        <w:t>Reservoir</w:t>
      </w:r>
      <w:r w:rsidRPr="00E345A9">
        <w:t xml:space="preserve"> to southern ACT border; lower</w:t>
      </w:r>
      <w:r w:rsidR="00A3661F" w:rsidRPr="0062139F">
        <w:t xml:space="preserve"> –</w:t>
      </w:r>
      <w:r w:rsidRPr="00016BC9">
        <w:t xml:space="preserve"> </w:t>
      </w:r>
      <w:r w:rsidRPr="00E345A9">
        <w:t>downstream of southern ACT border</w:t>
      </w:r>
      <w:r w:rsidR="00A3661F" w:rsidRPr="0062139F">
        <w:t xml:space="preserve">; </w:t>
      </w:r>
      <w:r w:rsidRPr="00A3661F">
        <w:rPr>
          <w:vertAlign w:val="superscript"/>
        </w:rPr>
        <w:t>A</w:t>
      </w:r>
      <w:r w:rsidRPr="00A3661F">
        <w:t xml:space="preserve"> Lintermans unpublished data; </w:t>
      </w:r>
      <w:r w:rsidRPr="00A3661F">
        <w:rPr>
          <w:vertAlign w:val="superscript"/>
        </w:rPr>
        <w:t>B</w:t>
      </w:r>
      <w:r w:rsidRPr="00A3661F">
        <w:t xml:space="preserve"> data from Lintermans (2013a); </w:t>
      </w:r>
      <w:r w:rsidRPr="00A3661F">
        <w:rPr>
          <w:vertAlign w:val="superscript"/>
        </w:rPr>
        <w:t xml:space="preserve">C </w:t>
      </w:r>
      <w:r w:rsidRPr="00A3661F">
        <w:t>NSW DPI</w:t>
      </w:r>
      <w:r w:rsidRPr="00A3661F">
        <w:rPr>
          <w:vertAlign w:val="superscript"/>
        </w:rPr>
        <w:t xml:space="preserve"> </w:t>
      </w:r>
      <w:r w:rsidRPr="00A3661F">
        <w:t>Boat electrofishing data (not directly comparable).</w:t>
      </w:r>
    </w:p>
    <w:tbl>
      <w:tblPr>
        <w:tblStyle w:val="DELWPTable"/>
        <w:tblpPr w:leftFromText="181" w:rightFromText="181" w:vertAnchor="text" w:horzAnchor="margin" w:tblpY="1"/>
        <w:tblOverlap w:val="never"/>
        <w:tblW w:w="14601" w:type="dxa"/>
        <w:tblInd w:w="0" w:type="dxa"/>
        <w:tblLook w:val="01E0" w:firstRow="1" w:lastRow="1" w:firstColumn="1" w:lastColumn="1" w:noHBand="0" w:noVBand="0"/>
      </w:tblPr>
      <w:tblGrid>
        <w:gridCol w:w="3077"/>
        <w:gridCol w:w="2100"/>
        <w:gridCol w:w="1183"/>
        <w:gridCol w:w="1518"/>
        <w:gridCol w:w="2751"/>
        <w:gridCol w:w="1799"/>
        <w:gridCol w:w="2173"/>
      </w:tblGrid>
      <w:tr w:rsidR="00B217B4" w:rsidRPr="002219B0" w14:paraId="35ADEF01" w14:textId="77777777" w:rsidTr="00D327B3">
        <w:trPr>
          <w:cnfStyle w:val="100000000000" w:firstRow="1" w:lastRow="0" w:firstColumn="0" w:lastColumn="0" w:oddVBand="0" w:evenVBand="0" w:oddHBand="0" w:evenHBand="0" w:firstRowFirstColumn="0" w:firstRowLastColumn="0" w:lastRowFirstColumn="0" w:lastRowLastColumn="0"/>
          <w:cantSplit/>
          <w:tblHeader/>
        </w:trPr>
        <w:tc>
          <w:tcPr>
            <w:tcW w:w="3077" w:type="dxa"/>
            <w:tcBorders>
              <w:bottom w:val="single" w:sz="4" w:space="0" w:color="00B2A9" w:themeColor="accent1"/>
            </w:tcBorders>
          </w:tcPr>
          <w:p w14:paraId="753DF9FE" w14:textId="0BB83181" w:rsidR="00334779" w:rsidRDefault="005F3385" w:rsidP="00A3661F">
            <w:pPr>
              <w:rPr>
                <w:b/>
                <w:color w:val="FFFFFF" w:themeColor="background1"/>
              </w:rPr>
            </w:pPr>
            <w:bookmarkStart w:id="52" w:name="_Hlk74146292"/>
            <w:r>
              <w:rPr>
                <w:b/>
                <w:color w:val="FFFFFF" w:themeColor="background1"/>
              </w:rPr>
              <w:t>Waterbody</w:t>
            </w:r>
          </w:p>
          <w:p w14:paraId="552417D4" w14:textId="2649B8A9" w:rsidR="00B217B4" w:rsidRPr="002219B0" w:rsidRDefault="00B217B4" w:rsidP="00A3661F">
            <w:pPr>
              <w:rPr>
                <w:b/>
                <w:color w:val="FFFFFF" w:themeColor="background1"/>
              </w:rPr>
            </w:pPr>
          </w:p>
        </w:tc>
        <w:tc>
          <w:tcPr>
            <w:tcW w:w="2100" w:type="dxa"/>
          </w:tcPr>
          <w:p w14:paraId="64B301CC" w14:textId="77777777" w:rsidR="00334779" w:rsidRPr="002219B0" w:rsidRDefault="00334779" w:rsidP="00A3661F">
            <w:pPr>
              <w:rPr>
                <w:b/>
                <w:color w:val="FFFFFF" w:themeColor="background1"/>
              </w:rPr>
            </w:pPr>
            <w:r w:rsidRPr="002219B0">
              <w:rPr>
                <w:b/>
                <w:color w:val="FFFFFF" w:themeColor="background1"/>
              </w:rPr>
              <w:t>Site/Reach name</w:t>
            </w:r>
          </w:p>
        </w:tc>
        <w:tc>
          <w:tcPr>
            <w:tcW w:w="1183" w:type="dxa"/>
          </w:tcPr>
          <w:p w14:paraId="4258CA86" w14:textId="77777777" w:rsidR="00334779" w:rsidRPr="002219B0" w:rsidRDefault="00334779" w:rsidP="00A3661F">
            <w:pPr>
              <w:rPr>
                <w:b/>
                <w:color w:val="FFFFFF" w:themeColor="background1"/>
              </w:rPr>
            </w:pPr>
            <w:proofErr w:type="spellStart"/>
            <w:r>
              <w:rPr>
                <w:b/>
                <w:color w:val="FFFFFF" w:themeColor="background1"/>
              </w:rPr>
              <w:t>Subcatch-ment</w:t>
            </w:r>
            <w:proofErr w:type="spellEnd"/>
          </w:p>
        </w:tc>
        <w:tc>
          <w:tcPr>
            <w:tcW w:w="1518" w:type="dxa"/>
          </w:tcPr>
          <w:p w14:paraId="635E413B" w14:textId="448D6B31" w:rsidR="00334779" w:rsidRPr="002219B0" w:rsidRDefault="00334779" w:rsidP="00A3661F">
            <w:pPr>
              <w:rPr>
                <w:b/>
                <w:color w:val="FFFFFF" w:themeColor="background1"/>
              </w:rPr>
            </w:pPr>
            <w:r w:rsidRPr="002219B0">
              <w:rPr>
                <w:b/>
                <w:color w:val="FFFFFF" w:themeColor="background1"/>
              </w:rPr>
              <w:t>Decimal Latitude, Longitude</w:t>
            </w:r>
          </w:p>
        </w:tc>
        <w:tc>
          <w:tcPr>
            <w:tcW w:w="2751" w:type="dxa"/>
          </w:tcPr>
          <w:p w14:paraId="31F96A5F" w14:textId="77777777" w:rsidR="00334779" w:rsidRPr="002219B0" w:rsidRDefault="00334779" w:rsidP="00A3661F">
            <w:pPr>
              <w:rPr>
                <w:b/>
                <w:color w:val="FFFFFF" w:themeColor="background1"/>
              </w:rPr>
            </w:pPr>
            <w:r>
              <w:rPr>
                <w:b/>
                <w:color w:val="FFFFFF" w:themeColor="background1"/>
              </w:rPr>
              <w:t>Historic Presence?</w:t>
            </w:r>
          </w:p>
        </w:tc>
        <w:tc>
          <w:tcPr>
            <w:tcW w:w="1799" w:type="dxa"/>
          </w:tcPr>
          <w:p w14:paraId="4872949B" w14:textId="77777777" w:rsidR="00334779" w:rsidRPr="002219B0" w:rsidRDefault="00334779" w:rsidP="00A3661F">
            <w:pPr>
              <w:rPr>
                <w:b/>
                <w:color w:val="FFFFFF" w:themeColor="background1"/>
              </w:rPr>
            </w:pPr>
            <w:r w:rsidRPr="002219B0">
              <w:rPr>
                <w:b/>
                <w:color w:val="FFFFFF" w:themeColor="background1"/>
              </w:rPr>
              <w:t>Public or private access</w:t>
            </w:r>
          </w:p>
        </w:tc>
        <w:tc>
          <w:tcPr>
            <w:tcW w:w="2173" w:type="dxa"/>
          </w:tcPr>
          <w:p w14:paraId="6EBBCCD5" w14:textId="77777777" w:rsidR="00334779" w:rsidRPr="002219B0" w:rsidRDefault="00334779" w:rsidP="00A3661F">
            <w:pPr>
              <w:rPr>
                <w:b/>
                <w:color w:val="FFFFFF" w:themeColor="background1"/>
              </w:rPr>
            </w:pPr>
            <w:r w:rsidRPr="002219B0">
              <w:rPr>
                <w:b/>
                <w:color w:val="FFFFFF" w:themeColor="background1"/>
              </w:rPr>
              <w:t xml:space="preserve">Previous </w:t>
            </w:r>
            <w:r>
              <w:rPr>
                <w:b/>
                <w:color w:val="FFFFFF" w:themeColor="background1"/>
              </w:rPr>
              <w:t>survey data available?</w:t>
            </w:r>
            <w:r w:rsidRPr="002219B0">
              <w:rPr>
                <w:b/>
                <w:color w:val="FFFFFF" w:themeColor="background1"/>
              </w:rPr>
              <w:t xml:space="preserve"> (years)</w:t>
            </w:r>
          </w:p>
        </w:tc>
      </w:tr>
      <w:tr w:rsidR="003E3351" w:rsidRPr="002219B0" w14:paraId="4C174A1A" w14:textId="77777777" w:rsidTr="00A63D25">
        <w:tblPrEx>
          <w:tblLook w:val="04A0" w:firstRow="1" w:lastRow="0" w:firstColumn="1" w:lastColumn="0" w:noHBand="0" w:noVBand="1"/>
        </w:tblPrEx>
        <w:tc>
          <w:tcPr>
            <w:tcW w:w="3077" w:type="dxa"/>
            <w:tcBorders>
              <w:top w:val="nil"/>
              <w:bottom w:val="single" w:sz="4" w:space="0" w:color="00B2A9" w:themeColor="accent1"/>
            </w:tcBorders>
          </w:tcPr>
          <w:p w14:paraId="79E87FCD" w14:textId="24C8D716" w:rsidR="003E3351" w:rsidRPr="003E3351" w:rsidRDefault="003E3351" w:rsidP="00A3661F">
            <w:pPr>
              <w:spacing w:after="0"/>
              <w:rPr>
                <w:b/>
                <w:bCs/>
              </w:rPr>
            </w:pPr>
            <w:r w:rsidRPr="003E3351">
              <w:rPr>
                <w:b/>
                <w:bCs/>
              </w:rPr>
              <w:t>M</w:t>
            </w:r>
            <w:r>
              <w:rPr>
                <w:b/>
                <w:bCs/>
              </w:rPr>
              <w:t>ain stem</w:t>
            </w:r>
          </w:p>
        </w:tc>
        <w:tc>
          <w:tcPr>
            <w:tcW w:w="2100" w:type="dxa"/>
          </w:tcPr>
          <w:p w14:paraId="677BD946" w14:textId="77777777" w:rsidR="003E3351" w:rsidRDefault="003E3351" w:rsidP="00A3661F">
            <w:pPr>
              <w:spacing w:after="0"/>
            </w:pPr>
          </w:p>
        </w:tc>
        <w:tc>
          <w:tcPr>
            <w:tcW w:w="1183" w:type="dxa"/>
          </w:tcPr>
          <w:p w14:paraId="154B51BC" w14:textId="77777777" w:rsidR="003E3351" w:rsidRDefault="003E3351" w:rsidP="00A3661F">
            <w:pPr>
              <w:spacing w:after="0" w:line="360" w:lineRule="auto"/>
            </w:pPr>
          </w:p>
        </w:tc>
        <w:tc>
          <w:tcPr>
            <w:tcW w:w="1518" w:type="dxa"/>
          </w:tcPr>
          <w:p w14:paraId="058B6414" w14:textId="77777777" w:rsidR="003E3351" w:rsidRPr="00F3044F" w:rsidRDefault="003E3351" w:rsidP="00A3661F">
            <w:pPr>
              <w:spacing w:after="0"/>
              <w:jc w:val="center"/>
            </w:pPr>
          </w:p>
        </w:tc>
        <w:tc>
          <w:tcPr>
            <w:tcW w:w="2751" w:type="dxa"/>
          </w:tcPr>
          <w:p w14:paraId="4F8B1161" w14:textId="77777777" w:rsidR="003E3351" w:rsidRPr="002219B0" w:rsidRDefault="003E3351" w:rsidP="00A3661F">
            <w:pPr>
              <w:spacing w:after="0"/>
            </w:pPr>
          </w:p>
        </w:tc>
        <w:tc>
          <w:tcPr>
            <w:tcW w:w="1799" w:type="dxa"/>
          </w:tcPr>
          <w:p w14:paraId="2526A655" w14:textId="77777777" w:rsidR="003E3351" w:rsidRDefault="003E3351" w:rsidP="00A3661F">
            <w:pPr>
              <w:spacing w:after="0"/>
            </w:pPr>
          </w:p>
        </w:tc>
        <w:tc>
          <w:tcPr>
            <w:tcW w:w="2173" w:type="dxa"/>
          </w:tcPr>
          <w:p w14:paraId="56C7DA87" w14:textId="77777777" w:rsidR="003E3351" w:rsidRPr="002219B0" w:rsidRDefault="003E3351" w:rsidP="00A3661F">
            <w:pPr>
              <w:spacing w:after="0"/>
            </w:pPr>
          </w:p>
        </w:tc>
      </w:tr>
      <w:tr w:rsidR="009A54DE" w:rsidRPr="002219B0" w14:paraId="2198E680" w14:textId="77777777" w:rsidTr="00A63D25">
        <w:tblPrEx>
          <w:tblLook w:val="04A0" w:firstRow="1" w:lastRow="0" w:firstColumn="1" w:lastColumn="0" w:noHBand="0" w:noVBand="1"/>
        </w:tblPrEx>
        <w:tc>
          <w:tcPr>
            <w:tcW w:w="3077" w:type="dxa"/>
            <w:tcBorders>
              <w:top w:val="nil"/>
              <w:bottom w:val="single" w:sz="4" w:space="0" w:color="00B2A9" w:themeColor="accent1"/>
            </w:tcBorders>
          </w:tcPr>
          <w:p w14:paraId="2B7C8892" w14:textId="479EFF5B" w:rsidR="009A54DE" w:rsidRPr="003E3351" w:rsidRDefault="009A54DE" w:rsidP="009A54DE">
            <w:pPr>
              <w:spacing w:after="0"/>
              <w:rPr>
                <w:b/>
                <w:bCs/>
              </w:rPr>
            </w:pPr>
            <w:r>
              <w:t>Murrumbidgee River</w:t>
            </w:r>
            <w:r>
              <w:br/>
            </w:r>
            <w:r w:rsidR="00BB6D57">
              <w:t>–</w:t>
            </w:r>
            <w:r>
              <w:t xml:space="preserve"> below Cooma</w:t>
            </w:r>
          </w:p>
        </w:tc>
        <w:tc>
          <w:tcPr>
            <w:tcW w:w="2100" w:type="dxa"/>
          </w:tcPr>
          <w:p w14:paraId="6390165D" w14:textId="05B5FD3E" w:rsidR="009A54DE" w:rsidRDefault="009A54DE" w:rsidP="009A54DE">
            <w:pPr>
              <w:spacing w:after="0"/>
            </w:pPr>
            <w:r>
              <w:t>Lawler Road</w:t>
            </w:r>
          </w:p>
        </w:tc>
        <w:tc>
          <w:tcPr>
            <w:tcW w:w="1183" w:type="dxa"/>
          </w:tcPr>
          <w:p w14:paraId="29B6D902" w14:textId="31C0F29D" w:rsidR="009A54DE" w:rsidRDefault="009A54DE" w:rsidP="009A54DE">
            <w:pPr>
              <w:spacing w:after="0" w:line="360" w:lineRule="auto"/>
            </w:pPr>
            <w:r w:rsidRPr="008E3A19">
              <w:t>mid</w:t>
            </w:r>
          </w:p>
        </w:tc>
        <w:tc>
          <w:tcPr>
            <w:tcW w:w="1518" w:type="dxa"/>
          </w:tcPr>
          <w:p w14:paraId="522848A0" w14:textId="68608B9A" w:rsidR="009A54DE" w:rsidRDefault="00BB6D57" w:rsidP="009A54DE">
            <w:pPr>
              <w:jc w:val="center"/>
            </w:pPr>
            <w:r>
              <w:t>–</w:t>
            </w:r>
            <w:r w:rsidR="009A54DE">
              <w:t>35.745756</w:t>
            </w:r>
          </w:p>
          <w:p w14:paraId="66AFF8CB" w14:textId="6E7708ED" w:rsidR="009A54DE" w:rsidRPr="00F3044F" w:rsidRDefault="009A54DE" w:rsidP="009A54DE">
            <w:pPr>
              <w:spacing w:after="0"/>
              <w:jc w:val="center"/>
            </w:pPr>
            <w:r>
              <w:t>149.133327</w:t>
            </w:r>
          </w:p>
        </w:tc>
        <w:tc>
          <w:tcPr>
            <w:tcW w:w="2751" w:type="dxa"/>
          </w:tcPr>
          <w:p w14:paraId="07E86023" w14:textId="679E4E07" w:rsidR="009A54DE" w:rsidRPr="002219B0" w:rsidRDefault="009A54DE" w:rsidP="009A54DE">
            <w:pPr>
              <w:spacing w:after="0"/>
            </w:pPr>
            <w:r>
              <w:rPr>
                <w:szCs w:val="20"/>
              </w:rPr>
              <w:t>Yes</w:t>
            </w:r>
          </w:p>
        </w:tc>
        <w:tc>
          <w:tcPr>
            <w:tcW w:w="1799" w:type="dxa"/>
          </w:tcPr>
          <w:p w14:paraId="78BCD0C4" w14:textId="3F244BF8" w:rsidR="009A54DE" w:rsidRDefault="009A54DE" w:rsidP="009A54DE">
            <w:pPr>
              <w:spacing w:after="0"/>
            </w:pPr>
            <w:r>
              <w:t>Public</w:t>
            </w:r>
          </w:p>
        </w:tc>
        <w:tc>
          <w:tcPr>
            <w:tcW w:w="2173" w:type="dxa"/>
          </w:tcPr>
          <w:p w14:paraId="7EA1D5ED" w14:textId="6E83325F" w:rsidR="009A54DE" w:rsidRPr="002219B0" w:rsidRDefault="009A54DE" w:rsidP="009A54DE">
            <w:pPr>
              <w:spacing w:after="0"/>
            </w:pPr>
            <w:r w:rsidRPr="002E0841">
              <w:t xml:space="preserve">Yes </w:t>
            </w:r>
            <w:r w:rsidRPr="002E0841">
              <w:br/>
              <w:t>(2019, 2020</w:t>
            </w:r>
            <w:r>
              <w:t>, 2021</w:t>
            </w:r>
            <w:r w:rsidRPr="002E0841">
              <w:t>)</w:t>
            </w:r>
          </w:p>
        </w:tc>
      </w:tr>
      <w:tr w:rsidR="009A54DE" w:rsidRPr="002219B0" w14:paraId="2F8DF3B7" w14:textId="77777777" w:rsidTr="00A63D25">
        <w:tblPrEx>
          <w:tblLook w:val="04A0" w:firstRow="1" w:lastRow="0" w:firstColumn="1" w:lastColumn="0" w:noHBand="0" w:noVBand="1"/>
        </w:tblPrEx>
        <w:tc>
          <w:tcPr>
            <w:tcW w:w="3077" w:type="dxa"/>
            <w:tcBorders>
              <w:top w:val="single" w:sz="4" w:space="0" w:color="00B2A9" w:themeColor="accent1"/>
              <w:bottom w:val="nil"/>
            </w:tcBorders>
          </w:tcPr>
          <w:p w14:paraId="4F28A14A" w14:textId="487522ED" w:rsidR="009A54DE" w:rsidRDefault="009A54DE" w:rsidP="009A54DE"/>
        </w:tc>
        <w:tc>
          <w:tcPr>
            <w:tcW w:w="2100" w:type="dxa"/>
          </w:tcPr>
          <w:p w14:paraId="64C06075" w14:textId="2F78F412" w:rsidR="009A54DE" w:rsidRDefault="009A54DE" w:rsidP="009A54DE">
            <w:proofErr w:type="spellStart"/>
            <w:r>
              <w:t>Baroona</w:t>
            </w:r>
            <w:proofErr w:type="spellEnd"/>
            <w:r>
              <w:t xml:space="preserve"> Road</w:t>
            </w:r>
            <w:r>
              <w:br/>
              <w:t>(Gorge)</w:t>
            </w:r>
          </w:p>
        </w:tc>
        <w:tc>
          <w:tcPr>
            <w:tcW w:w="1183" w:type="dxa"/>
          </w:tcPr>
          <w:p w14:paraId="43415AC5" w14:textId="0CE4618C" w:rsidR="009A54DE" w:rsidRPr="008260EF" w:rsidRDefault="009A54DE" w:rsidP="009A54DE">
            <w:pPr>
              <w:spacing w:line="360" w:lineRule="auto"/>
            </w:pPr>
            <w:r>
              <w:t>mid</w:t>
            </w:r>
          </w:p>
        </w:tc>
        <w:tc>
          <w:tcPr>
            <w:tcW w:w="1518" w:type="dxa"/>
          </w:tcPr>
          <w:p w14:paraId="3D44117B" w14:textId="7F1D310D" w:rsidR="009A54DE" w:rsidRPr="00F3044F" w:rsidRDefault="00BB6D57" w:rsidP="009A54DE">
            <w:pPr>
              <w:jc w:val="center"/>
            </w:pPr>
            <w:r>
              <w:t>–</w:t>
            </w:r>
            <w:r w:rsidR="009A54DE" w:rsidRPr="00F3044F">
              <w:t>35.787796</w:t>
            </w:r>
            <w:r w:rsidR="009A54DE">
              <w:br/>
            </w:r>
            <w:r w:rsidR="009A54DE" w:rsidRPr="00F3044F">
              <w:t>149.131900</w:t>
            </w:r>
          </w:p>
        </w:tc>
        <w:tc>
          <w:tcPr>
            <w:tcW w:w="2751" w:type="dxa"/>
          </w:tcPr>
          <w:p w14:paraId="775F7452" w14:textId="742EF4E1" w:rsidR="009A54DE" w:rsidRPr="002219B0" w:rsidRDefault="009A54DE" w:rsidP="009A54DE">
            <w:r>
              <w:t>unknown</w:t>
            </w:r>
          </w:p>
        </w:tc>
        <w:tc>
          <w:tcPr>
            <w:tcW w:w="1799" w:type="dxa"/>
          </w:tcPr>
          <w:p w14:paraId="23FE696C" w14:textId="114AA614" w:rsidR="009A54DE" w:rsidRDefault="009A54DE" w:rsidP="009A54DE">
            <w:r>
              <w:t>Private</w:t>
            </w:r>
          </w:p>
        </w:tc>
        <w:tc>
          <w:tcPr>
            <w:tcW w:w="2173" w:type="dxa"/>
          </w:tcPr>
          <w:p w14:paraId="721F22FB" w14:textId="77777777" w:rsidR="009A54DE" w:rsidRPr="002219B0" w:rsidRDefault="009A54DE" w:rsidP="009A54DE"/>
        </w:tc>
      </w:tr>
      <w:tr w:rsidR="00C8260B" w:rsidRPr="002219B0" w14:paraId="4457824F" w14:textId="77777777" w:rsidTr="00A63D25">
        <w:tblPrEx>
          <w:tblLook w:val="04A0" w:firstRow="1" w:lastRow="0" w:firstColumn="1" w:lastColumn="0" w:noHBand="0" w:noVBand="1"/>
        </w:tblPrEx>
        <w:tc>
          <w:tcPr>
            <w:tcW w:w="3077" w:type="dxa"/>
            <w:tcBorders>
              <w:top w:val="single" w:sz="4" w:space="0" w:color="00B2A9" w:themeColor="accent1"/>
              <w:bottom w:val="nil"/>
            </w:tcBorders>
          </w:tcPr>
          <w:p w14:paraId="3A787782" w14:textId="77777777" w:rsidR="00C8260B" w:rsidDel="009A54DE" w:rsidRDefault="00C8260B" w:rsidP="00C8260B"/>
        </w:tc>
        <w:tc>
          <w:tcPr>
            <w:tcW w:w="2100" w:type="dxa"/>
          </w:tcPr>
          <w:p w14:paraId="3A8D9BE8" w14:textId="77DAED8C" w:rsidR="00C8260B" w:rsidRPr="00C11430" w:rsidRDefault="00C8260B" w:rsidP="00C8260B">
            <w:r w:rsidRPr="009A019A">
              <w:t xml:space="preserve">Downstream Bredbo (reach) </w:t>
            </w:r>
          </w:p>
        </w:tc>
        <w:tc>
          <w:tcPr>
            <w:tcW w:w="1183" w:type="dxa"/>
          </w:tcPr>
          <w:p w14:paraId="65A2D96A" w14:textId="24D7FE7C" w:rsidR="00C8260B" w:rsidRPr="00C11430" w:rsidRDefault="00C8260B" w:rsidP="00C8260B">
            <w:pPr>
              <w:spacing w:line="360" w:lineRule="auto"/>
            </w:pPr>
            <w:r w:rsidRPr="00C11430">
              <w:t>mid</w:t>
            </w:r>
          </w:p>
        </w:tc>
        <w:tc>
          <w:tcPr>
            <w:tcW w:w="1518" w:type="dxa"/>
          </w:tcPr>
          <w:p w14:paraId="337B91F3" w14:textId="6E74CEFC" w:rsidR="00C8260B" w:rsidRPr="00C11430" w:rsidRDefault="00BB6D57" w:rsidP="00C8260B">
            <w:pPr>
              <w:jc w:val="center"/>
            </w:pPr>
            <w:r>
              <w:t>–</w:t>
            </w:r>
            <w:r w:rsidR="00C8260B" w:rsidRPr="009A019A">
              <w:rPr>
                <w:szCs w:val="20"/>
              </w:rPr>
              <w:t>35.883118</w:t>
            </w:r>
            <w:r w:rsidR="00C8260B" w:rsidRPr="009A019A">
              <w:rPr>
                <w:szCs w:val="20"/>
              </w:rPr>
              <w:br/>
              <w:t>149.126997</w:t>
            </w:r>
          </w:p>
        </w:tc>
        <w:tc>
          <w:tcPr>
            <w:tcW w:w="2751" w:type="dxa"/>
          </w:tcPr>
          <w:p w14:paraId="269AD3F9" w14:textId="0307DCCD" w:rsidR="00C8260B" w:rsidRPr="00C11430" w:rsidRDefault="00C8260B" w:rsidP="00C8260B">
            <w:r w:rsidRPr="00C11430">
              <w:rPr>
                <w:szCs w:val="20"/>
              </w:rPr>
              <w:t>Yes</w:t>
            </w:r>
          </w:p>
        </w:tc>
        <w:tc>
          <w:tcPr>
            <w:tcW w:w="1799" w:type="dxa"/>
          </w:tcPr>
          <w:p w14:paraId="1CC2AFE1" w14:textId="5FAE4F68" w:rsidR="00C8260B" w:rsidRPr="00C11430" w:rsidRDefault="00C8260B" w:rsidP="00C8260B">
            <w:r w:rsidRPr="00C11430">
              <w:t>Private</w:t>
            </w:r>
          </w:p>
        </w:tc>
        <w:tc>
          <w:tcPr>
            <w:tcW w:w="2173" w:type="dxa"/>
          </w:tcPr>
          <w:p w14:paraId="73E21BF5" w14:textId="3D2925B2" w:rsidR="00C8260B" w:rsidRPr="00C11430" w:rsidRDefault="00C8260B" w:rsidP="00C8260B">
            <w:r w:rsidRPr="009A019A">
              <w:rPr>
                <w:szCs w:val="20"/>
              </w:rPr>
              <w:t>Yes</w:t>
            </w:r>
            <w:r w:rsidRPr="009A019A">
              <w:rPr>
                <w:szCs w:val="20"/>
              </w:rPr>
              <w:br/>
              <w:t>(2020, 2021)</w:t>
            </w:r>
          </w:p>
        </w:tc>
      </w:tr>
      <w:tr w:rsidR="00C8260B" w:rsidRPr="002219B0" w14:paraId="213C2567" w14:textId="77777777" w:rsidTr="00A63D25">
        <w:tblPrEx>
          <w:tblLook w:val="04A0" w:firstRow="1" w:lastRow="0" w:firstColumn="1" w:lastColumn="0" w:noHBand="0" w:noVBand="1"/>
        </w:tblPrEx>
        <w:tc>
          <w:tcPr>
            <w:tcW w:w="3077" w:type="dxa"/>
            <w:tcBorders>
              <w:top w:val="nil"/>
              <w:bottom w:val="single" w:sz="4" w:space="0" w:color="00B2A9" w:themeColor="accent1"/>
            </w:tcBorders>
          </w:tcPr>
          <w:p w14:paraId="73CB891F" w14:textId="77777777" w:rsidR="00C8260B" w:rsidRDefault="00C8260B" w:rsidP="00C8260B"/>
        </w:tc>
        <w:tc>
          <w:tcPr>
            <w:tcW w:w="2100" w:type="dxa"/>
          </w:tcPr>
          <w:p w14:paraId="62585BB4" w14:textId="16918B22" w:rsidR="00C8260B" w:rsidRPr="002219B0" w:rsidRDefault="00C8260B" w:rsidP="00C8260B">
            <w:r w:rsidRPr="008260EF">
              <w:t xml:space="preserve">Goat </w:t>
            </w:r>
            <w:r>
              <w:t>S</w:t>
            </w:r>
            <w:r w:rsidRPr="008260EF">
              <w:t>hooters</w:t>
            </w:r>
            <w:r>
              <w:br/>
              <w:t>(Gorge)</w:t>
            </w:r>
          </w:p>
        </w:tc>
        <w:tc>
          <w:tcPr>
            <w:tcW w:w="1183" w:type="dxa"/>
          </w:tcPr>
          <w:p w14:paraId="72C2E287" w14:textId="04B13A88" w:rsidR="00C8260B" w:rsidRPr="00F3044F" w:rsidRDefault="00C8260B" w:rsidP="00C8260B">
            <w:pPr>
              <w:spacing w:line="360" w:lineRule="auto"/>
            </w:pPr>
            <w:r>
              <w:t>mid</w:t>
            </w:r>
          </w:p>
        </w:tc>
        <w:tc>
          <w:tcPr>
            <w:tcW w:w="1518" w:type="dxa"/>
          </w:tcPr>
          <w:p w14:paraId="39794297" w14:textId="6D11187B" w:rsidR="00C8260B" w:rsidRPr="002219B0" w:rsidRDefault="00BB6D57" w:rsidP="00C8260B">
            <w:pPr>
              <w:jc w:val="center"/>
            </w:pPr>
            <w:r>
              <w:t>–</w:t>
            </w:r>
            <w:r w:rsidR="00C8260B" w:rsidRPr="008260EF">
              <w:t>35.920010</w:t>
            </w:r>
            <w:r w:rsidR="00C8260B">
              <w:br/>
            </w:r>
            <w:r w:rsidR="00C8260B" w:rsidRPr="00F3044F">
              <w:t>149.096142</w:t>
            </w:r>
          </w:p>
        </w:tc>
        <w:tc>
          <w:tcPr>
            <w:tcW w:w="2751" w:type="dxa"/>
          </w:tcPr>
          <w:p w14:paraId="7BFC63E8" w14:textId="2D0C534D" w:rsidR="00C8260B" w:rsidRPr="002219B0" w:rsidRDefault="00C8260B" w:rsidP="00C8260B">
            <w:r>
              <w:t>Yes</w:t>
            </w:r>
          </w:p>
        </w:tc>
        <w:tc>
          <w:tcPr>
            <w:tcW w:w="1799" w:type="dxa"/>
          </w:tcPr>
          <w:p w14:paraId="1C91BF4F" w14:textId="4CE46F76" w:rsidR="00C8260B" w:rsidRPr="002219B0" w:rsidRDefault="00C8260B" w:rsidP="00C8260B">
            <w:r>
              <w:t>Public/Private?</w:t>
            </w:r>
          </w:p>
        </w:tc>
        <w:tc>
          <w:tcPr>
            <w:tcW w:w="2173" w:type="dxa"/>
          </w:tcPr>
          <w:p w14:paraId="1E64EF46" w14:textId="77777777" w:rsidR="00C8260B" w:rsidRPr="002219B0" w:rsidRDefault="00C8260B" w:rsidP="00C8260B"/>
        </w:tc>
      </w:tr>
      <w:tr w:rsidR="00C8260B" w:rsidRPr="002219B0" w14:paraId="4DB25188" w14:textId="77777777" w:rsidTr="00A63D25">
        <w:tc>
          <w:tcPr>
            <w:tcW w:w="3077" w:type="dxa"/>
          </w:tcPr>
          <w:p w14:paraId="0055117B" w14:textId="05E84EB8" w:rsidR="00C8260B" w:rsidRDefault="00C8260B" w:rsidP="00C8260B">
            <w:r>
              <w:t xml:space="preserve">Murrumbidgee River </w:t>
            </w:r>
            <w:r>
              <w:br/>
            </w:r>
            <w:r w:rsidR="00BB6D57">
              <w:t xml:space="preserve">– </w:t>
            </w:r>
            <w:r>
              <w:t>u</w:t>
            </w:r>
            <w:r w:rsidRPr="0053388D">
              <w:t xml:space="preserve">pstream </w:t>
            </w:r>
            <w:r>
              <w:t>of Y</w:t>
            </w:r>
            <w:r w:rsidRPr="0053388D">
              <w:t>aouk</w:t>
            </w:r>
          </w:p>
          <w:p w14:paraId="36BD2409" w14:textId="1EC5D5FF" w:rsidR="00C8260B" w:rsidRPr="0053388D" w:rsidRDefault="00C8260B" w:rsidP="00C8260B">
            <w:r>
              <w:t>(</w:t>
            </w:r>
            <w:r w:rsidRPr="00310F82">
              <w:rPr>
                <w:u w:val="single"/>
              </w:rPr>
              <w:t>Barrier reach</w:t>
            </w:r>
            <w:r>
              <w:t>)</w:t>
            </w:r>
          </w:p>
        </w:tc>
        <w:tc>
          <w:tcPr>
            <w:tcW w:w="2100" w:type="dxa"/>
          </w:tcPr>
          <w:p w14:paraId="111C2B17" w14:textId="00949BAF" w:rsidR="00C8260B" w:rsidRPr="0053388D" w:rsidRDefault="00D03CA2" w:rsidP="00C8260B">
            <w:r>
              <w:t>Barrier Reach (start)</w:t>
            </w:r>
          </w:p>
        </w:tc>
        <w:tc>
          <w:tcPr>
            <w:tcW w:w="1183" w:type="dxa"/>
          </w:tcPr>
          <w:p w14:paraId="00ADBF37" w14:textId="77777777" w:rsidR="00C8260B" w:rsidRPr="0053388D" w:rsidRDefault="00C8260B" w:rsidP="00C8260B">
            <w:pPr>
              <w:spacing w:line="360" w:lineRule="auto"/>
            </w:pPr>
            <w:r>
              <w:t>mid</w:t>
            </w:r>
          </w:p>
        </w:tc>
        <w:tc>
          <w:tcPr>
            <w:tcW w:w="1518" w:type="dxa"/>
          </w:tcPr>
          <w:p w14:paraId="248D5AC1" w14:textId="4B281576" w:rsidR="00C8260B" w:rsidRPr="0053388D" w:rsidRDefault="00C8260B" w:rsidP="00C8260B">
            <w:pPr>
              <w:jc w:val="center"/>
            </w:pPr>
            <w:r w:rsidRPr="0053388D">
              <w:t>From</w:t>
            </w:r>
            <w:r>
              <w:t>:</w:t>
            </w:r>
            <w:r>
              <w:br/>
            </w:r>
            <w:r w:rsidR="00BB6D57">
              <w:t>–</w:t>
            </w:r>
            <w:r w:rsidRPr="0053388D">
              <w:t>35.817351</w:t>
            </w:r>
            <w:r>
              <w:br/>
            </w:r>
            <w:r w:rsidRPr="0053388D">
              <w:t>148.79828</w:t>
            </w:r>
          </w:p>
          <w:p w14:paraId="5DDF5350" w14:textId="671E0113" w:rsidR="00C8260B" w:rsidRPr="00FA4B69" w:rsidRDefault="00C8260B" w:rsidP="00C8260B">
            <w:pPr>
              <w:jc w:val="center"/>
            </w:pPr>
            <w:r w:rsidRPr="0053388D">
              <w:t>Upstream to</w:t>
            </w:r>
            <w:r>
              <w:t>:</w:t>
            </w:r>
            <w:r>
              <w:br/>
            </w:r>
            <w:r w:rsidR="00BB6D57">
              <w:t>–</w:t>
            </w:r>
            <w:r w:rsidRPr="0053388D">
              <w:t>35.787356</w:t>
            </w:r>
            <w:r>
              <w:br/>
            </w:r>
            <w:r w:rsidRPr="0053388D">
              <w:t>148.743073°</w:t>
            </w:r>
          </w:p>
        </w:tc>
        <w:tc>
          <w:tcPr>
            <w:tcW w:w="2751" w:type="dxa"/>
          </w:tcPr>
          <w:p w14:paraId="5B8C080E" w14:textId="77777777" w:rsidR="00C8260B" w:rsidRPr="002219B0" w:rsidRDefault="00C8260B" w:rsidP="00C8260B">
            <w:r w:rsidRPr="009B5349">
              <w:t>unknown</w:t>
            </w:r>
          </w:p>
        </w:tc>
        <w:tc>
          <w:tcPr>
            <w:tcW w:w="1799" w:type="dxa"/>
          </w:tcPr>
          <w:p w14:paraId="261DD71B" w14:textId="77777777" w:rsidR="00C8260B" w:rsidRDefault="00C8260B" w:rsidP="00C8260B">
            <w:r>
              <w:t>Private</w:t>
            </w:r>
          </w:p>
        </w:tc>
        <w:tc>
          <w:tcPr>
            <w:tcW w:w="2173" w:type="dxa"/>
          </w:tcPr>
          <w:p w14:paraId="61D1EE5D" w14:textId="77777777" w:rsidR="00C8260B" w:rsidRPr="002219B0" w:rsidRDefault="00C8260B" w:rsidP="00C8260B"/>
        </w:tc>
      </w:tr>
      <w:tr w:rsidR="00C8260B" w:rsidRPr="002219B0" w14:paraId="176603D8" w14:textId="77777777" w:rsidTr="00A63D25">
        <w:tc>
          <w:tcPr>
            <w:tcW w:w="3077" w:type="dxa"/>
          </w:tcPr>
          <w:p w14:paraId="0C012DEA" w14:textId="4EEDC709" w:rsidR="00C8260B" w:rsidRDefault="00C8260B" w:rsidP="00C8260B">
            <w:r>
              <w:t>Murrumbidgee River</w:t>
            </w:r>
            <w:r>
              <w:br/>
            </w:r>
            <w:r w:rsidR="00BB6D57">
              <w:t xml:space="preserve">– </w:t>
            </w:r>
            <w:r>
              <w:t>below Tantangara Reservoir</w:t>
            </w:r>
          </w:p>
        </w:tc>
        <w:tc>
          <w:tcPr>
            <w:tcW w:w="2100" w:type="dxa"/>
          </w:tcPr>
          <w:p w14:paraId="244B2A4C" w14:textId="0C0FDB64" w:rsidR="00C8260B" w:rsidRPr="0053388D" w:rsidRDefault="00C8260B" w:rsidP="00C8260B">
            <w:r>
              <w:t>Between</w:t>
            </w:r>
            <w:r w:rsidRPr="00BA54A1">
              <w:t xml:space="preserve"> Tantangara </w:t>
            </w:r>
            <w:r>
              <w:t>and</w:t>
            </w:r>
            <w:r w:rsidRPr="00BA54A1">
              <w:t xml:space="preserve"> Yaouk</w:t>
            </w:r>
            <w:r w:rsidR="00D03CA2">
              <w:t>/Barrier reach (end)</w:t>
            </w:r>
          </w:p>
        </w:tc>
        <w:tc>
          <w:tcPr>
            <w:tcW w:w="1183" w:type="dxa"/>
          </w:tcPr>
          <w:p w14:paraId="72A2799A" w14:textId="5D5D1754" w:rsidR="00C8260B" w:rsidRDefault="00C8260B" w:rsidP="00C8260B">
            <w:pPr>
              <w:spacing w:line="360" w:lineRule="auto"/>
            </w:pPr>
            <w:r>
              <w:t>mid</w:t>
            </w:r>
          </w:p>
        </w:tc>
        <w:tc>
          <w:tcPr>
            <w:tcW w:w="1518" w:type="dxa"/>
          </w:tcPr>
          <w:p w14:paraId="5E1FFA89" w14:textId="7DBD5F81" w:rsidR="00C8260B" w:rsidRPr="0053388D" w:rsidRDefault="00BB6D57" w:rsidP="00C8260B">
            <w:pPr>
              <w:jc w:val="center"/>
            </w:pPr>
            <w:r>
              <w:t>–</w:t>
            </w:r>
            <w:r w:rsidR="00C8260B" w:rsidRPr="00684841">
              <w:t>35.787356</w:t>
            </w:r>
            <w:r w:rsidR="00C8260B">
              <w:t xml:space="preserve"> </w:t>
            </w:r>
            <w:r w:rsidR="00C8260B">
              <w:br/>
              <w:t>1</w:t>
            </w:r>
            <w:r w:rsidR="00C8260B" w:rsidRPr="00684841">
              <w:t>48.743073</w:t>
            </w:r>
          </w:p>
        </w:tc>
        <w:tc>
          <w:tcPr>
            <w:tcW w:w="2751" w:type="dxa"/>
          </w:tcPr>
          <w:p w14:paraId="0BDB41B3" w14:textId="6EA4EA37" w:rsidR="00C8260B" w:rsidRPr="009B5349" w:rsidRDefault="00C8260B" w:rsidP="00C8260B">
            <w:r>
              <w:rPr>
                <w:szCs w:val="20"/>
              </w:rPr>
              <w:t>angler report</w:t>
            </w:r>
          </w:p>
        </w:tc>
        <w:tc>
          <w:tcPr>
            <w:tcW w:w="1799" w:type="dxa"/>
          </w:tcPr>
          <w:p w14:paraId="75742107" w14:textId="47BA2D3A" w:rsidR="00C8260B" w:rsidRDefault="00C8260B" w:rsidP="00C8260B">
            <w:r>
              <w:t>Public/Private</w:t>
            </w:r>
          </w:p>
        </w:tc>
        <w:tc>
          <w:tcPr>
            <w:tcW w:w="2173" w:type="dxa"/>
          </w:tcPr>
          <w:p w14:paraId="032401CF" w14:textId="77777777" w:rsidR="00C8260B" w:rsidRPr="002219B0" w:rsidRDefault="00C8260B" w:rsidP="00C8260B"/>
        </w:tc>
      </w:tr>
      <w:tr w:rsidR="00C8260B" w:rsidRPr="002219B0" w14:paraId="59D6074B" w14:textId="77777777" w:rsidTr="00A63D25">
        <w:tc>
          <w:tcPr>
            <w:tcW w:w="3077" w:type="dxa"/>
            <w:tcBorders>
              <w:top w:val="single" w:sz="4" w:space="0" w:color="00B2A9" w:themeColor="accent1"/>
              <w:bottom w:val="nil"/>
            </w:tcBorders>
          </w:tcPr>
          <w:p w14:paraId="38C538D1" w14:textId="693EDF51" w:rsidR="00C8260B" w:rsidRPr="002219B0" w:rsidRDefault="00C8260B" w:rsidP="00C8260B">
            <w:bookmarkStart w:id="53" w:name="_Hlk73198439"/>
            <w:r>
              <w:t xml:space="preserve">Murrumbidgee River </w:t>
            </w:r>
            <w:r>
              <w:br/>
            </w:r>
            <w:r w:rsidR="00BB6D57">
              <w:t xml:space="preserve">– </w:t>
            </w:r>
            <w:r>
              <w:t>above Tantangara Reservoir</w:t>
            </w:r>
          </w:p>
        </w:tc>
        <w:tc>
          <w:tcPr>
            <w:tcW w:w="2100" w:type="dxa"/>
          </w:tcPr>
          <w:p w14:paraId="0121851E" w14:textId="0F06DFDA" w:rsidR="00C8260B" w:rsidRPr="00A041E9" w:rsidRDefault="00C8260B" w:rsidP="00C8260B">
            <w:proofErr w:type="spellStart"/>
            <w:r w:rsidRPr="00BA54A1">
              <w:t>Hains</w:t>
            </w:r>
            <w:proofErr w:type="spellEnd"/>
            <w:r w:rsidRPr="00BA54A1">
              <w:t xml:space="preserve"> Hut</w:t>
            </w:r>
            <w:r>
              <w:t xml:space="preserve"> </w:t>
            </w:r>
            <w:r w:rsidR="00B06E1F">
              <w:t>R</w:t>
            </w:r>
            <w:r>
              <w:t>each</w:t>
            </w:r>
          </w:p>
          <w:p w14:paraId="7DFC858B" w14:textId="77777777" w:rsidR="00C8260B" w:rsidRPr="00A041E9" w:rsidRDefault="00C8260B" w:rsidP="00C8260B"/>
        </w:tc>
        <w:tc>
          <w:tcPr>
            <w:tcW w:w="1183" w:type="dxa"/>
          </w:tcPr>
          <w:p w14:paraId="5B9C27CC" w14:textId="77777777" w:rsidR="00C8260B" w:rsidRPr="00791860" w:rsidRDefault="00C8260B" w:rsidP="00C8260B">
            <w:pPr>
              <w:spacing w:line="360" w:lineRule="auto"/>
            </w:pPr>
            <w:r>
              <w:t>upper</w:t>
            </w:r>
          </w:p>
        </w:tc>
        <w:tc>
          <w:tcPr>
            <w:tcW w:w="1518" w:type="dxa"/>
          </w:tcPr>
          <w:p w14:paraId="10AF9DB2" w14:textId="42FC71DE" w:rsidR="00C8260B" w:rsidRPr="002219B0" w:rsidRDefault="00BB6D57" w:rsidP="00C8260B">
            <w:pPr>
              <w:jc w:val="center"/>
            </w:pPr>
            <w:r>
              <w:t>–</w:t>
            </w:r>
            <w:r w:rsidR="00C8260B" w:rsidRPr="00791860">
              <w:t>35.768538</w:t>
            </w:r>
            <w:r w:rsidR="00C8260B">
              <w:br/>
            </w:r>
            <w:r w:rsidR="00C8260B" w:rsidRPr="00791860">
              <w:t>148.589282</w:t>
            </w:r>
          </w:p>
        </w:tc>
        <w:tc>
          <w:tcPr>
            <w:tcW w:w="2751" w:type="dxa"/>
          </w:tcPr>
          <w:p w14:paraId="3C416E4F" w14:textId="5C319774" w:rsidR="00C8260B" w:rsidRPr="002219B0" w:rsidRDefault="00C8260B" w:rsidP="00C8260B">
            <w:r>
              <w:t>Yes</w:t>
            </w:r>
          </w:p>
        </w:tc>
        <w:tc>
          <w:tcPr>
            <w:tcW w:w="1799" w:type="dxa"/>
          </w:tcPr>
          <w:p w14:paraId="3531B2D4" w14:textId="77777777" w:rsidR="00C8260B" w:rsidRPr="002219B0" w:rsidRDefault="00C8260B" w:rsidP="00C8260B">
            <w:r>
              <w:t>Public (National Park)</w:t>
            </w:r>
          </w:p>
        </w:tc>
        <w:tc>
          <w:tcPr>
            <w:tcW w:w="2173" w:type="dxa"/>
          </w:tcPr>
          <w:p w14:paraId="4EA63898" w14:textId="77777777" w:rsidR="00C8260B" w:rsidRPr="002219B0" w:rsidRDefault="00C8260B" w:rsidP="00C8260B"/>
        </w:tc>
      </w:tr>
      <w:tr w:rsidR="00C8260B" w:rsidRPr="002219B0" w14:paraId="66CCF9BA" w14:textId="77777777" w:rsidTr="00A63D25">
        <w:tc>
          <w:tcPr>
            <w:tcW w:w="3077" w:type="dxa"/>
            <w:tcBorders>
              <w:top w:val="nil"/>
            </w:tcBorders>
          </w:tcPr>
          <w:p w14:paraId="02E2AD8E" w14:textId="77777777" w:rsidR="00C8260B" w:rsidRPr="002219B0" w:rsidRDefault="00C8260B" w:rsidP="00C8260B"/>
        </w:tc>
        <w:tc>
          <w:tcPr>
            <w:tcW w:w="2100" w:type="dxa"/>
          </w:tcPr>
          <w:p w14:paraId="4D28C3E0" w14:textId="77777777" w:rsidR="00C8260B" w:rsidRPr="002219B0" w:rsidRDefault="00C8260B" w:rsidP="00C8260B">
            <w:r>
              <w:t>Port Phillip Trail reach</w:t>
            </w:r>
          </w:p>
        </w:tc>
        <w:tc>
          <w:tcPr>
            <w:tcW w:w="1183" w:type="dxa"/>
          </w:tcPr>
          <w:p w14:paraId="2FEF576C" w14:textId="77777777" w:rsidR="00C8260B" w:rsidRPr="00FA4B69" w:rsidRDefault="00C8260B" w:rsidP="00C8260B">
            <w:pPr>
              <w:spacing w:line="360" w:lineRule="auto"/>
            </w:pPr>
            <w:r>
              <w:t>upper</w:t>
            </w:r>
          </w:p>
        </w:tc>
        <w:tc>
          <w:tcPr>
            <w:tcW w:w="1518" w:type="dxa"/>
          </w:tcPr>
          <w:p w14:paraId="0BF99C0F" w14:textId="53FB55C6" w:rsidR="00C8260B" w:rsidRPr="002219B0" w:rsidRDefault="00BB6D57" w:rsidP="00C8260B">
            <w:pPr>
              <w:jc w:val="center"/>
            </w:pPr>
            <w:r>
              <w:t>–</w:t>
            </w:r>
            <w:r w:rsidR="00C8260B" w:rsidRPr="00FA4B69">
              <w:t>35.702074</w:t>
            </w:r>
            <w:r w:rsidR="00C8260B">
              <w:br/>
            </w:r>
            <w:r w:rsidR="00C8260B" w:rsidRPr="00545875">
              <w:t>148.550504</w:t>
            </w:r>
          </w:p>
        </w:tc>
        <w:tc>
          <w:tcPr>
            <w:tcW w:w="2751" w:type="dxa"/>
          </w:tcPr>
          <w:p w14:paraId="01E4AC6B" w14:textId="77777777" w:rsidR="00C8260B" w:rsidRPr="002219B0" w:rsidRDefault="00C8260B" w:rsidP="00C8260B">
            <w:r w:rsidRPr="009B5349">
              <w:t>unknown</w:t>
            </w:r>
          </w:p>
        </w:tc>
        <w:tc>
          <w:tcPr>
            <w:tcW w:w="1799" w:type="dxa"/>
          </w:tcPr>
          <w:p w14:paraId="3CB7247E" w14:textId="77777777" w:rsidR="00C8260B" w:rsidRPr="002219B0" w:rsidRDefault="00C8260B" w:rsidP="00C8260B">
            <w:r>
              <w:t>Public (National Park)</w:t>
            </w:r>
          </w:p>
        </w:tc>
        <w:tc>
          <w:tcPr>
            <w:tcW w:w="2173" w:type="dxa"/>
          </w:tcPr>
          <w:p w14:paraId="58FFC247" w14:textId="77777777" w:rsidR="00C8260B" w:rsidRPr="002219B0" w:rsidRDefault="00C8260B" w:rsidP="00C8260B"/>
        </w:tc>
      </w:tr>
      <w:tr w:rsidR="00C8260B" w:rsidRPr="002219B0" w14:paraId="5A282BB9" w14:textId="77777777" w:rsidTr="00A63D25">
        <w:tc>
          <w:tcPr>
            <w:tcW w:w="3077" w:type="dxa"/>
            <w:tcBorders>
              <w:top w:val="nil"/>
            </w:tcBorders>
          </w:tcPr>
          <w:p w14:paraId="3A374020" w14:textId="1CE65D9B" w:rsidR="00C8260B" w:rsidRPr="003E3351" w:rsidRDefault="00C8260B" w:rsidP="00C8260B">
            <w:pPr>
              <w:spacing w:after="0"/>
              <w:rPr>
                <w:b/>
                <w:bCs/>
              </w:rPr>
            </w:pPr>
            <w:r w:rsidRPr="003E3351">
              <w:rPr>
                <w:b/>
                <w:bCs/>
              </w:rPr>
              <w:t>Tributary streams</w:t>
            </w:r>
          </w:p>
        </w:tc>
        <w:tc>
          <w:tcPr>
            <w:tcW w:w="2100" w:type="dxa"/>
          </w:tcPr>
          <w:p w14:paraId="74A3DF64" w14:textId="77777777" w:rsidR="00C8260B" w:rsidRDefault="00C8260B" w:rsidP="00C8260B">
            <w:pPr>
              <w:spacing w:after="0"/>
            </w:pPr>
          </w:p>
        </w:tc>
        <w:tc>
          <w:tcPr>
            <w:tcW w:w="1183" w:type="dxa"/>
          </w:tcPr>
          <w:p w14:paraId="4DBE0261" w14:textId="77777777" w:rsidR="00C8260B" w:rsidRDefault="00C8260B" w:rsidP="00C8260B">
            <w:pPr>
              <w:spacing w:after="0" w:line="360" w:lineRule="auto"/>
            </w:pPr>
          </w:p>
        </w:tc>
        <w:tc>
          <w:tcPr>
            <w:tcW w:w="1518" w:type="dxa"/>
          </w:tcPr>
          <w:p w14:paraId="0D6E113E" w14:textId="77777777" w:rsidR="00C8260B" w:rsidRPr="00FA4B69" w:rsidRDefault="00C8260B" w:rsidP="00C8260B">
            <w:pPr>
              <w:spacing w:after="0"/>
              <w:jc w:val="center"/>
            </w:pPr>
          </w:p>
        </w:tc>
        <w:tc>
          <w:tcPr>
            <w:tcW w:w="2751" w:type="dxa"/>
          </w:tcPr>
          <w:p w14:paraId="52982E5F" w14:textId="77777777" w:rsidR="00C8260B" w:rsidRPr="009B5349" w:rsidRDefault="00C8260B" w:rsidP="00C8260B">
            <w:pPr>
              <w:spacing w:after="0"/>
            </w:pPr>
          </w:p>
        </w:tc>
        <w:tc>
          <w:tcPr>
            <w:tcW w:w="1799" w:type="dxa"/>
          </w:tcPr>
          <w:p w14:paraId="3337CADA" w14:textId="77777777" w:rsidR="00C8260B" w:rsidRDefault="00C8260B" w:rsidP="00C8260B">
            <w:pPr>
              <w:spacing w:after="0"/>
            </w:pPr>
          </w:p>
        </w:tc>
        <w:tc>
          <w:tcPr>
            <w:tcW w:w="2173" w:type="dxa"/>
          </w:tcPr>
          <w:p w14:paraId="7E6DECF3" w14:textId="77777777" w:rsidR="00C8260B" w:rsidRPr="002219B0" w:rsidRDefault="00C8260B" w:rsidP="00C8260B">
            <w:pPr>
              <w:spacing w:after="0"/>
            </w:pPr>
          </w:p>
        </w:tc>
      </w:tr>
      <w:bookmarkEnd w:id="53"/>
      <w:tr w:rsidR="00C8260B" w:rsidRPr="002219B0" w14:paraId="5986062E" w14:textId="77777777" w:rsidTr="00A63D25">
        <w:tc>
          <w:tcPr>
            <w:tcW w:w="3077" w:type="dxa"/>
            <w:tcBorders>
              <w:top w:val="single" w:sz="4" w:space="0" w:color="00B2A9" w:themeColor="accent1"/>
              <w:bottom w:val="single" w:sz="4" w:space="0" w:color="00B2A9" w:themeColor="accent1"/>
            </w:tcBorders>
          </w:tcPr>
          <w:p w14:paraId="6CB6DB4B" w14:textId="77777777" w:rsidR="00C8260B" w:rsidRPr="00105238" w:rsidRDefault="00C8260B" w:rsidP="00C8260B">
            <w:pPr>
              <w:rPr>
                <w:szCs w:val="20"/>
              </w:rPr>
            </w:pPr>
            <w:r w:rsidRPr="00105238">
              <w:rPr>
                <w:szCs w:val="20"/>
              </w:rPr>
              <w:t>Queanbeyan River</w:t>
            </w:r>
          </w:p>
        </w:tc>
        <w:tc>
          <w:tcPr>
            <w:tcW w:w="2100" w:type="dxa"/>
            <w:tcBorders>
              <w:bottom w:val="single" w:sz="4" w:space="0" w:color="00B2A9" w:themeColor="accent1"/>
            </w:tcBorders>
          </w:tcPr>
          <w:p w14:paraId="3E07B599" w14:textId="77777777" w:rsidR="00C8260B" w:rsidRPr="00105238" w:rsidRDefault="00C8260B" w:rsidP="00C8260B">
            <w:pPr>
              <w:rPr>
                <w:szCs w:val="20"/>
              </w:rPr>
            </w:pPr>
            <w:r w:rsidRPr="00105238">
              <w:rPr>
                <w:szCs w:val="20"/>
              </w:rPr>
              <w:t xml:space="preserve">Upstream of </w:t>
            </w:r>
            <w:proofErr w:type="spellStart"/>
            <w:r w:rsidRPr="00105238">
              <w:rPr>
                <w:szCs w:val="20"/>
              </w:rPr>
              <w:t>Googong</w:t>
            </w:r>
            <w:proofErr w:type="spellEnd"/>
            <w:r w:rsidRPr="00105238">
              <w:rPr>
                <w:szCs w:val="20"/>
              </w:rPr>
              <w:t xml:space="preserve"> </w:t>
            </w:r>
          </w:p>
        </w:tc>
        <w:tc>
          <w:tcPr>
            <w:tcW w:w="1183" w:type="dxa"/>
            <w:tcBorders>
              <w:bottom w:val="single" w:sz="4" w:space="0" w:color="00B2A9" w:themeColor="accent1"/>
            </w:tcBorders>
          </w:tcPr>
          <w:p w14:paraId="48CE710B" w14:textId="77777777" w:rsidR="00C8260B" w:rsidRPr="00105238" w:rsidRDefault="00C8260B" w:rsidP="00C8260B">
            <w:pPr>
              <w:spacing w:line="360" w:lineRule="auto"/>
              <w:rPr>
                <w:szCs w:val="20"/>
              </w:rPr>
            </w:pPr>
            <w:r>
              <w:rPr>
                <w:szCs w:val="20"/>
              </w:rPr>
              <w:t>lower</w:t>
            </w:r>
          </w:p>
        </w:tc>
        <w:tc>
          <w:tcPr>
            <w:tcW w:w="1518" w:type="dxa"/>
            <w:tcBorders>
              <w:bottom w:val="single" w:sz="4" w:space="0" w:color="00B2A9" w:themeColor="accent1"/>
            </w:tcBorders>
          </w:tcPr>
          <w:p w14:paraId="32D39142" w14:textId="1E03539E" w:rsidR="00C8260B" w:rsidRPr="00105238" w:rsidRDefault="00BB6D57" w:rsidP="00C8260B">
            <w:pPr>
              <w:jc w:val="center"/>
              <w:rPr>
                <w:szCs w:val="20"/>
              </w:rPr>
            </w:pPr>
            <w:r>
              <w:t>–</w:t>
            </w:r>
            <w:r w:rsidR="00C8260B" w:rsidRPr="00105238">
              <w:rPr>
                <w:szCs w:val="20"/>
              </w:rPr>
              <w:t>35.522550</w:t>
            </w:r>
            <w:r w:rsidR="00C8260B">
              <w:rPr>
                <w:szCs w:val="20"/>
              </w:rPr>
              <w:br/>
            </w:r>
            <w:r w:rsidR="00C8260B" w:rsidRPr="00105238">
              <w:rPr>
                <w:szCs w:val="20"/>
              </w:rPr>
              <w:t>149.303272</w:t>
            </w:r>
          </w:p>
        </w:tc>
        <w:tc>
          <w:tcPr>
            <w:tcW w:w="2751" w:type="dxa"/>
            <w:tcBorders>
              <w:bottom w:val="single" w:sz="4" w:space="0" w:color="00B2A9" w:themeColor="accent1"/>
            </w:tcBorders>
          </w:tcPr>
          <w:p w14:paraId="797857C8" w14:textId="20634C09" w:rsidR="00C8260B" w:rsidRPr="00105238" w:rsidRDefault="00C8260B" w:rsidP="00C8260B">
            <w:pPr>
              <w:rPr>
                <w:szCs w:val="20"/>
              </w:rPr>
            </w:pPr>
            <w:r>
              <w:rPr>
                <w:szCs w:val="20"/>
              </w:rPr>
              <w:t>Y</w:t>
            </w:r>
            <w:r w:rsidRPr="00105238">
              <w:rPr>
                <w:szCs w:val="20"/>
              </w:rPr>
              <w:t>es</w:t>
            </w:r>
          </w:p>
        </w:tc>
        <w:tc>
          <w:tcPr>
            <w:tcW w:w="1799" w:type="dxa"/>
            <w:tcBorders>
              <w:bottom w:val="single" w:sz="4" w:space="0" w:color="00B2A9" w:themeColor="accent1"/>
            </w:tcBorders>
          </w:tcPr>
          <w:p w14:paraId="18CC8673" w14:textId="77777777" w:rsidR="00C8260B" w:rsidRPr="00105238" w:rsidRDefault="00C8260B" w:rsidP="00C8260B">
            <w:pPr>
              <w:rPr>
                <w:szCs w:val="20"/>
              </w:rPr>
            </w:pPr>
            <w:r w:rsidRPr="00105238">
              <w:rPr>
                <w:szCs w:val="20"/>
              </w:rPr>
              <w:t>Public (Nature Reserve)</w:t>
            </w:r>
          </w:p>
        </w:tc>
        <w:tc>
          <w:tcPr>
            <w:tcW w:w="2173" w:type="dxa"/>
            <w:tcBorders>
              <w:bottom w:val="single" w:sz="4" w:space="0" w:color="00B2A9" w:themeColor="accent1"/>
            </w:tcBorders>
          </w:tcPr>
          <w:p w14:paraId="794EA7BD" w14:textId="56FCE788" w:rsidR="00C8260B" w:rsidRPr="00B2679A" w:rsidRDefault="00C8260B" w:rsidP="00C8260B">
            <w:pPr>
              <w:rPr>
                <w:szCs w:val="20"/>
              </w:rPr>
            </w:pPr>
            <w:r w:rsidRPr="00B2679A">
              <w:rPr>
                <w:szCs w:val="20"/>
                <w:vertAlign w:val="superscript"/>
              </w:rPr>
              <w:t>B</w:t>
            </w:r>
            <w:r w:rsidRPr="00B2679A">
              <w:rPr>
                <w:szCs w:val="20"/>
              </w:rPr>
              <w:t xml:space="preserve"> 1996</w:t>
            </w:r>
            <w:r w:rsidR="00BB6D57">
              <w:rPr>
                <w:szCs w:val="20"/>
              </w:rPr>
              <w:t>–</w:t>
            </w:r>
            <w:r w:rsidRPr="00B2679A">
              <w:rPr>
                <w:szCs w:val="20"/>
              </w:rPr>
              <w:t>97, 2001, 2003</w:t>
            </w:r>
            <w:r w:rsidR="00BB6D57">
              <w:rPr>
                <w:szCs w:val="20"/>
              </w:rPr>
              <w:t>–</w:t>
            </w:r>
            <w:r w:rsidRPr="00B2679A">
              <w:rPr>
                <w:szCs w:val="20"/>
              </w:rPr>
              <w:t>2006</w:t>
            </w:r>
          </w:p>
        </w:tc>
      </w:tr>
      <w:tr w:rsidR="00D327B3" w:rsidRPr="002219B0" w14:paraId="5FB618D5" w14:textId="77777777" w:rsidTr="00A63D25">
        <w:tc>
          <w:tcPr>
            <w:tcW w:w="3077" w:type="dxa"/>
            <w:tcBorders>
              <w:top w:val="single" w:sz="4" w:space="0" w:color="00B2A9" w:themeColor="accent1"/>
              <w:bottom w:val="single" w:sz="4" w:space="0" w:color="00B2A9" w:themeColor="accent1"/>
            </w:tcBorders>
          </w:tcPr>
          <w:p w14:paraId="786930F2" w14:textId="77777777" w:rsidR="00D327B3" w:rsidRPr="00105238" w:rsidRDefault="00D327B3" w:rsidP="00D327B3">
            <w:pPr>
              <w:rPr>
                <w:szCs w:val="20"/>
              </w:rPr>
            </w:pPr>
          </w:p>
        </w:tc>
        <w:tc>
          <w:tcPr>
            <w:tcW w:w="2100" w:type="dxa"/>
            <w:tcBorders>
              <w:bottom w:val="single" w:sz="4" w:space="0" w:color="00B2A9" w:themeColor="accent1"/>
            </w:tcBorders>
          </w:tcPr>
          <w:p w14:paraId="7687B3D0" w14:textId="58FBC7D2" w:rsidR="00D327B3" w:rsidRPr="00105238" w:rsidRDefault="00D327B3" w:rsidP="00D327B3">
            <w:pPr>
              <w:rPr>
                <w:szCs w:val="20"/>
              </w:rPr>
            </w:pPr>
            <w:proofErr w:type="spellStart"/>
            <w:r w:rsidRPr="00105238">
              <w:rPr>
                <w:szCs w:val="20"/>
              </w:rPr>
              <w:t>Tinderry</w:t>
            </w:r>
            <w:proofErr w:type="spellEnd"/>
            <w:r w:rsidRPr="00105238">
              <w:rPr>
                <w:szCs w:val="20"/>
              </w:rPr>
              <w:t xml:space="preserve"> Crossing</w:t>
            </w:r>
          </w:p>
        </w:tc>
        <w:tc>
          <w:tcPr>
            <w:tcW w:w="1183" w:type="dxa"/>
            <w:tcBorders>
              <w:bottom w:val="single" w:sz="4" w:space="0" w:color="00B2A9" w:themeColor="accent1"/>
            </w:tcBorders>
          </w:tcPr>
          <w:p w14:paraId="4F0A3529" w14:textId="4E2DA525" w:rsidR="00D327B3" w:rsidRDefault="00D327B3" w:rsidP="00D327B3">
            <w:pPr>
              <w:spacing w:line="360" w:lineRule="auto"/>
              <w:rPr>
                <w:szCs w:val="20"/>
              </w:rPr>
            </w:pPr>
            <w:r>
              <w:rPr>
                <w:szCs w:val="20"/>
              </w:rPr>
              <w:t>lower</w:t>
            </w:r>
          </w:p>
        </w:tc>
        <w:tc>
          <w:tcPr>
            <w:tcW w:w="1518" w:type="dxa"/>
            <w:tcBorders>
              <w:bottom w:val="single" w:sz="4" w:space="0" w:color="00B2A9" w:themeColor="accent1"/>
            </w:tcBorders>
          </w:tcPr>
          <w:p w14:paraId="55A656CF" w14:textId="19D9DD59" w:rsidR="00D327B3" w:rsidRPr="00105238" w:rsidRDefault="00BB6D57" w:rsidP="00D327B3">
            <w:pPr>
              <w:jc w:val="center"/>
              <w:rPr>
                <w:szCs w:val="20"/>
              </w:rPr>
            </w:pPr>
            <w:r>
              <w:t>–</w:t>
            </w:r>
            <w:r w:rsidR="00D327B3" w:rsidRPr="00105238">
              <w:rPr>
                <w:szCs w:val="20"/>
              </w:rPr>
              <w:t>35.614666</w:t>
            </w:r>
            <w:r w:rsidR="00D327B3">
              <w:rPr>
                <w:szCs w:val="20"/>
              </w:rPr>
              <w:br/>
            </w:r>
            <w:r w:rsidR="00D327B3" w:rsidRPr="00105238">
              <w:rPr>
                <w:szCs w:val="20"/>
              </w:rPr>
              <w:t>149.349697</w:t>
            </w:r>
          </w:p>
        </w:tc>
        <w:tc>
          <w:tcPr>
            <w:tcW w:w="2751" w:type="dxa"/>
            <w:tcBorders>
              <w:bottom w:val="single" w:sz="4" w:space="0" w:color="00B2A9" w:themeColor="accent1"/>
            </w:tcBorders>
          </w:tcPr>
          <w:p w14:paraId="695D3922" w14:textId="5CB38B15" w:rsidR="00D327B3" w:rsidRDefault="00D327B3" w:rsidP="00D327B3">
            <w:pPr>
              <w:rPr>
                <w:szCs w:val="20"/>
              </w:rPr>
            </w:pPr>
            <w:r>
              <w:rPr>
                <w:szCs w:val="20"/>
              </w:rPr>
              <w:t>unknown</w:t>
            </w:r>
          </w:p>
        </w:tc>
        <w:tc>
          <w:tcPr>
            <w:tcW w:w="1799" w:type="dxa"/>
            <w:tcBorders>
              <w:bottom w:val="single" w:sz="4" w:space="0" w:color="00B2A9" w:themeColor="accent1"/>
            </w:tcBorders>
          </w:tcPr>
          <w:p w14:paraId="3865C9CF" w14:textId="77777777" w:rsidR="00D327B3" w:rsidRPr="00105238" w:rsidRDefault="00D327B3" w:rsidP="00D327B3">
            <w:pPr>
              <w:rPr>
                <w:szCs w:val="20"/>
              </w:rPr>
            </w:pPr>
          </w:p>
        </w:tc>
        <w:tc>
          <w:tcPr>
            <w:tcW w:w="2173" w:type="dxa"/>
            <w:tcBorders>
              <w:bottom w:val="single" w:sz="4" w:space="0" w:color="00B2A9" w:themeColor="accent1"/>
            </w:tcBorders>
          </w:tcPr>
          <w:p w14:paraId="33FBD8BA" w14:textId="6EEB9AF0" w:rsidR="00D327B3" w:rsidRPr="00B2679A" w:rsidRDefault="00D327B3" w:rsidP="00D327B3">
            <w:pPr>
              <w:rPr>
                <w:szCs w:val="20"/>
                <w:vertAlign w:val="superscript"/>
              </w:rPr>
            </w:pPr>
            <w:r w:rsidRPr="00B2679A">
              <w:rPr>
                <w:szCs w:val="20"/>
                <w:vertAlign w:val="superscript"/>
              </w:rPr>
              <w:t>C</w:t>
            </w:r>
            <w:r>
              <w:rPr>
                <w:szCs w:val="20"/>
                <w:vertAlign w:val="superscript"/>
              </w:rPr>
              <w:t xml:space="preserve"> </w:t>
            </w:r>
            <w:r w:rsidRPr="00B2679A">
              <w:rPr>
                <w:szCs w:val="20"/>
              </w:rPr>
              <w:t>2004, 2007, 2010, 2013, 2014, 2016, 2017, 2019</w:t>
            </w:r>
          </w:p>
        </w:tc>
      </w:tr>
      <w:tr w:rsidR="00D327B3" w:rsidRPr="002219B0" w14:paraId="6C2F641A" w14:textId="77777777" w:rsidTr="00A63D25">
        <w:tc>
          <w:tcPr>
            <w:tcW w:w="3077" w:type="dxa"/>
            <w:tcBorders>
              <w:top w:val="nil"/>
              <w:bottom w:val="single" w:sz="4" w:space="0" w:color="00B2A9" w:themeColor="accent1"/>
            </w:tcBorders>
          </w:tcPr>
          <w:p w14:paraId="338CF5F4" w14:textId="77777777" w:rsidR="00D327B3" w:rsidRPr="00105238" w:rsidRDefault="00D327B3" w:rsidP="00D327B3">
            <w:pPr>
              <w:rPr>
                <w:szCs w:val="20"/>
              </w:rPr>
            </w:pPr>
          </w:p>
        </w:tc>
        <w:tc>
          <w:tcPr>
            <w:tcW w:w="2100" w:type="dxa"/>
          </w:tcPr>
          <w:p w14:paraId="41C46230" w14:textId="77777777" w:rsidR="00D327B3" w:rsidRPr="00105238" w:rsidRDefault="00D327B3" w:rsidP="00D327B3">
            <w:pPr>
              <w:rPr>
                <w:szCs w:val="20"/>
              </w:rPr>
            </w:pPr>
            <w:r w:rsidRPr="00105238">
              <w:rPr>
                <w:szCs w:val="20"/>
              </w:rPr>
              <w:t xml:space="preserve">Off Woolpack Creek Trail </w:t>
            </w:r>
          </w:p>
        </w:tc>
        <w:tc>
          <w:tcPr>
            <w:tcW w:w="1183" w:type="dxa"/>
          </w:tcPr>
          <w:p w14:paraId="25F7AF65" w14:textId="77777777" w:rsidR="00D327B3" w:rsidRPr="00105238" w:rsidRDefault="00D327B3" w:rsidP="00D327B3">
            <w:pPr>
              <w:spacing w:line="360" w:lineRule="auto"/>
              <w:rPr>
                <w:szCs w:val="20"/>
              </w:rPr>
            </w:pPr>
            <w:r>
              <w:rPr>
                <w:szCs w:val="20"/>
              </w:rPr>
              <w:t>lower</w:t>
            </w:r>
          </w:p>
        </w:tc>
        <w:tc>
          <w:tcPr>
            <w:tcW w:w="1518" w:type="dxa"/>
          </w:tcPr>
          <w:p w14:paraId="2A107502" w14:textId="08FD4C12" w:rsidR="00D327B3" w:rsidRPr="00105238" w:rsidRDefault="00BB6D57" w:rsidP="00D327B3">
            <w:pPr>
              <w:jc w:val="center"/>
              <w:rPr>
                <w:szCs w:val="20"/>
              </w:rPr>
            </w:pPr>
            <w:r>
              <w:t>–</w:t>
            </w:r>
            <w:r w:rsidR="00D327B3" w:rsidRPr="00105238">
              <w:rPr>
                <w:szCs w:val="20"/>
              </w:rPr>
              <w:t>35.692647</w:t>
            </w:r>
            <w:r w:rsidR="00D327B3">
              <w:rPr>
                <w:szCs w:val="20"/>
              </w:rPr>
              <w:br/>
            </w:r>
            <w:r w:rsidR="00D327B3" w:rsidRPr="00105238">
              <w:rPr>
                <w:szCs w:val="20"/>
              </w:rPr>
              <w:t>149.378625</w:t>
            </w:r>
          </w:p>
        </w:tc>
        <w:tc>
          <w:tcPr>
            <w:tcW w:w="2751" w:type="dxa"/>
          </w:tcPr>
          <w:p w14:paraId="546593DC" w14:textId="77777777" w:rsidR="00D327B3" w:rsidRPr="00105238" w:rsidRDefault="00D327B3" w:rsidP="00D327B3">
            <w:pPr>
              <w:rPr>
                <w:szCs w:val="20"/>
              </w:rPr>
            </w:pPr>
            <w:r w:rsidRPr="009B5349">
              <w:rPr>
                <w:szCs w:val="20"/>
              </w:rPr>
              <w:t>unknown</w:t>
            </w:r>
          </w:p>
        </w:tc>
        <w:tc>
          <w:tcPr>
            <w:tcW w:w="1799" w:type="dxa"/>
          </w:tcPr>
          <w:p w14:paraId="57E6395C" w14:textId="77777777" w:rsidR="00D327B3" w:rsidRPr="00105238" w:rsidRDefault="00D327B3" w:rsidP="00D327B3">
            <w:pPr>
              <w:rPr>
                <w:szCs w:val="20"/>
              </w:rPr>
            </w:pPr>
            <w:r w:rsidRPr="00105238">
              <w:rPr>
                <w:szCs w:val="20"/>
              </w:rPr>
              <w:t>Public (Nature Reserve)/private</w:t>
            </w:r>
          </w:p>
        </w:tc>
        <w:tc>
          <w:tcPr>
            <w:tcW w:w="2173" w:type="dxa"/>
          </w:tcPr>
          <w:p w14:paraId="3633617A" w14:textId="77777777" w:rsidR="00D327B3" w:rsidRPr="00105238" w:rsidRDefault="00D327B3" w:rsidP="00D327B3">
            <w:pPr>
              <w:rPr>
                <w:szCs w:val="20"/>
              </w:rPr>
            </w:pPr>
          </w:p>
        </w:tc>
      </w:tr>
      <w:tr w:rsidR="00D327B3" w:rsidRPr="002219B0" w14:paraId="156D6B91" w14:textId="77777777" w:rsidTr="00A63D25">
        <w:tblPrEx>
          <w:tblLook w:val="04A0" w:firstRow="1" w:lastRow="0" w:firstColumn="1" w:lastColumn="0" w:noHBand="0" w:noVBand="1"/>
        </w:tblPrEx>
        <w:tc>
          <w:tcPr>
            <w:tcW w:w="3077" w:type="dxa"/>
            <w:tcBorders>
              <w:bottom w:val="single" w:sz="4" w:space="0" w:color="00B2A9" w:themeColor="accent1"/>
            </w:tcBorders>
          </w:tcPr>
          <w:p w14:paraId="034724D5" w14:textId="3D59D09E" w:rsidR="00D327B3" w:rsidRPr="00B41CCF" w:rsidRDefault="00D327B3" w:rsidP="00D327B3">
            <w:r w:rsidRPr="00B41CCF">
              <w:t>Strike</w:t>
            </w:r>
            <w:r>
              <w:t>-</w:t>
            </w:r>
            <w:r w:rsidRPr="00B41CCF">
              <w:t>A</w:t>
            </w:r>
            <w:r>
              <w:t>-</w:t>
            </w:r>
            <w:r w:rsidRPr="00B41CCF">
              <w:t>Light River</w:t>
            </w:r>
          </w:p>
        </w:tc>
        <w:tc>
          <w:tcPr>
            <w:tcW w:w="2100" w:type="dxa"/>
          </w:tcPr>
          <w:p w14:paraId="5B5CADD5" w14:textId="77777777" w:rsidR="00D327B3" w:rsidRPr="00B41CCF" w:rsidRDefault="00D327B3" w:rsidP="00D327B3">
            <w:proofErr w:type="spellStart"/>
            <w:r w:rsidRPr="00B41CCF">
              <w:t>Rayners</w:t>
            </w:r>
            <w:proofErr w:type="spellEnd"/>
            <w:r w:rsidRPr="00B41CCF">
              <w:t xml:space="preserve"> </w:t>
            </w:r>
            <w:proofErr w:type="spellStart"/>
            <w:r>
              <w:t>F</w:t>
            </w:r>
            <w:r w:rsidRPr="00B41CCF">
              <w:t>iretrail</w:t>
            </w:r>
            <w:proofErr w:type="spellEnd"/>
          </w:p>
        </w:tc>
        <w:tc>
          <w:tcPr>
            <w:tcW w:w="1183" w:type="dxa"/>
          </w:tcPr>
          <w:p w14:paraId="0D85B5E7" w14:textId="77777777" w:rsidR="00D327B3" w:rsidRPr="00B41CCF" w:rsidRDefault="00D327B3" w:rsidP="00D327B3">
            <w:pPr>
              <w:spacing w:line="360" w:lineRule="auto"/>
            </w:pPr>
            <w:r>
              <w:t>mid</w:t>
            </w:r>
          </w:p>
        </w:tc>
        <w:tc>
          <w:tcPr>
            <w:tcW w:w="1518" w:type="dxa"/>
          </w:tcPr>
          <w:p w14:paraId="5DA00A26" w14:textId="120B5211" w:rsidR="00D327B3" w:rsidRPr="00B41CCF" w:rsidRDefault="00BB6D57" w:rsidP="00D327B3">
            <w:pPr>
              <w:jc w:val="center"/>
            </w:pPr>
            <w:r>
              <w:t>–</w:t>
            </w:r>
            <w:r w:rsidR="00D327B3" w:rsidRPr="00B41CCF">
              <w:t>35.856642</w:t>
            </w:r>
            <w:r w:rsidR="00D327B3">
              <w:br/>
            </w:r>
            <w:r w:rsidR="00D327B3" w:rsidRPr="00B41CCF">
              <w:t>149.263596</w:t>
            </w:r>
          </w:p>
        </w:tc>
        <w:tc>
          <w:tcPr>
            <w:tcW w:w="2751" w:type="dxa"/>
          </w:tcPr>
          <w:p w14:paraId="5FB24C96" w14:textId="77777777" w:rsidR="00D327B3" w:rsidRPr="00B41CCF" w:rsidRDefault="00D327B3" w:rsidP="00D327B3">
            <w:r w:rsidRPr="00692597">
              <w:rPr>
                <w:szCs w:val="20"/>
              </w:rPr>
              <w:t>unknown</w:t>
            </w:r>
          </w:p>
        </w:tc>
        <w:tc>
          <w:tcPr>
            <w:tcW w:w="1799" w:type="dxa"/>
          </w:tcPr>
          <w:p w14:paraId="56310F33" w14:textId="77777777" w:rsidR="00D327B3" w:rsidRPr="005A3825" w:rsidRDefault="00D327B3" w:rsidP="00D327B3">
            <w:r w:rsidRPr="00B41CCF">
              <w:t>Private</w:t>
            </w:r>
          </w:p>
        </w:tc>
        <w:tc>
          <w:tcPr>
            <w:tcW w:w="2173" w:type="dxa"/>
          </w:tcPr>
          <w:p w14:paraId="33210945" w14:textId="77777777" w:rsidR="00D327B3" w:rsidRPr="002219B0" w:rsidRDefault="00D327B3" w:rsidP="00D327B3"/>
        </w:tc>
      </w:tr>
      <w:tr w:rsidR="00D327B3" w:rsidRPr="002219B0" w14:paraId="135E6E05" w14:textId="77777777" w:rsidTr="00A63D25">
        <w:tc>
          <w:tcPr>
            <w:tcW w:w="3077" w:type="dxa"/>
            <w:tcBorders>
              <w:top w:val="single" w:sz="4" w:space="0" w:color="00B2A9" w:themeColor="accent1"/>
              <w:bottom w:val="nil"/>
            </w:tcBorders>
          </w:tcPr>
          <w:p w14:paraId="71203107" w14:textId="77777777" w:rsidR="00D327B3" w:rsidRPr="00105238" w:rsidRDefault="00D327B3" w:rsidP="00D327B3">
            <w:pPr>
              <w:rPr>
                <w:szCs w:val="20"/>
              </w:rPr>
            </w:pPr>
            <w:r w:rsidRPr="00105238">
              <w:rPr>
                <w:szCs w:val="20"/>
              </w:rPr>
              <w:t>Bredbo River</w:t>
            </w:r>
          </w:p>
        </w:tc>
        <w:tc>
          <w:tcPr>
            <w:tcW w:w="2100" w:type="dxa"/>
          </w:tcPr>
          <w:p w14:paraId="7B05D5D9" w14:textId="186AE87A" w:rsidR="00D327B3" w:rsidRPr="00105238" w:rsidRDefault="00D327B3" w:rsidP="00D327B3">
            <w:pPr>
              <w:spacing w:after="160" w:line="259" w:lineRule="auto"/>
              <w:rPr>
                <w:szCs w:val="20"/>
              </w:rPr>
            </w:pPr>
            <w:r w:rsidRPr="00105238">
              <w:rPr>
                <w:rFonts w:eastAsia="Calibri"/>
                <w:szCs w:val="20"/>
              </w:rPr>
              <w:t>Good</w:t>
            </w:r>
            <w:r>
              <w:rPr>
                <w:rFonts w:eastAsia="Calibri"/>
                <w:szCs w:val="20"/>
              </w:rPr>
              <w:t xml:space="preserve"> </w:t>
            </w:r>
            <w:r w:rsidRPr="00105238">
              <w:rPr>
                <w:rFonts w:eastAsia="Calibri"/>
                <w:szCs w:val="20"/>
              </w:rPr>
              <w:t>R</w:t>
            </w:r>
            <w:r>
              <w:rPr>
                <w:rFonts w:eastAsia="Calibri"/>
                <w:szCs w:val="20"/>
              </w:rPr>
              <w:t>oa</w:t>
            </w:r>
            <w:r w:rsidRPr="00105238">
              <w:rPr>
                <w:rFonts w:eastAsia="Calibri"/>
                <w:szCs w:val="20"/>
              </w:rPr>
              <w:t>d</w:t>
            </w:r>
          </w:p>
        </w:tc>
        <w:tc>
          <w:tcPr>
            <w:tcW w:w="1183" w:type="dxa"/>
          </w:tcPr>
          <w:p w14:paraId="29E9CCDC" w14:textId="77777777" w:rsidR="00D327B3" w:rsidRPr="00105238" w:rsidRDefault="00D327B3" w:rsidP="00D327B3">
            <w:pPr>
              <w:spacing w:line="360" w:lineRule="auto"/>
              <w:rPr>
                <w:szCs w:val="20"/>
              </w:rPr>
            </w:pPr>
            <w:r>
              <w:rPr>
                <w:szCs w:val="20"/>
              </w:rPr>
              <w:t>mid</w:t>
            </w:r>
          </w:p>
        </w:tc>
        <w:tc>
          <w:tcPr>
            <w:tcW w:w="1518" w:type="dxa"/>
          </w:tcPr>
          <w:p w14:paraId="0964E479" w14:textId="6715941E" w:rsidR="00D327B3" w:rsidRPr="00105238" w:rsidRDefault="00BB6D57" w:rsidP="00D327B3">
            <w:pPr>
              <w:jc w:val="center"/>
              <w:rPr>
                <w:szCs w:val="20"/>
              </w:rPr>
            </w:pPr>
            <w:r>
              <w:t>–</w:t>
            </w:r>
            <w:r w:rsidR="00D327B3" w:rsidRPr="00105238">
              <w:rPr>
                <w:szCs w:val="20"/>
              </w:rPr>
              <w:t>35.971772</w:t>
            </w:r>
            <w:r w:rsidR="00D327B3">
              <w:rPr>
                <w:szCs w:val="20"/>
              </w:rPr>
              <w:br/>
            </w:r>
            <w:r w:rsidR="00D327B3" w:rsidRPr="00105238">
              <w:rPr>
                <w:rFonts w:eastAsia="Calibri"/>
                <w:szCs w:val="20"/>
              </w:rPr>
              <w:t>149.345123</w:t>
            </w:r>
          </w:p>
        </w:tc>
        <w:tc>
          <w:tcPr>
            <w:tcW w:w="2751" w:type="dxa"/>
          </w:tcPr>
          <w:p w14:paraId="7E9DB38B" w14:textId="77777777" w:rsidR="00D327B3" w:rsidRPr="00105238" w:rsidRDefault="00D327B3" w:rsidP="00D327B3">
            <w:pPr>
              <w:rPr>
                <w:szCs w:val="20"/>
              </w:rPr>
            </w:pPr>
            <w:r w:rsidRPr="00D16D9D">
              <w:rPr>
                <w:szCs w:val="20"/>
              </w:rPr>
              <w:t>unknown</w:t>
            </w:r>
          </w:p>
        </w:tc>
        <w:tc>
          <w:tcPr>
            <w:tcW w:w="1799" w:type="dxa"/>
          </w:tcPr>
          <w:p w14:paraId="02FDE78B" w14:textId="77777777" w:rsidR="00D327B3" w:rsidRPr="00105238" w:rsidRDefault="00D327B3" w:rsidP="00D327B3">
            <w:pPr>
              <w:rPr>
                <w:szCs w:val="20"/>
              </w:rPr>
            </w:pPr>
            <w:r w:rsidRPr="00105238">
              <w:rPr>
                <w:szCs w:val="20"/>
              </w:rPr>
              <w:t>Private</w:t>
            </w:r>
          </w:p>
        </w:tc>
        <w:tc>
          <w:tcPr>
            <w:tcW w:w="2173" w:type="dxa"/>
          </w:tcPr>
          <w:p w14:paraId="61A85F57" w14:textId="77777777" w:rsidR="00D327B3" w:rsidRPr="00105238" w:rsidRDefault="00D327B3" w:rsidP="00D327B3">
            <w:pPr>
              <w:rPr>
                <w:szCs w:val="20"/>
              </w:rPr>
            </w:pPr>
          </w:p>
        </w:tc>
      </w:tr>
      <w:tr w:rsidR="00D327B3" w:rsidRPr="002219B0" w14:paraId="4EEE6B18" w14:textId="77777777" w:rsidTr="00A63D25">
        <w:tc>
          <w:tcPr>
            <w:tcW w:w="3077" w:type="dxa"/>
            <w:tcBorders>
              <w:top w:val="nil"/>
              <w:bottom w:val="single" w:sz="4" w:space="0" w:color="00B2A9" w:themeColor="accent1"/>
            </w:tcBorders>
          </w:tcPr>
          <w:p w14:paraId="28AF5F07" w14:textId="77777777" w:rsidR="00D327B3" w:rsidRPr="00105238" w:rsidRDefault="00D327B3" w:rsidP="00D327B3">
            <w:pPr>
              <w:rPr>
                <w:szCs w:val="20"/>
              </w:rPr>
            </w:pPr>
          </w:p>
        </w:tc>
        <w:tc>
          <w:tcPr>
            <w:tcW w:w="2100" w:type="dxa"/>
          </w:tcPr>
          <w:p w14:paraId="6ADD65A2" w14:textId="04ABFF2C" w:rsidR="00D327B3" w:rsidRPr="00105238" w:rsidRDefault="00D327B3" w:rsidP="00D327B3">
            <w:pPr>
              <w:spacing w:after="160" w:line="259" w:lineRule="auto"/>
              <w:rPr>
                <w:szCs w:val="20"/>
              </w:rPr>
            </w:pPr>
            <w:r w:rsidRPr="00105238">
              <w:rPr>
                <w:rFonts w:eastAsia="Calibri"/>
                <w:szCs w:val="20"/>
              </w:rPr>
              <w:t>Cowra C</w:t>
            </w:r>
            <w:r>
              <w:rPr>
                <w:rFonts w:eastAsia="Calibri"/>
                <w:szCs w:val="20"/>
              </w:rPr>
              <w:t>reek</w:t>
            </w:r>
            <w:r w:rsidRPr="00105238">
              <w:rPr>
                <w:rFonts w:eastAsia="Calibri"/>
                <w:szCs w:val="20"/>
              </w:rPr>
              <w:t xml:space="preserve"> off Dowling </w:t>
            </w:r>
            <w:proofErr w:type="spellStart"/>
            <w:r>
              <w:rPr>
                <w:rFonts w:eastAsia="Calibri"/>
                <w:szCs w:val="20"/>
              </w:rPr>
              <w:t>F</w:t>
            </w:r>
            <w:r w:rsidRPr="00105238">
              <w:rPr>
                <w:rFonts w:eastAsia="Calibri"/>
                <w:szCs w:val="20"/>
              </w:rPr>
              <w:t>iretrail</w:t>
            </w:r>
            <w:proofErr w:type="spellEnd"/>
          </w:p>
        </w:tc>
        <w:tc>
          <w:tcPr>
            <w:tcW w:w="1183" w:type="dxa"/>
          </w:tcPr>
          <w:p w14:paraId="4A90ECBD" w14:textId="77777777" w:rsidR="00D327B3" w:rsidRPr="00105238" w:rsidRDefault="00D327B3" w:rsidP="00D327B3">
            <w:pPr>
              <w:spacing w:line="360" w:lineRule="auto"/>
              <w:rPr>
                <w:szCs w:val="20"/>
              </w:rPr>
            </w:pPr>
            <w:r>
              <w:rPr>
                <w:szCs w:val="20"/>
              </w:rPr>
              <w:t>mid</w:t>
            </w:r>
          </w:p>
        </w:tc>
        <w:tc>
          <w:tcPr>
            <w:tcW w:w="1518" w:type="dxa"/>
          </w:tcPr>
          <w:p w14:paraId="34D6F649" w14:textId="4D5C8913" w:rsidR="00D327B3" w:rsidRPr="00105238" w:rsidRDefault="00BB6D57" w:rsidP="00D327B3">
            <w:pPr>
              <w:jc w:val="center"/>
              <w:rPr>
                <w:szCs w:val="20"/>
              </w:rPr>
            </w:pPr>
            <w:r>
              <w:t>–</w:t>
            </w:r>
            <w:r w:rsidR="00D327B3" w:rsidRPr="00105238">
              <w:rPr>
                <w:szCs w:val="20"/>
              </w:rPr>
              <w:t>36.004614</w:t>
            </w:r>
            <w:r w:rsidR="00D327B3">
              <w:rPr>
                <w:szCs w:val="20"/>
              </w:rPr>
              <w:br/>
            </w:r>
            <w:r w:rsidR="00D327B3" w:rsidRPr="00105238">
              <w:rPr>
                <w:szCs w:val="20"/>
              </w:rPr>
              <w:t>149.314134</w:t>
            </w:r>
          </w:p>
        </w:tc>
        <w:tc>
          <w:tcPr>
            <w:tcW w:w="2751" w:type="dxa"/>
          </w:tcPr>
          <w:p w14:paraId="35B33060" w14:textId="77777777" w:rsidR="00D327B3" w:rsidRPr="00105238" w:rsidRDefault="00D327B3" w:rsidP="00D327B3">
            <w:pPr>
              <w:rPr>
                <w:szCs w:val="20"/>
              </w:rPr>
            </w:pPr>
            <w:r w:rsidRPr="00D16D9D">
              <w:rPr>
                <w:szCs w:val="20"/>
              </w:rPr>
              <w:t>unknown</w:t>
            </w:r>
          </w:p>
        </w:tc>
        <w:tc>
          <w:tcPr>
            <w:tcW w:w="1799" w:type="dxa"/>
          </w:tcPr>
          <w:p w14:paraId="3653B542" w14:textId="77777777" w:rsidR="00D327B3" w:rsidRPr="00105238" w:rsidRDefault="00D327B3" w:rsidP="00D327B3">
            <w:pPr>
              <w:rPr>
                <w:szCs w:val="20"/>
              </w:rPr>
            </w:pPr>
            <w:r w:rsidRPr="00105238">
              <w:rPr>
                <w:szCs w:val="20"/>
              </w:rPr>
              <w:t>Private</w:t>
            </w:r>
          </w:p>
        </w:tc>
        <w:tc>
          <w:tcPr>
            <w:tcW w:w="2173" w:type="dxa"/>
          </w:tcPr>
          <w:p w14:paraId="445D6B69" w14:textId="77777777" w:rsidR="00D327B3" w:rsidRPr="00105238" w:rsidRDefault="00D327B3" w:rsidP="00D327B3">
            <w:pPr>
              <w:rPr>
                <w:szCs w:val="20"/>
              </w:rPr>
            </w:pPr>
          </w:p>
        </w:tc>
      </w:tr>
      <w:tr w:rsidR="00D327B3" w:rsidRPr="002219B0" w14:paraId="646C7998" w14:textId="77777777" w:rsidTr="00A63D25">
        <w:tc>
          <w:tcPr>
            <w:tcW w:w="3077" w:type="dxa"/>
            <w:tcBorders>
              <w:top w:val="single" w:sz="4" w:space="0" w:color="00B2A9" w:themeColor="accent1"/>
              <w:bottom w:val="nil"/>
            </w:tcBorders>
          </w:tcPr>
          <w:p w14:paraId="2B8F4A4B" w14:textId="77777777" w:rsidR="00D327B3" w:rsidRPr="00105238" w:rsidRDefault="00D327B3" w:rsidP="00D327B3">
            <w:pPr>
              <w:rPr>
                <w:szCs w:val="20"/>
              </w:rPr>
            </w:pPr>
            <w:proofErr w:type="spellStart"/>
            <w:r w:rsidRPr="00105238">
              <w:rPr>
                <w:szCs w:val="20"/>
              </w:rPr>
              <w:t>Kybean</w:t>
            </w:r>
            <w:proofErr w:type="spellEnd"/>
            <w:r w:rsidRPr="00105238">
              <w:rPr>
                <w:szCs w:val="20"/>
              </w:rPr>
              <w:t xml:space="preserve"> River</w:t>
            </w:r>
          </w:p>
        </w:tc>
        <w:tc>
          <w:tcPr>
            <w:tcW w:w="2100" w:type="dxa"/>
          </w:tcPr>
          <w:p w14:paraId="3321D92B" w14:textId="77777777" w:rsidR="00D327B3" w:rsidRPr="00105238" w:rsidRDefault="00D327B3" w:rsidP="00D327B3">
            <w:pPr>
              <w:rPr>
                <w:szCs w:val="20"/>
              </w:rPr>
            </w:pPr>
            <w:proofErr w:type="spellStart"/>
            <w:r w:rsidRPr="00105238">
              <w:rPr>
                <w:szCs w:val="20"/>
              </w:rPr>
              <w:t>Kybean</w:t>
            </w:r>
            <w:proofErr w:type="spellEnd"/>
            <w:r w:rsidRPr="00105238">
              <w:rPr>
                <w:szCs w:val="20"/>
              </w:rPr>
              <w:t xml:space="preserve"> East </w:t>
            </w:r>
            <w:proofErr w:type="spellStart"/>
            <w:r w:rsidRPr="00105238">
              <w:rPr>
                <w:szCs w:val="20"/>
              </w:rPr>
              <w:t>Firetrail</w:t>
            </w:r>
            <w:proofErr w:type="spellEnd"/>
            <w:r w:rsidRPr="00105238">
              <w:rPr>
                <w:szCs w:val="20"/>
              </w:rPr>
              <w:t xml:space="preserve"> crossing</w:t>
            </w:r>
          </w:p>
        </w:tc>
        <w:tc>
          <w:tcPr>
            <w:tcW w:w="1183" w:type="dxa"/>
          </w:tcPr>
          <w:p w14:paraId="349509C2" w14:textId="77777777" w:rsidR="00D327B3" w:rsidRPr="00105238" w:rsidRDefault="00D327B3" w:rsidP="00D327B3">
            <w:pPr>
              <w:spacing w:line="360" w:lineRule="auto"/>
              <w:rPr>
                <w:szCs w:val="20"/>
              </w:rPr>
            </w:pPr>
            <w:r>
              <w:rPr>
                <w:szCs w:val="20"/>
              </w:rPr>
              <w:t>mid</w:t>
            </w:r>
          </w:p>
        </w:tc>
        <w:tc>
          <w:tcPr>
            <w:tcW w:w="1518" w:type="dxa"/>
          </w:tcPr>
          <w:p w14:paraId="54A427B9" w14:textId="039E660B" w:rsidR="00D327B3" w:rsidRPr="00105238" w:rsidRDefault="00BB6D57" w:rsidP="00D327B3">
            <w:pPr>
              <w:jc w:val="center"/>
              <w:rPr>
                <w:szCs w:val="20"/>
              </w:rPr>
            </w:pPr>
            <w:r>
              <w:t>–</w:t>
            </w:r>
            <w:r w:rsidR="00D327B3" w:rsidRPr="00105238">
              <w:rPr>
                <w:szCs w:val="20"/>
              </w:rPr>
              <w:t>36.290756</w:t>
            </w:r>
            <w:r w:rsidR="00D327B3">
              <w:rPr>
                <w:szCs w:val="20"/>
              </w:rPr>
              <w:br/>
            </w:r>
            <w:r w:rsidR="00D327B3" w:rsidRPr="00105238">
              <w:rPr>
                <w:szCs w:val="20"/>
              </w:rPr>
              <w:t>149.395372</w:t>
            </w:r>
          </w:p>
        </w:tc>
        <w:tc>
          <w:tcPr>
            <w:tcW w:w="2751" w:type="dxa"/>
          </w:tcPr>
          <w:p w14:paraId="3894D2A7" w14:textId="77777777" w:rsidR="00D327B3" w:rsidRPr="00105238" w:rsidRDefault="00D327B3" w:rsidP="00D327B3">
            <w:pPr>
              <w:rPr>
                <w:szCs w:val="20"/>
              </w:rPr>
            </w:pPr>
            <w:r w:rsidRPr="00D16D9D">
              <w:rPr>
                <w:szCs w:val="20"/>
              </w:rPr>
              <w:t>unknown</w:t>
            </w:r>
          </w:p>
        </w:tc>
        <w:tc>
          <w:tcPr>
            <w:tcW w:w="1799" w:type="dxa"/>
          </w:tcPr>
          <w:p w14:paraId="40622078" w14:textId="77777777" w:rsidR="00D327B3" w:rsidRPr="00105238" w:rsidRDefault="00D327B3" w:rsidP="00D327B3">
            <w:pPr>
              <w:rPr>
                <w:szCs w:val="20"/>
              </w:rPr>
            </w:pPr>
            <w:r w:rsidRPr="00105238">
              <w:rPr>
                <w:szCs w:val="20"/>
              </w:rPr>
              <w:t>Private?</w:t>
            </w:r>
          </w:p>
        </w:tc>
        <w:tc>
          <w:tcPr>
            <w:tcW w:w="2173" w:type="dxa"/>
          </w:tcPr>
          <w:p w14:paraId="0F84603B" w14:textId="77777777" w:rsidR="00D327B3" w:rsidRPr="00105238" w:rsidRDefault="00D327B3" w:rsidP="00D327B3">
            <w:pPr>
              <w:rPr>
                <w:szCs w:val="20"/>
              </w:rPr>
            </w:pPr>
          </w:p>
        </w:tc>
      </w:tr>
      <w:tr w:rsidR="00D327B3" w:rsidRPr="002219B0" w14:paraId="761C5D1D" w14:textId="77777777" w:rsidTr="00A63D25">
        <w:tc>
          <w:tcPr>
            <w:tcW w:w="3077" w:type="dxa"/>
            <w:tcBorders>
              <w:top w:val="nil"/>
              <w:bottom w:val="single" w:sz="4" w:space="0" w:color="00B2A9" w:themeColor="accent1"/>
            </w:tcBorders>
          </w:tcPr>
          <w:p w14:paraId="3081A4F8" w14:textId="77777777" w:rsidR="00D327B3" w:rsidRPr="00105238" w:rsidRDefault="00D327B3" w:rsidP="00D327B3">
            <w:pPr>
              <w:rPr>
                <w:szCs w:val="20"/>
              </w:rPr>
            </w:pPr>
          </w:p>
        </w:tc>
        <w:tc>
          <w:tcPr>
            <w:tcW w:w="2100" w:type="dxa"/>
          </w:tcPr>
          <w:p w14:paraId="78A29562" w14:textId="77777777" w:rsidR="00D327B3" w:rsidRPr="00105238" w:rsidRDefault="00D327B3" w:rsidP="00D327B3">
            <w:pPr>
              <w:rPr>
                <w:szCs w:val="20"/>
              </w:rPr>
            </w:pPr>
            <w:r w:rsidRPr="00105238">
              <w:rPr>
                <w:szCs w:val="20"/>
              </w:rPr>
              <w:t>Warrens Corner</w:t>
            </w:r>
          </w:p>
        </w:tc>
        <w:tc>
          <w:tcPr>
            <w:tcW w:w="1183" w:type="dxa"/>
          </w:tcPr>
          <w:p w14:paraId="1049C1E5" w14:textId="77777777" w:rsidR="00D327B3" w:rsidRPr="00105238" w:rsidRDefault="00D327B3" w:rsidP="00D327B3">
            <w:pPr>
              <w:spacing w:line="360" w:lineRule="auto"/>
              <w:rPr>
                <w:szCs w:val="20"/>
              </w:rPr>
            </w:pPr>
            <w:r>
              <w:rPr>
                <w:szCs w:val="20"/>
              </w:rPr>
              <w:t>mid</w:t>
            </w:r>
          </w:p>
        </w:tc>
        <w:tc>
          <w:tcPr>
            <w:tcW w:w="1518" w:type="dxa"/>
          </w:tcPr>
          <w:p w14:paraId="78A03A3E" w14:textId="6952DCF8" w:rsidR="00D327B3" w:rsidRPr="00105238" w:rsidRDefault="00BB6D57" w:rsidP="00D327B3">
            <w:pPr>
              <w:jc w:val="center"/>
              <w:rPr>
                <w:szCs w:val="20"/>
              </w:rPr>
            </w:pPr>
            <w:r>
              <w:t>–</w:t>
            </w:r>
            <w:r w:rsidR="00D327B3" w:rsidRPr="00105238">
              <w:rPr>
                <w:szCs w:val="20"/>
              </w:rPr>
              <w:t>36.230597</w:t>
            </w:r>
            <w:r w:rsidR="00D327B3">
              <w:rPr>
                <w:szCs w:val="20"/>
              </w:rPr>
              <w:br/>
            </w:r>
            <w:r w:rsidR="00D327B3" w:rsidRPr="00105238">
              <w:rPr>
                <w:szCs w:val="20"/>
              </w:rPr>
              <w:t>149.375522</w:t>
            </w:r>
          </w:p>
        </w:tc>
        <w:tc>
          <w:tcPr>
            <w:tcW w:w="2751" w:type="dxa"/>
          </w:tcPr>
          <w:p w14:paraId="35E74460" w14:textId="77777777" w:rsidR="00D327B3" w:rsidRPr="00105238" w:rsidRDefault="00D327B3" w:rsidP="00D327B3">
            <w:pPr>
              <w:rPr>
                <w:szCs w:val="20"/>
              </w:rPr>
            </w:pPr>
            <w:r w:rsidRPr="00E74414">
              <w:rPr>
                <w:szCs w:val="20"/>
              </w:rPr>
              <w:t>unknown</w:t>
            </w:r>
          </w:p>
        </w:tc>
        <w:tc>
          <w:tcPr>
            <w:tcW w:w="1799" w:type="dxa"/>
          </w:tcPr>
          <w:p w14:paraId="0436E76D" w14:textId="77777777" w:rsidR="00D327B3" w:rsidRPr="00105238" w:rsidRDefault="00D327B3" w:rsidP="00D327B3">
            <w:pPr>
              <w:rPr>
                <w:szCs w:val="20"/>
              </w:rPr>
            </w:pPr>
            <w:r w:rsidRPr="00105238">
              <w:rPr>
                <w:szCs w:val="20"/>
              </w:rPr>
              <w:t>Private</w:t>
            </w:r>
          </w:p>
        </w:tc>
        <w:tc>
          <w:tcPr>
            <w:tcW w:w="2173" w:type="dxa"/>
          </w:tcPr>
          <w:p w14:paraId="4958FE30" w14:textId="77777777" w:rsidR="00D327B3" w:rsidRPr="00105238" w:rsidRDefault="00D327B3" w:rsidP="00D327B3">
            <w:pPr>
              <w:rPr>
                <w:szCs w:val="20"/>
              </w:rPr>
            </w:pPr>
            <w:r w:rsidRPr="00105238">
              <w:rPr>
                <w:szCs w:val="20"/>
                <w:vertAlign w:val="superscript"/>
              </w:rPr>
              <w:t>A</w:t>
            </w:r>
            <w:r w:rsidRPr="00105238">
              <w:rPr>
                <w:szCs w:val="20"/>
              </w:rPr>
              <w:t xml:space="preserve"> 1998</w:t>
            </w:r>
          </w:p>
        </w:tc>
      </w:tr>
      <w:tr w:rsidR="00D327B3" w:rsidRPr="002219B0" w14:paraId="7E757E13" w14:textId="77777777" w:rsidTr="00A63D25">
        <w:tblPrEx>
          <w:tblLook w:val="04A0" w:firstRow="1" w:lastRow="0" w:firstColumn="1" w:lastColumn="0" w:noHBand="0" w:noVBand="1"/>
        </w:tblPrEx>
        <w:tc>
          <w:tcPr>
            <w:tcW w:w="3077" w:type="dxa"/>
            <w:tcBorders>
              <w:top w:val="single" w:sz="4" w:space="0" w:color="00B2A9" w:themeColor="accent1"/>
              <w:bottom w:val="nil"/>
            </w:tcBorders>
          </w:tcPr>
          <w:p w14:paraId="392D0E08" w14:textId="77777777" w:rsidR="00D327B3" w:rsidRPr="00105238" w:rsidRDefault="00D327B3" w:rsidP="00D327B3">
            <w:pPr>
              <w:rPr>
                <w:szCs w:val="20"/>
              </w:rPr>
            </w:pPr>
            <w:r w:rsidRPr="00105238">
              <w:rPr>
                <w:szCs w:val="20"/>
              </w:rPr>
              <w:t>Numeralla River</w:t>
            </w:r>
          </w:p>
        </w:tc>
        <w:tc>
          <w:tcPr>
            <w:tcW w:w="2100" w:type="dxa"/>
          </w:tcPr>
          <w:p w14:paraId="10802359" w14:textId="7397B3A3" w:rsidR="00D327B3" w:rsidRPr="00105238" w:rsidRDefault="00D327B3" w:rsidP="00D327B3">
            <w:pPr>
              <w:rPr>
                <w:szCs w:val="20"/>
              </w:rPr>
            </w:pPr>
            <w:r w:rsidRPr="00105238">
              <w:rPr>
                <w:szCs w:val="20"/>
              </w:rPr>
              <w:t>Chakola</w:t>
            </w:r>
          </w:p>
        </w:tc>
        <w:tc>
          <w:tcPr>
            <w:tcW w:w="1183" w:type="dxa"/>
          </w:tcPr>
          <w:p w14:paraId="1ED8CA07" w14:textId="056EF1C7" w:rsidR="00D327B3" w:rsidRPr="00105238" w:rsidRDefault="00D327B3" w:rsidP="00D327B3">
            <w:pPr>
              <w:spacing w:line="360" w:lineRule="auto"/>
              <w:rPr>
                <w:szCs w:val="20"/>
              </w:rPr>
            </w:pPr>
            <w:r>
              <w:rPr>
                <w:szCs w:val="20"/>
              </w:rPr>
              <w:t>mid</w:t>
            </w:r>
          </w:p>
        </w:tc>
        <w:tc>
          <w:tcPr>
            <w:tcW w:w="1518" w:type="dxa"/>
          </w:tcPr>
          <w:p w14:paraId="7DCB26F6" w14:textId="27DA2084" w:rsidR="00D327B3" w:rsidRPr="00105238" w:rsidRDefault="00BB6D57" w:rsidP="00D327B3">
            <w:pPr>
              <w:jc w:val="center"/>
              <w:rPr>
                <w:szCs w:val="20"/>
              </w:rPr>
            </w:pPr>
            <w:r>
              <w:t>–</w:t>
            </w:r>
            <w:r w:rsidR="00D327B3" w:rsidRPr="00105238">
              <w:rPr>
                <w:szCs w:val="20"/>
              </w:rPr>
              <w:t>36.091702</w:t>
            </w:r>
            <w:r w:rsidR="00D327B3">
              <w:rPr>
                <w:szCs w:val="20"/>
              </w:rPr>
              <w:br/>
            </w:r>
            <w:r w:rsidR="00D327B3" w:rsidRPr="00105238">
              <w:rPr>
                <w:szCs w:val="20"/>
              </w:rPr>
              <w:t>149.184032</w:t>
            </w:r>
          </w:p>
        </w:tc>
        <w:tc>
          <w:tcPr>
            <w:tcW w:w="2751" w:type="dxa"/>
          </w:tcPr>
          <w:p w14:paraId="75A2A2F3" w14:textId="1C68B7CF" w:rsidR="00D327B3" w:rsidRPr="00105238" w:rsidRDefault="00D327B3" w:rsidP="00D327B3">
            <w:pPr>
              <w:rPr>
                <w:szCs w:val="20"/>
              </w:rPr>
            </w:pPr>
            <w:r>
              <w:rPr>
                <w:szCs w:val="20"/>
              </w:rPr>
              <w:t>Y</w:t>
            </w:r>
            <w:r w:rsidRPr="00105238">
              <w:rPr>
                <w:szCs w:val="20"/>
              </w:rPr>
              <w:t>es</w:t>
            </w:r>
          </w:p>
        </w:tc>
        <w:tc>
          <w:tcPr>
            <w:tcW w:w="1799" w:type="dxa"/>
          </w:tcPr>
          <w:p w14:paraId="7B524095" w14:textId="74BD6C8A" w:rsidR="00D327B3" w:rsidRPr="00105238" w:rsidRDefault="00D327B3" w:rsidP="00D327B3">
            <w:pPr>
              <w:rPr>
                <w:szCs w:val="20"/>
              </w:rPr>
            </w:pPr>
            <w:r w:rsidRPr="00105238">
              <w:rPr>
                <w:szCs w:val="20"/>
              </w:rPr>
              <w:t>Private</w:t>
            </w:r>
          </w:p>
        </w:tc>
        <w:tc>
          <w:tcPr>
            <w:tcW w:w="2173" w:type="dxa"/>
          </w:tcPr>
          <w:p w14:paraId="1D847B28" w14:textId="298F3A3D" w:rsidR="00D327B3" w:rsidRPr="00105238" w:rsidRDefault="00D327B3" w:rsidP="00D327B3">
            <w:pPr>
              <w:rPr>
                <w:szCs w:val="20"/>
              </w:rPr>
            </w:pPr>
          </w:p>
        </w:tc>
      </w:tr>
      <w:tr w:rsidR="00D327B3" w:rsidRPr="002219B0" w14:paraId="22C48388" w14:textId="77777777" w:rsidTr="00A63D25">
        <w:tblPrEx>
          <w:tblLook w:val="04A0" w:firstRow="1" w:lastRow="0" w:firstColumn="1" w:lastColumn="0" w:noHBand="0" w:noVBand="1"/>
        </w:tblPrEx>
        <w:tc>
          <w:tcPr>
            <w:tcW w:w="3077" w:type="dxa"/>
            <w:tcBorders>
              <w:top w:val="nil"/>
              <w:bottom w:val="single" w:sz="4" w:space="0" w:color="00B2A9" w:themeColor="accent1"/>
            </w:tcBorders>
          </w:tcPr>
          <w:p w14:paraId="7C72A937" w14:textId="77777777" w:rsidR="00D327B3" w:rsidRPr="00105238" w:rsidRDefault="00D327B3" w:rsidP="00D327B3">
            <w:pPr>
              <w:rPr>
                <w:szCs w:val="20"/>
              </w:rPr>
            </w:pPr>
          </w:p>
        </w:tc>
        <w:tc>
          <w:tcPr>
            <w:tcW w:w="2100" w:type="dxa"/>
          </w:tcPr>
          <w:p w14:paraId="55D2AF2C" w14:textId="3673C905" w:rsidR="00D327B3" w:rsidRPr="00105238" w:rsidRDefault="00D327B3" w:rsidP="00D327B3">
            <w:pPr>
              <w:rPr>
                <w:szCs w:val="20"/>
              </w:rPr>
            </w:pPr>
            <w:r w:rsidRPr="00105238">
              <w:rPr>
                <w:szCs w:val="20"/>
              </w:rPr>
              <w:t>Eagle Field</w:t>
            </w:r>
          </w:p>
        </w:tc>
        <w:tc>
          <w:tcPr>
            <w:tcW w:w="1183" w:type="dxa"/>
          </w:tcPr>
          <w:p w14:paraId="0E96FF22" w14:textId="12F389AE" w:rsidR="00D327B3" w:rsidRPr="00105238" w:rsidRDefault="00D327B3" w:rsidP="00D327B3">
            <w:pPr>
              <w:spacing w:line="360" w:lineRule="auto"/>
              <w:rPr>
                <w:szCs w:val="20"/>
              </w:rPr>
            </w:pPr>
            <w:r>
              <w:rPr>
                <w:szCs w:val="20"/>
              </w:rPr>
              <w:t>mid</w:t>
            </w:r>
          </w:p>
        </w:tc>
        <w:tc>
          <w:tcPr>
            <w:tcW w:w="1518" w:type="dxa"/>
          </w:tcPr>
          <w:p w14:paraId="51C66E27" w14:textId="2D209179" w:rsidR="00D327B3" w:rsidRPr="00105238" w:rsidRDefault="00BB6D57" w:rsidP="00D327B3">
            <w:pPr>
              <w:jc w:val="center"/>
              <w:rPr>
                <w:szCs w:val="20"/>
              </w:rPr>
            </w:pPr>
            <w:r>
              <w:t>–</w:t>
            </w:r>
            <w:r w:rsidR="00D327B3" w:rsidRPr="00105238">
              <w:rPr>
                <w:szCs w:val="20"/>
              </w:rPr>
              <w:t>36.408988</w:t>
            </w:r>
            <w:r w:rsidR="00D327B3">
              <w:rPr>
                <w:szCs w:val="20"/>
              </w:rPr>
              <w:br/>
            </w:r>
            <w:r w:rsidR="00D327B3" w:rsidRPr="00105238">
              <w:rPr>
                <w:szCs w:val="20"/>
              </w:rPr>
              <w:t>149.311316</w:t>
            </w:r>
          </w:p>
        </w:tc>
        <w:tc>
          <w:tcPr>
            <w:tcW w:w="2751" w:type="dxa"/>
          </w:tcPr>
          <w:p w14:paraId="447CADDA" w14:textId="1D925566" w:rsidR="00D327B3" w:rsidRPr="00105238" w:rsidRDefault="00D327B3" w:rsidP="00D327B3">
            <w:pPr>
              <w:rPr>
                <w:szCs w:val="20"/>
              </w:rPr>
            </w:pPr>
            <w:r w:rsidRPr="00E74414">
              <w:rPr>
                <w:szCs w:val="20"/>
              </w:rPr>
              <w:t>unknown</w:t>
            </w:r>
          </w:p>
        </w:tc>
        <w:tc>
          <w:tcPr>
            <w:tcW w:w="1799" w:type="dxa"/>
          </w:tcPr>
          <w:p w14:paraId="7E265C4F" w14:textId="11E2DC1C" w:rsidR="00D327B3" w:rsidRPr="00105238" w:rsidRDefault="00D327B3" w:rsidP="00D327B3">
            <w:pPr>
              <w:rPr>
                <w:szCs w:val="20"/>
              </w:rPr>
            </w:pPr>
            <w:r w:rsidRPr="00105238">
              <w:rPr>
                <w:szCs w:val="20"/>
              </w:rPr>
              <w:t>Private</w:t>
            </w:r>
          </w:p>
        </w:tc>
        <w:tc>
          <w:tcPr>
            <w:tcW w:w="2173" w:type="dxa"/>
          </w:tcPr>
          <w:p w14:paraId="20B033EB" w14:textId="4722DE89" w:rsidR="00D327B3" w:rsidRPr="00105238" w:rsidRDefault="00D327B3" w:rsidP="00D327B3">
            <w:pPr>
              <w:rPr>
                <w:szCs w:val="20"/>
              </w:rPr>
            </w:pPr>
            <w:r w:rsidRPr="00105238">
              <w:rPr>
                <w:szCs w:val="20"/>
                <w:vertAlign w:val="superscript"/>
              </w:rPr>
              <w:t>C</w:t>
            </w:r>
            <w:r w:rsidRPr="00105238">
              <w:rPr>
                <w:szCs w:val="20"/>
              </w:rPr>
              <w:t xml:space="preserve"> 2010, 2020</w:t>
            </w:r>
          </w:p>
        </w:tc>
      </w:tr>
      <w:tr w:rsidR="00D327B3" w:rsidRPr="002219B0" w14:paraId="16FC6546" w14:textId="77777777" w:rsidTr="00A63D25">
        <w:tblPrEx>
          <w:tblLook w:val="04A0" w:firstRow="1" w:lastRow="0" w:firstColumn="1" w:lastColumn="0" w:noHBand="0" w:noVBand="1"/>
        </w:tblPrEx>
        <w:tc>
          <w:tcPr>
            <w:tcW w:w="3077" w:type="dxa"/>
            <w:tcBorders>
              <w:top w:val="single" w:sz="4" w:space="0" w:color="00B2A9" w:themeColor="accent1"/>
              <w:bottom w:val="nil"/>
            </w:tcBorders>
          </w:tcPr>
          <w:p w14:paraId="67F6C4FB" w14:textId="4FD33B9F" w:rsidR="00D327B3" w:rsidRPr="00105238" w:rsidRDefault="00D327B3" w:rsidP="00D327B3">
            <w:pPr>
              <w:rPr>
                <w:szCs w:val="20"/>
              </w:rPr>
            </w:pPr>
            <w:r w:rsidRPr="00105238">
              <w:rPr>
                <w:szCs w:val="20"/>
              </w:rPr>
              <w:t>Bi</w:t>
            </w:r>
            <w:r>
              <w:rPr>
                <w:szCs w:val="20"/>
              </w:rPr>
              <w:t>g</w:t>
            </w:r>
            <w:r w:rsidRPr="00105238">
              <w:rPr>
                <w:szCs w:val="20"/>
              </w:rPr>
              <w:t xml:space="preserve"> </w:t>
            </w:r>
            <w:proofErr w:type="spellStart"/>
            <w:r w:rsidRPr="00105238">
              <w:rPr>
                <w:szCs w:val="20"/>
              </w:rPr>
              <w:t>Badja</w:t>
            </w:r>
            <w:proofErr w:type="spellEnd"/>
            <w:r w:rsidRPr="00105238">
              <w:rPr>
                <w:szCs w:val="20"/>
              </w:rPr>
              <w:t xml:space="preserve"> River</w:t>
            </w:r>
          </w:p>
        </w:tc>
        <w:tc>
          <w:tcPr>
            <w:tcW w:w="2100" w:type="dxa"/>
          </w:tcPr>
          <w:p w14:paraId="00EFC374" w14:textId="5370E6B1" w:rsidR="00D327B3" w:rsidRPr="00105238" w:rsidRDefault="00D327B3" w:rsidP="00D327B3">
            <w:pPr>
              <w:rPr>
                <w:szCs w:val="20"/>
              </w:rPr>
            </w:pPr>
            <w:proofErr w:type="spellStart"/>
            <w:r w:rsidRPr="00105238">
              <w:rPr>
                <w:szCs w:val="20"/>
              </w:rPr>
              <w:t>Bad</w:t>
            </w:r>
            <w:r>
              <w:rPr>
                <w:szCs w:val="20"/>
              </w:rPr>
              <w:t>j</w:t>
            </w:r>
            <w:r w:rsidRPr="00105238">
              <w:rPr>
                <w:szCs w:val="20"/>
              </w:rPr>
              <w:t>a</w:t>
            </w:r>
            <w:proofErr w:type="spellEnd"/>
            <w:r w:rsidRPr="00105238">
              <w:rPr>
                <w:szCs w:val="20"/>
              </w:rPr>
              <w:t xml:space="preserve"> Glen reach</w:t>
            </w:r>
          </w:p>
        </w:tc>
        <w:tc>
          <w:tcPr>
            <w:tcW w:w="1183" w:type="dxa"/>
          </w:tcPr>
          <w:p w14:paraId="0929ECB2" w14:textId="77777777" w:rsidR="00D327B3" w:rsidRPr="00105238" w:rsidRDefault="00D327B3" w:rsidP="00D327B3">
            <w:pPr>
              <w:spacing w:line="360" w:lineRule="auto"/>
              <w:rPr>
                <w:szCs w:val="20"/>
              </w:rPr>
            </w:pPr>
            <w:r>
              <w:rPr>
                <w:szCs w:val="20"/>
              </w:rPr>
              <w:t>mid</w:t>
            </w:r>
          </w:p>
        </w:tc>
        <w:tc>
          <w:tcPr>
            <w:tcW w:w="1518" w:type="dxa"/>
          </w:tcPr>
          <w:p w14:paraId="286A1AF2" w14:textId="5E893C2A" w:rsidR="00D327B3" w:rsidRPr="00105238" w:rsidRDefault="00BB6D57" w:rsidP="00D327B3">
            <w:pPr>
              <w:jc w:val="center"/>
              <w:rPr>
                <w:szCs w:val="20"/>
              </w:rPr>
            </w:pPr>
            <w:r>
              <w:t>–</w:t>
            </w:r>
            <w:r w:rsidR="00D327B3" w:rsidRPr="00105238">
              <w:rPr>
                <w:szCs w:val="20"/>
              </w:rPr>
              <w:t>36.111870</w:t>
            </w:r>
            <w:r w:rsidR="00D327B3">
              <w:rPr>
                <w:szCs w:val="20"/>
              </w:rPr>
              <w:br/>
            </w:r>
            <w:r w:rsidR="00D327B3" w:rsidRPr="00105238">
              <w:rPr>
                <w:szCs w:val="20"/>
              </w:rPr>
              <w:t>149.495039</w:t>
            </w:r>
          </w:p>
        </w:tc>
        <w:tc>
          <w:tcPr>
            <w:tcW w:w="2751" w:type="dxa"/>
          </w:tcPr>
          <w:p w14:paraId="09987053" w14:textId="77777777" w:rsidR="00D327B3" w:rsidRPr="00105238" w:rsidRDefault="00D327B3" w:rsidP="00D327B3">
            <w:pPr>
              <w:rPr>
                <w:szCs w:val="20"/>
              </w:rPr>
            </w:pPr>
            <w:r>
              <w:rPr>
                <w:szCs w:val="20"/>
              </w:rPr>
              <w:t>Yes</w:t>
            </w:r>
          </w:p>
        </w:tc>
        <w:tc>
          <w:tcPr>
            <w:tcW w:w="1799" w:type="dxa"/>
          </w:tcPr>
          <w:p w14:paraId="3819D70A" w14:textId="77777777" w:rsidR="00D327B3" w:rsidRPr="00105238" w:rsidRDefault="00D327B3" w:rsidP="00D327B3">
            <w:pPr>
              <w:rPr>
                <w:szCs w:val="20"/>
              </w:rPr>
            </w:pPr>
            <w:r w:rsidRPr="00105238">
              <w:rPr>
                <w:szCs w:val="20"/>
              </w:rPr>
              <w:t>Public/Private</w:t>
            </w:r>
          </w:p>
        </w:tc>
        <w:tc>
          <w:tcPr>
            <w:tcW w:w="2173" w:type="dxa"/>
          </w:tcPr>
          <w:p w14:paraId="525B6346" w14:textId="77777777" w:rsidR="00D327B3" w:rsidRPr="00105238" w:rsidRDefault="00D327B3" w:rsidP="00D327B3">
            <w:pPr>
              <w:rPr>
                <w:szCs w:val="20"/>
              </w:rPr>
            </w:pPr>
            <w:r w:rsidRPr="00105238">
              <w:rPr>
                <w:szCs w:val="20"/>
                <w:vertAlign w:val="superscript"/>
              </w:rPr>
              <w:t>C</w:t>
            </w:r>
            <w:r w:rsidRPr="00105238">
              <w:rPr>
                <w:szCs w:val="20"/>
              </w:rPr>
              <w:t xml:space="preserve"> 2010, 2016</w:t>
            </w:r>
          </w:p>
        </w:tc>
      </w:tr>
      <w:tr w:rsidR="00D327B3" w:rsidRPr="002219B0" w14:paraId="0D26C9C1" w14:textId="77777777" w:rsidTr="00A63D25">
        <w:tblPrEx>
          <w:tblLook w:val="04A0" w:firstRow="1" w:lastRow="0" w:firstColumn="1" w:lastColumn="0" w:noHBand="0" w:noVBand="1"/>
        </w:tblPrEx>
        <w:tc>
          <w:tcPr>
            <w:tcW w:w="3077" w:type="dxa"/>
            <w:tcBorders>
              <w:top w:val="nil"/>
              <w:bottom w:val="single" w:sz="4" w:space="0" w:color="00B2A9" w:themeColor="accent1"/>
            </w:tcBorders>
          </w:tcPr>
          <w:p w14:paraId="6BC5F708" w14:textId="77777777" w:rsidR="00D327B3" w:rsidRPr="00105238" w:rsidRDefault="00D327B3" w:rsidP="00D327B3">
            <w:pPr>
              <w:rPr>
                <w:szCs w:val="20"/>
              </w:rPr>
            </w:pPr>
          </w:p>
        </w:tc>
        <w:tc>
          <w:tcPr>
            <w:tcW w:w="2100" w:type="dxa"/>
          </w:tcPr>
          <w:p w14:paraId="24A2EE7C" w14:textId="77777777" w:rsidR="00D327B3" w:rsidRPr="00105238" w:rsidRDefault="00D327B3" w:rsidP="00D327B3">
            <w:pPr>
              <w:rPr>
                <w:szCs w:val="20"/>
              </w:rPr>
            </w:pPr>
            <w:r w:rsidRPr="00105238">
              <w:rPr>
                <w:szCs w:val="20"/>
              </w:rPr>
              <w:t xml:space="preserve">Upstream of </w:t>
            </w:r>
            <w:proofErr w:type="spellStart"/>
            <w:r w:rsidRPr="00105238">
              <w:rPr>
                <w:szCs w:val="20"/>
              </w:rPr>
              <w:t>Undoo</w:t>
            </w:r>
            <w:proofErr w:type="spellEnd"/>
            <w:r w:rsidRPr="00105238">
              <w:rPr>
                <w:szCs w:val="20"/>
              </w:rPr>
              <w:t xml:space="preserve"> Creek</w:t>
            </w:r>
          </w:p>
        </w:tc>
        <w:tc>
          <w:tcPr>
            <w:tcW w:w="1183" w:type="dxa"/>
          </w:tcPr>
          <w:p w14:paraId="19A3D933" w14:textId="77777777" w:rsidR="00D327B3" w:rsidRPr="00105238" w:rsidRDefault="00D327B3" w:rsidP="00D327B3">
            <w:pPr>
              <w:spacing w:line="360" w:lineRule="auto"/>
              <w:rPr>
                <w:szCs w:val="20"/>
              </w:rPr>
            </w:pPr>
            <w:r>
              <w:rPr>
                <w:szCs w:val="20"/>
              </w:rPr>
              <w:t>mid</w:t>
            </w:r>
          </w:p>
        </w:tc>
        <w:tc>
          <w:tcPr>
            <w:tcW w:w="1518" w:type="dxa"/>
          </w:tcPr>
          <w:p w14:paraId="3DD03E50" w14:textId="10F07F8C" w:rsidR="00D327B3" w:rsidRPr="00105238" w:rsidRDefault="00BB6D57" w:rsidP="00D327B3">
            <w:pPr>
              <w:jc w:val="center"/>
              <w:rPr>
                <w:szCs w:val="20"/>
              </w:rPr>
            </w:pPr>
            <w:r>
              <w:t>–</w:t>
            </w:r>
            <w:r w:rsidR="00D327B3" w:rsidRPr="00105238">
              <w:rPr>
                <w:szCs w:val="20"/>
              </w:rPr>
              <w:t>36.164952</w:t>
            </w:r>
            <w:r w:rsidR="00D327B3">
              <w:rPr>
                <w:szCs w:val="20"/>
              </w:rPr>
              <w:br/>
            </w:r>
            <w:r w:rsidR="00D327B3" w:rsidRPr="00105238">
              <w:rPr>
                <w:szCs w:val="20"/>
              </w:rPr>
              <w:t>149.417127</w:t>
            </w:r>
          </w:p>
        </w:tc>
        <w:tc>
          <w:tcPr>
            <w:tcW w:w="2751" w:type="dxa"/>
          </w:tcPr>
          <w:p w14:paraId="78F35328" w14:textId="485026BE" w:rsidR="00D327B3" w:rsidRPr="00105238" w:rsidRDefault="00D327B3" w:rsidP="00D327B3">
            <w:pPr>
              <w:rPr>
                <w:szCs w:val="20"/>
              </w:rPr>
            </w:pPr>
            <w:r>
              <w:rPr>
                <w:szCs w:val="20"/>
              </w:rPr>
              <w:t>unknown</w:t>
            </w:r>
          </w:p>
        </w:tc>
        <w:tc>
          <w:tcPr>
            <w:tcW w:w="1799" w:type="dxa"/>
          </w:tcPr>
          <w:p w14:paraId="29CA2C67" w14:textId="77777777" w:rsidR="00D327B3" w:rsidRPr="00105238" w:rsidRDefault="00D327B3" w:rsidP="00D327B3">
            <w:pPr>
              <w:rPr>
                <w:szCs w:val="20"/>
              </w:rPr>
            </w:pPr>
            <w:r w:rsidRPr="00105238">
              <w:rPr>
                <w:szCs w:val="20"/>
              </w:rPr>
              <w:t>Private</w:t>
            </w:r>
          </w:p>
        </w:tc>
        <w:tc>
          <w:tcPr>
            <w:tcW w:w="2173" w:type="dxa"/>
          </w:tcPr>
          <w:p w14:paraId="4C164375" w14:textId="77777777" w:rsidR="00D327B3" w:rsidRPr="00105238" w:rsidRDefault="00D327B3" w:rsidP="00D327B3">
            <w:pPr>
              <w:rPr>
                <w:szCs w:val="20"/>
              </w:rPr>
            </w:pPr>
          </w:p>
        </w:tc>
      </w:tr>
      <w:tr w:rsidR="00D327B3" w:rsidRPr="00B41CCF" w14:paraId="4ED82A7E" w14:textId="77777777" w:rsidTr="00A63D25">
        <w:tblPrEx>
          <w:tblLook w:val="04A0" w:firstRow="1" w:lastRow="0" w:firstColumn="1" w:lastColumn="0" w:noHBand="0" w:noVBand="1"/>
        </w:tblPrEx>
        <w:trPr>
          <w:trHeight w:val="542"/>
        </w:trPr>
        <w:tc>
          <w:tcPr>
            <w:tcW w:w="3077" w:type="dxa"/>
            <w:tcBorders>
              <w:top w:val="single" w:sz="4" w:space="0" w:color="00B2A9" w:themeColor="accent1"/>
              <w:bottom w:val="nil"/>
            </w:tcBorders>
          </w:tcPr>
          <w:p w14:paraId="2416BA52" w14:textId="77777777" w:rsidR="00D327B3" w:rsidRPr="00B41CCF" w:rsidRDefault="00D327B3" w:rsidP="00D327B3">
            <w:proofErr w:type="spellStart"/>
            <w:r>
              <w:t>G</w:t>
            </w:r>
            <w:r w:rsidRPr="00B41CCF">
              <w:t>oorudee</w:t>
            </w:r>
            <w:proofErr w:type="spellEnd"/>
            <w:r w:rsidRPr="00B41CCF">
              <w:t xml:space="preserve"> Rivulet</w:t>
            </w:r>
          </w:p>
        </w:tc>
        <w:tc>
          <w:tcPr>
            <w:tcW w:w="2100" w:type="dxa"/>
          </w:tcPr>
          <w:p w14:paraId="16F6A107" w14:textId="2D4EE4C6" w:rsidR="00D327B3" w:rsidRPr="00B41CCF" w:rsidRDefault="00D327B3" w:rsidP="00D327B3">
            <w:proofErr w:type="spellStart"/>
            <w:r w:rsidRPr="00B41CCF">
              <w:t>Gillons</w:t>
            </w:r>
            <w:proofErr w:type="spellEnd"/>
            <w:r w:rsidRPr="00B41CCF">
              <w:t xml:space="preserve"> C</w:t>
            </w:r>
            <w:r>
              <w:t>ree</w:t>
            </w:r>
            <w:r w:rsidRPr="00B41CCF">
              <w:t>k</w:t>
            </w:r>
          </w:p>
        </w:tc>
        <w:tc>
          <w:tcPr>
            <w:tcW w:w="1183" w:type="dxa"/>
          </w:tcPr>
          <w:p w14:paraId="0E8C36BA" w14:textId="77777777" w:rsidR="00D327B3" w:rsidRPr="00B41CCF" w:rsidRDefault="00D327B3" w:rsidP="00D327B3">
            <w:pPr>
              <w:spacing w:line="360" w:lineRule="auto"/>
            </w:pPr>
            <w:r>
              <w:t>mid</w:t>
            </w:r>
          </w:p>
        </w:tc>
        <w:tc>
          <w:tcPr>
            <w:tcW w:w="1518" w:type="dxa"/>
          </w:tcPr>
          <w:p w14:paraId="341C455A" w14:textId="03EC63C8" w:rsidR="00D327B3" w:rsidRPr="00B41CCF" w:rsidRDefault="00BB6D57" w:rsidP="00D327B3">
            <w:pPr>
              <w:jc w:val="center"/>
            </w:pPr>
            <w:r>
              <w:t>–</w:t>
            </w:r>
            <w:r w:rsidR="00D327B3" w:rsidRPr="00B41CCF">
              <w:t>35.969653</w:t>
            </w:r>
            <w:r w:rsidR="00D327B3">
              <w:br/>
            </w:r>
            <w:r w:rsidR="00D327B3" w:rsidRPr="00B41CCF">
              <w:t>148.731462</w:t>
            </w:r>
          </w:p>
        </w:tc>
        <w:tc>
          <w:tcPr>
            <w:tcW w:w="2751" w:type="dxa"/>
          </w:tcPr>
          <w:p w14:paraId="3B9D67FC" w14:textId="77777777" w:rsidR="00D327B3" w:rsidRPr="00B41CCF" w:rsidRDefault="00D327B3" w:rsidP="00D327B3">
            <w:r w:rsidRPr="00692597">
              <w:rPr>
                <w:szCs w:val="20"/>
              </w:rPr>
              <w:t>unknown</w:t>
            </w:r>
          </w:p>
        </w:tc>
        <w:tc>
          <w:tcPr>
            <w:tcW w:w="1799" w:type="dxa"/>
          </w:tcPr>
          <w:p w14:paraId="20AB03AB" w14:textId="77777777" w:rsidR="00D327B3" w:rsidRPr="00B41CCF" w:rsidRDefault="00D327B3" w:rsidP="00D327B3">
            <w:r w:rsidRPr="00B41CCF">
              <w:t>Private</w:t>
            </w:r>
          </w:p>
        </w:tc>
        <w:tc>
          <w:tcPr>
            <w:tcW w:w="2173" w:type="dxa"/>
          </w:tcPr>
          <w:p w14:paraId="5BB877C8" w14:textId="77777777" w:rsidR="00D327B3" w:rsidRPr="00B41CCF" w:rsidRDefault="00D327B3" w:rsidP="00D327B3"/>
        </w:tc>
      </w:tr>
      <w:tr w:rsidR="00D327B3" w:rsidRPr="00B41CCF" w14:paraId="2E80BC14" w14:textId="77777777" w:rsidTr="00A63D25">
        <w:tblPrEx>
          <w:tblLook w:val="04A0" w:firstRow="1" w:lastRow="0" w:firstColumn="1" w:lastColumn="0" w:noHBand="0" w:noVBand="1"/>
        </w:tblPrEx>
        <w:tc>
          <w:tcPr>
            <w:tcW w:w="3077" w:type="dxa"/>
            <w:tcBorders>
              <w:top w:val="nil"/>
            </w:tcBorders>
          </w:tcPr>
          <w:p w14:paraId="55E300C2" w14:textId="77777777" w:rsidR="00D327B3" w:rsidRPr="00B41CCF" w:rsidRDefault="00D327B3" w:rsidP="00D327B3"/>
        </w:tc>
        <w:tc>
          <w:tcPr>
            <w:tcW w:w="2100" w:type="dxa"/>
          </w:tcPr>
          <w:p w14:paraId="00A0FC48" w14:textId="77777777" w:rsidR="00D327B3" w:rsidRPr="00B41CCF" w:rsidRDefault="00D327B3" w:rsidP="00D327B3">
            <w:r w:rsidRPr="00B41CCF">
              <w:t>Snowy Mtns Alpine Cottages</w:t>
            </w:r>
          </w:p>
        </w:tc>
        <w:tc>
          <w:tcPr>
            <w:tcW w:w="1183" w:type="dxa"/>
          </w:tcPr>
          <w:p w14:paraId="3AFAF58D" w14:textId="77777777" w:rsidR="00D327B3" w:rsidRPr="00B41CCF" w:rsidRDefault="00D327B3" w:rsidP="00D327B3">
            <w:pPr>
              <w:spacing w:line="360" w:lineRule="auto"/>
            </w:pPr>
            <w:r>
              <w:t>mid</w:t>
            </w:r>
          </w:p>
        </w:tc>
        <w:tc>
          <w:tcPr>
            <w:tcW w:w="1518" w:type="dxa"/>
          </w:tcPr>
          <w:p w14:paraId="48AB002F" w14:textId="4286A81B" w:rsidR="00D327B3" w:rsidRPr="00B41CCF" w:rsidRDefault="00BB6D57" w:rsidP="00D327B3">
            <w:pPr>
              <w:jc w:val="center"/>
            </w:pPr>
            <w:r>
              <w:t>–</w:t>
            </w:r>
            <w:r w:rsidR="00D327B3" w:rsidRPr="00B41CCF">
              <w:t>35.960202</w:t>
            </w:r>
            <w:r w:rsidR="00D327B3">
              <w:br/>
            </w:r>
            <w:r w:rsidR="00D327B3" w:rsidRPr="00B41CCF">
              <w:t>148.698525</w:t>
            </w:r>
          </w:p>
        </w:tc>
        <w:tc>
          <w:tcPr>
            <w:tcW w:w="2751" w:type="dxa"/>
          </w:tcPr>
          <w:p w14:paraId="6332E7D5" w14:textId="77777777" w:rsidR="00D327B3" w:rsidRPr="00B41CCF" w:rsidRDefault="00D327B3" w:rsidP="00D327B3">
            <w:r w:rsidRPr="00692597">
              <w:rPr>
                <w:szCs w:val="20"/>
              </w:rPr>
              <w:t>unknown</w:t>
            </w:r>
          </w:p>
        </w:tc>
        <w:tc>
          <w:tcPr>
            <w:tcW w:w="1799" w:type="dxa"/>
          </w:tcPr>
          <w:p w14:paraId="32F4D1A3" w14:textId="77777777" w:rsidR="00D327B3" w:rsidRPr="00B41CCF" w:rsidRDefault="00D327B3" w:rsidP="00D327B3">
            <w:r w:rsidRPr="00B41CCF">
              <w:t>Private</w:t>
            </w:r>
          </w:p>
        </w:tc>
        <w:tc>
          <w:tcPr>
            <w:tcW w:w="2173" w:type="dxa"/>
          </w:tcPr>
          <w:p w14:paraId="751B2C55" w14:textId="77777777" w:rsidR="00D327B3" w:rsidRPr="00B41CCF" w:rsidRDefault="00D327B3" w:rsidP="00D327B3"/>
        </w:tc>
      </w:tr>
      <w:bookmarkEnd w:id="52"/>
    </w:tbl>
    <w:p w14:paraId="71B04887" w14:textId="5FB89ADD" w:rsidR="00334779" w:rsidRDefault="00334779" w:rsidP="009E4753"/>
    <w:p w14:paraId="20F38DF8" w14:textId="77777777" w:rsidR="00334779" w:rsidRDefault="00334779" w:rsidP="009E4753">
      <w:pPr>
        <w:sectPr w:rsidR="00334779" w:rsidSect="00C063E7">
          <w:footerReference w:type="even" r:id="rId52"/>
          <w:footerReference w:type="default" r:id="rId53"/>
          <w:footerReference w:type="first" r:id="rId54"/>
          <w:pgSz w:w="16840" w:h="11907" w:orient="landscape" w:code="9"/>
          <w:pgMar w:top="1134" w:right="1134" w:bottom="1134" w:left="1134" w:header="709" w:footer="567" w:gutter="0"/>
          <w:cols w:space="708"/>
          <w:formProt w:val="0"/>
          <w:titlePg/>
          <w:docGrid w:linePitch="360"/>
        </w:sectPr>
      </w:pPr>
    </w:p>
    <w:p w14:paraId="15DD174B" w14:textId="226E5514" w:rsidR="004A43B1" w:rsidRDefault="004A43B1" w:rsidP="004A43B1">
      <w:pPr>
        <w:pStyle w:val="Heading1-Numbered"/>
      </w:pPr>
      <w:bookmarkStart w:id="54" w:name="_Toc80713582"/>
      <w:bookmarkStart w:id="55" w:name="_Toc80713817"/>
      <w:bookmarkStart w:id="56" w:name="_Toc129861729"/>
      <w:r>
        <w:lastRenderedPageBreak/>
        <w:t>Catchment survey</w:t>
      </w:r>
      <w:r w:rsidR="00EA42D2">
        <w:t xml:space="preserve"> </w:t>
      </w:r>
      <w:r w:rsidR="00FB271D" w:rsidRPr="00DA45CF">
        <w:t>tasks</w:t>
      </w:r>
      <w:bookmarkEnd w:id="54"/>
      <w:bookmarkEnd w:id="55"/>
      <w:bookmarkEnd w:id="56"/>
    </w:p>
    <w:p w14:paraId="77A44C66" w14:textId="79CD92C7" w:rsidR="00EA42D2" w:rsidRDefault="00EA42D2" w:rsidP="00EA42D2">
      <w:pPr>
        <w:pStyle w:val="Normalnumbered"/>
        <w:numPr>
          <w:ilvl w:val="0"/>
          <w:numId w:val="0"/>
        </w:numPr>
      </w:pPr>
      <w:r>
        <w:t xml:space="preserve">Given the large spatial extent of the study area, coupled with high effort required to detect Macquarie Perch at a site using conventional survey techniques, we propose that the catchment survey will commence with a broad and rapid screen of </w:t>
      </w:r>
      <w:r w:rsidR="0072327D">
        <w:t>all</w:t>
      </w:r>
      <w:r>
        <w:t xml:space="preserve"> sites</w:t>
      </w:r>
      <w:r w:rsidRPr="00EA42D2">
        <w:t xml:space="preserve"> </w:t>
      </w:r>
      <w:r>
        <w:t>for Macquarie Perch and pest fish, while also undertaking habitat assessments to identify existing barriers and locations that many be conducive to barrier augmentation/construction, opportunities for habitat enhancement and potential translocation sites</w:t>
      </w:r>
      <w:r w:rsidR="00FB271D">
        <w:t xml:space="preserve"> (Task 1). This will allow for the prioritisation of survey sites based on the presence of Macquarie Perch, or if absent, based on suitability as a translocation site (Figure 2)</w:t>
      </w:r>
      <w:r>
        <w:t xml:space="preserve">. Sites </w:t>
      </w:r>
      <w:r w:rsidR="00FB271D">
        <w:t xml:space="preserve">where </w:t>
      </w:r>
      <w:r>
        <w:t>Macquarie Perch are detected</w:t>
      </w:r>
      <w:r w:rsidR="00FB271D">
        <w:t xml:space="preserve">, or considered to have value for translocations, </w:t>
      </w:r>
      <w:r w:rsidR="00AE4F04">
        <w:t xml:space="preserve">will </w:t>
      </w:r>
      <w:r w:rsidR="00FB271D">
        <w:t>then</w:t>
      </w:r>
      <w:r w:rsidR="00AE4F04">
        <w:t xml:space="preserve"> be</w:t>
      </w:r>
      <w:r w:rsidR="00FB271D">
        <w:t xml:space="preserve"> assessed in further detail </w:t>
      </w:r>
      <w:r>
        <w:t xml:space="preserve">using conventional survey techniques directly comparable to </w:t>
      </w:r>
      <w:r w:rsidR="00FB271D">
        <w:t xml:space="preserve">Macquarie Perch </w:t>
      </w:r>
      <w:r>
        <w:t>population monitoring methods (to assess relative abundance and size structure)</w:t>
      </w:r>
      <w:r w:rsidR="00FB271D">
        <w:t xml:space="preserve"> </w:t>
      </w:r>
      <w:r w:rsidR="007D31A0">
        <w:t>and/</w:t>
      </w:r>
      <w:r w:rsidR="00FB271D">
        <w:t>or to confirm absence of pest fish (</w:t>
      </w:r>
      <w:r w:rsidR="00850005">
        <w:t xml:space="preserve">part of </w:t>
      </w:r>
      <w:r w:rsidR="00FB271D">
        <w:t>Task 2, Figure 2).</w:t>
      </w:r>
      <w:r>
        <w:t xml:space="preserve"> </w:t>
      </w:r>
      <w:r w:rsidR="00A63D25">
        <w:t xml:space="preserve">Following this categorisation, Priority A sites where Macquarie Perch are detected are to be added to the </w:t>
      </w:r>
      <w:r w:rsidR="004B1421">
        <w:t>m</w:t>
      </w:r>
      <w:r w:rsidR="00A63D25">
        <w:t xml:space="preserve">onitoring </w:t>
      </w:r>
      <w:r w:rsidR="004B1421">
        <w:t>p</w:t>
      </w:r>
      <w:r w:rsidR="00794310">
        <w:t>rogram</w:t>
      </w:r>
      <w:r w:rsidR="00A63D25">
        <w:t xml:space="preserve"> for the subsequent year, whilst investigations for </w:t>
      </w:r>
      <w:r w:rsidR="00794310">
        <w:t xml:space="preserve">potential </w:t>
      </w:r>
      <w:r w:rsidR="00A63D25">
        <w:t>translocations should continue at Priority B sites</w:t>
      </w:r>
      <w:r w:rsidR="00C56D6F">
        <w:t xml:space="preserve">. </w:t>
      </w:r>
    </w:p>
    <w:p w14:paraId="3AD7958B" w14:textId="0913E775" w:rsidR="00850005" w:rsidRDefault="00850005" w:rsidP="00EA42D2">
      <w:pPr>
        <w:pStyle w:val="Normalnumbered"/>
        <w:numPr>
          <w:ilvl w:val="0"/>
          <w:numId w:val="0"/>
        </w:numPr>
      </w:pPr>
      <w:r>
        <w:t>In addition, more detailed assessment may be required at fish sampling sites of existing potential predator barriers or barrier locations, potential movement barriers to Macquarie Perch. This is particularly required in the in the reach between Yaouk and Tantangara Reservoir (see Figure 1). Barrier assessments should be undertaken during physical sampling, where possible.</w:t>
      </w:r>
    </w:p>
    <w:p w14:paraId="796270CA" w14:textId="77777777" w:rsidR="005E5FAA" w:rsidRDefault="005E5FAA" w:rsidP="005E5FAA">
      <w:pPr>
        <w:pStyle w:val="Normalnumbered"/>
        <w:numPr>
          <w:ilvl w:val="0"/>
          <w:numId w:val="0"/>
        </w:numPr>
      </w:pPr>
      <w:r>
        <w:t>This can be summarised as:</w:t>
      </w:r>
    </w:p>
    <w:p w14:paraId="508DF7AF" w14:textId="4AD78C49" w:rsidR="005E5FAA" w:rsidRPr="00F47038" w:rsidRDefault="005E5FAA" w:rsidP="00B46A29">
      <w:pPr>
        <w:pStyle w:val="Normalnumbered"/>
        <w:spacing w:before="113"/>
        <w:ind w:left="357" w:hanging="357"/>
      </w:pPr>
      <w:bookmarkStart w:id="57" w:name="_Hlk80630794"/>
      <w:r w:rsidRPr="00F47038">
        <w:t xml:space="preserve">Rapid eDNA screen of all </w:t>
      </w:r>
      <w:r w:rsidR="005541EC">
        <w:t>2</w:t>
      </w:r>
      <w:r w:rsidR="00D03CA2">
        <w:t>2</w:t>
      </w:r>
      <w:r w:rsidR="005541EC" w:rsidRPr="00F47038">
        <w:t xml:space="preserve"> </w:t>
      </w:r>
      <w:r w:rsidRPr="00F47038">
        <w:t>priority main-stem and tributary sites for Macquarie Perch and Redfin Perch, including habitat assessment.</w:t>
      </w:r>
    </w:p>
    <w:p w14:paraId="7163C99D" w14:textId="670E99EE" w:rsidR="005E5FAA" w:rsidRPr="00F47038" w:rsidRDefault="005E5FAA" w:rsidP="005E5FAA">
      <w:pPr>
        <w:pStyle w:val="Normalnumbered"/>
        <w:ind w:left="357" w:hanging="357"/>
      </w:pPr>
      <w:r>
        <w:t xml:space="preserve">Detailed assessments: </w:t>
      </w:r>
      <w:r>
        <w:br/>
        <w:t>A</w:t>
      </w:r>
      <w:r w:rsidR="002E30F7">
        <w:t>.</w:t>
      </w:r>
      <w:r w:rsidR="002E30F7">
        <w:tab/>
      </w:r>
      <w:r w:rsidRPr="00F47038">
        <w:t>Physical sampling of</w:t>
      </w:r>
      <w:r>
        <w:t xml:space="preserve"> fish at</w:t>
      </w:r>
      <w:r w:rsidRPr="00F47038">
        <w:t>:</w:t>
      </w:r>
    </w:p>
    <w:p w14:paraId="1C3A9276" w14:textId="6CEE0B34" w:rsidR="005E5FAA" w:rsidRPr="00F47038" w:rsidRDefault="005E5FAA" w:rsidP="00C527BD">
      <w:pPr>
        <w:pStyle w:val="Normalnumbered"/>
        <w:numPr>
          <w:ilvl w:val="1"/>
          <w:numId w:val="46"/>
        </w:numPr>
        <w:ind w:left="1134" w:hanging="425"/>
      </w:pPr>
      <w:r w:rsidRPr="00F47038">
        <w:t xml:space="preserve">The two gorge sites on Murrumbidgee River main stem irrespective of the eDNA outcome </w:t>
      </w:r>
      <w:r w:rsidR="002E30F7">
        <w:t>—</w:t>
      </w:r>
      <w:r w:rsidR="002E30F7" w:rsidRPr="00F47038">
        <w:t xml:space="preserve"> </w:t>
      </w:r>
      <w:r w:rsidRPr="00F47038">
        <w:t>characterisation of these poorly-known sites where only adult Macquarie Perch have been found.</w:t>
      </w:r>
    </w:p>
    <w:p w14:paraId="0E116740" w14:textId="70C95E63" w:rsidR="005E5FAA" w:rsidRPr="00F47038" w:rsidRDefault="005E5FAA" w:rsidP="00C527BD">
      <w:pPr>
        <w:pStyle w:val="Normalnumbered"/>
        <w:numPr>
          <w:ilvl w:val="1"/>
          <w:numId w:val="46"/>
        </w:numPr>
        <w:ind w:left="1134" w:hanging="425"/>
      </w:pPr>
      <w:r w:rsidRPr="00F47038">
        <w:t xml:space="preserve">The site </w:t>
      </w:r>
      <w:r w:rsidR="007D31A0">
        <w:t xml:space="preserve">assessed as having </w:t>
      </w:r>
      <w:r w:rsidRPr="00F47038">
        <w:t xml:space="preserve">the </w:t>
      </w:r>
      <w:r w:rsidR="007D31A0">
        <w:t>most suitable</w:t>
      </w:r>
      <w:r w:rsidR="007D31A0" w:rsidRPr="00F47038">
        <w:t xml:space="preserve"> </w:t>
      </w:r>
      <w:r w:rsidRPr="00F47038">
        <w:t xml:space="preserve">habitat </w:t>
      </w:r>
      <w:r w:rsidR="007D31A0">
        <w:t xml:space="preserve">for Macquarie Perch </w:t>
      </w:r>
      <w:r w:rsidRPr="00F47038">
        <w:t xml:space="preserve">in </w:t>
      </w:r>
      <w:r w:rsidR="002B2194">
        <w:t xml:space="preserve">the identified </w:t>
      </w:r>
      <w:r w:rsidRPr="00F47038">
        <w:t>tributary stream</w:t>
      </w:r>
      <w:r w:rsidR="002B2194">
        <w:t>s</w:t>
      </w:r>
      <w:r w:rsidRPr="00F47038">
        <w:t xml:space="preserve"> downstream from Tantangara Reservoir, irrespective of the eDNA result </w:t>
      </w:r>
      <w:r w:rsidR="002E30F7">
        <w:t>—</w:t>
      </w:r>
      <w:r w:rsidR="002E30F7" w:rsidRPr="00F47038">
        <w:t xml:space="preserve"> </w:t>
      </w:r>
      <w:r w:rsidRPr="00F47038">
        <w:t>to characterise the fish population with respect to the value of the site for future translocation.</w:t>
      </w:r>
    </w:p>
    <w:p w14:paraId="4CB2C66F" w14:textId="154C742B" w:rsidR="005E5FAA" w:rsidRDefault="002B2194" w:rsidP="00C527BD">
      <w:pPr>
        <w:pStyle w:val="Normalnumbered"/>
        <w:numPr>
          <w:ilvl w:val="1"/>
          <w:numId w:val="46"/>
        </w:numPr>
        <w:ind w:left="1134" w:hanging="425"/>
      </w:pPr>
      <w:r>
        <w:t>Any</w:t>
      </w:r>
      <w:r w:rsidR="005E5FAA" w:rsidRPr="00F47038">
        <w:t xml:space="preserve"> survey sites with a positive eDNA detection for Macquarie Perch – to characterise the Macquarie Perch population.</w:t>
      </w:r>
    </w:p>
    <w:bookmarkEnd w:id="57"/>
    <w:p w14:paraId="01737568" w14:textId="4E07A5AC" w:rsidR="005E5FAA" w:rsidRPr="00F47038" w:rsidRDefault="005E5FAA" w:rsidP="005E5FAA">
      <w:pPr>
        <w:pStyle w:val="Normalnumbered"/>
        <w:numPr>
          <w:ilvl w:val="0"/>
          <w:numId w:val="0"/>
        </w:numPr>
        <w:ind w:left="357"/>
      </w:pPr>
      <w:r>
        <w:t>B</w:t>
      </w:r>
      <w:r w:rsidR="002E30F7">
        <w:t>.</w:t>
      </w:r>
      <w:r w:rsidR="002E30F7">
        <w:tab/>
      </w:r>
      <w:r>
        <w:t>Instream fish movement barrier and predator barrier assessments.</w:t>
      </w:r>
    </w:p>
    <w:p w14:paraId="0EDDBCF9" w14:textId="6BA74F7B" w:rsidR="00EA42D2" w:rsidRDefault="00EA42D2" w:rsidP="00EA42D2">
      <w:pPr>
        <w:pStyle w:val="Normalnumbered"/>
        <w:numPr>
          <w:ilvl w:val="0"/>
          <w:numId w:val="0"/>
        </w:numPr>
      </w:pPr>
    </w:p>
    <w:p w14:paraId="0CA11647" w14:textId="1AE0472F" w:rsidR="00EA42D2" w:rsidRDefault="00EA42D2" w:rsidP="00EA42D2">
      <w:pPr>
        <w:pStyle w:val="Normalnumbered"/>
        <w:numPr>
          <w:ilvl w:val="0"/>
          <w:numId w:val="0"/>
        </w:numPr>
      </w:pPr>
      <w:r>
        <w:rPr>
          <w:noProof/>
        </w:rPr>
        <w:lastRenderedPageBreak/>
        <w:drawing>
          <wp:inline distT="0" distB="0" distL="0" distR="0" wp14:anchorId="2917A20E" wp14:editId="4FC0B6B4">
            <wp:extent cx="5960853" cy="4995515"/>
            <wp:effectExtent l="0" t="0" r="1905"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8784" cy="5010542"/>
                    </a:xfrm>
                    <a:prstGeom prst="rect">
                      <a:avLst/>
                    </a:prstGeom>
                    <a:noFill/>
                    <a:ln>
                      <a:noFill/>
                    </a:ln>
                  </pic:spPr>
                </pic:pic>
              </a:graphicData>
            </a:graphic>
          </wp:inline>
        </w:drawing>
      </w:r>
    </w:p>
    <w:p w14:paraId="4E00BD78" w14:textId="2201A3A3" w:rsidR="00EA42D2" w:rsidRDefault="00EA42D2" w:rsidP="00EA42D2">
      <w:pPr>
        <w:pStyle w:val="Caption-Figure"/>
      </w:pPr>
      <w:bookmarkStart w:id="58" w:name="_Ref74231718"/>
      <w:bookmarkStart w:id="59" w:name="_Toc129861746"/>
      <w:bookmarkStart w:id="60" w:name="_Toc74137300"/>
      <w:r>
        <w:t xml:space="preserve">Figure </w:t>
      </w:r>
      <w:bookmarkEnd w:id="58"/>
      <w:r w:rsidR="00FB271D">
        <w:t>2</w:t>
      </w:r>
      <w:r w:rsidRPr="008059E8">
        <w:t xml:space="preserve">. Flow chart of </w:t>
      </w:r>
      <w:r>
        <w:t>Macquarie Perch catchment survey tasks and summarised activities</w:t>
      </w:r>
      <w:bookmarkEnd w:id="59"/>
    </w:p>
    <w:bookmarkEnd w:id="60"/>
    <w:p w14:paraId="274CF286" w14:textId="175DBF56" w:rsidR="00EA42D2" w:rsidRDefault="00EA42D2" w:rsidP="00EA42D2">
      <w:pPr>
        <w:pStyle w:val="Normalnumbered"/>
        <w:numPr>
          <w:ilvl w:val="0"/>
          <w:numId w:val="0"/>
        </w:numPr>
      </w:pPr>
    </w:p>
    <w:p w14:paraId="27252FF0" w14:textId="3ECA6519" w:rsidR="00EA42D2" w:rsidRDefault="006002DE" w:rsidP="00EA42D2">
      <w:pPr>
        <w:pStyle w:val="Heading2-Numbered"/>
      </w:pPr>
      <w:bookmarkStart w:id="61" w:name="_Toc80713583"/>
      <w:bookmarkStart w:id="62" w:name="_Toc80713818"/>
      <w:bookmarkStart w:id="63" w:name="_Toc129861730"/>
      <w:r>
        <w:t xml:space="preserve">Task 1. </w:t>
      </w:r>
      <w:r w:rsidR="00EA42D2">
        <w:t>Rapid screen of survey sites</w:t>
      </w:r>
      <w:bookmarkEnd w:id="61"/>
      <w:bookmarkEnd w:id="62"/>
      <w:bookmarkEnd w:id="63"/>
    </w:p>
    <w:p w14:paraId="5BC1C218" w14:textId="3058D7EB" w:rsidR="00EA42D2" w:rsidRDefault="00EA42D2" w:rsidP="00EA42D2">
      <w:pPr>
        <w:pStyle w:val="Normalnumbered"/>
        <w:numPr>
          <w:ilvl w:val="0"/>
          <w:numId w:val="0"/>
        </w:numPr>
      </w:pPr>
      <w:r>
        <w:t>Initial site screening c</w:t>
      </w:r>
      <w:r w:rsidR="00982787">
        <w:t>an</w:t>
      </w:r>
      <w:r w:rsidR="00FB271D">
        <w:t xml:space="preserve"> </w:t>
      </w:r>
      <w:r>
        <w:t>be efficiently undertaken by the detection of the DNA of Macquarie Perch</w:t>
      </w:r>
      <w:r w:rsidR="00982787">
        <w:t>, and pest fish species (i.e. Redfin Perch)</w:t>
      </w:r>
      <w:r>
        <w:t xml:space="preserve"> in water samples. This environmental DNA (eDNA) process is a widely used technique for detecting and quantifying a very small amount of target DNA in the environment (including water) (Taberlet </w:t>
      </w:r>
      <w:r w:rsidRPr="00C527BD">
        <w:t>et al.</w:t>
      </w:r>
      <w:r>
        <w:t xml:space="preserve"> 2018). This would allow for more targeted physical sampling by eliminating </w:t>
      </w:r>
      <w:r w:rsidR="00982787">
        <w:t xml:space="preserve">sites </w:t>
      </w:r>
      <w:r>
        <w:t>without a positive detection. eDNA sampling has previously been used to identify fish faunal composition in a subset of sites in the upper Murrumbidgee</w:t>
      </w:r>
      <w:r w:rsidR="005F3385">
        <w:t xml:space="preserve"> catchment</w:t>
      </w:r>
      <w:r>
        <w:t xml:space="preserve"> (</w:t>
      </w:r>
      <w:proofErr w:type="spellStart"/>
      <w:r w:rsidRPr="00EF14FD">
        <w:t>Bylemans</w:t>
      </w:r>
      <w:proofErr w:type="spellEnd"/>
      <w:r w:rsidRPr="00EF14FD">
        <w:t xml:space="preserve"> et al. 2018</w:t>
      </w:r>
      <w:r w:rsidR="00EF14FD" w:rsidRPr="00EF14FD">
        <w:t>a</w:t>
      </w:r>
      <w:r w:rsidRPr="00EF14FD">
        <w:t>)</w:t>
      </w:r>
      <w:r>
        <w:t xml:space="preserve">. </w:t>
      </w:r>
    </w:p>
    <w:p w14:paraId="333FEB83" w14:textId="69D6A966" w:rsidR="00EA42D2" w:rsidRDefault="00EA42D2" w:rsidP="00EA42D2">
      <w:pPr>
        <w:pStyle w:val="Normalnumbered"/>
        <w:numPr>
          <w:ilvl w:val="0"/>
          <w:numId w:val="0"/>
        </w:numPr>
      </w:pPr>
      <w:r>
        <w:t xml:space="preserve">eDNA detection is an evolving, </w:t>
      </w:r>
      <w:r w:rsidR="007C26A9">
        <w:t xml:space="preserve">relatively </w:t>
      </w:r>
      <w:r>
        <w:t xml:space="preserve">new technique and relies on the ability to detect short strands of DNA, unique to each target species, from a water sample (Wood </w:t>
      </w:r>
      <w:r w:rsidRPr="00C527BD">
        <w:t>et al.</w:t>
      </w:r>
      <w:r>
        <w:t xml:space="preserve"> 2013; Taberlet </w:t>
      </w:r>
      <w:r w:rsidRPr="00C527BD">
        <w:t>et al.</w:t>
      </w:r>
      <w:r>
        <w:t xml:space="preserve"> 2018). It is now increasingly used to detect rare or threatened animal species, including invasive species (Fukumoto </w:t>
      </w:r>
      <w:r w:rsidRPr="00C527BD">
        <w:t>et al.</w:t>
      </w:r>
      <w:r>
        <w:t xml:space="preserve"> 2015; </w:t>
      </w:r>
      <w:proofErr w:type="spellStart"/>
      <w:r>
        <w:t>Janosik</w:t>
      </w:r>
      <w:proofErr w:type="spellEnd"/>
      <w:r>
        <w:t xml:space="preserve"> and Johnstone 2015; </w:t>
      </w:r>
      <w:proofErr w:type="spellStart"/>
      <w:r>
        <w:t>Bylemans</w:t>
      </w:r>
      <w:proofErr w:type="spellEnd"/>
      <w:r>
        <w:t xml:space="preserve"> </w:t>
      </w:r>
      <w:r w:rsidRPr="00C527BD">
        <w:t>et al.</w:t>
      </w:r>
      <w:r>
        <w:t xml:space="preserve"> 2016; </w:t>
      </w:r>
      <w:proofErr w:type="spellStart"/>
      <w:r>
        <w:t>Hinlo</w:t>
      </w:r>
      <w:proofErr w:type="spellEnd"/>
      <w:r>
        <w:t xml:space="preserve"> et al 2018). However, many factors may influence the presence and amount of DNA in the water column and sample, and the ability to isolate and detect DNA in the sample, leading to potential false negatives (non-detection when present) or false positives (detection when absent) (</w:t>
      </w:r>
      <w:proofErr w:type="spellStart"/>
      <w:r>
        <w:t>Furlan</w:t>
      </w:r>
      <w:proofErr w:type="spellEnd"/>
      <w:r>
        <w:t xml:space="preserve"> and Gleeson, 2016, </w:t>
      </w:r>
      <w:proofErr w:type="spellStart"/>
      <w:r>
        <w:t>Hinlo</w:t>
      </w:r>
      <w:proofErr w:type="spellEnd"/>
      <w:r>
        <w:t xml:space="preserve"> </w:t>
      </w:r>
      <w:r w:rsidRPr="00C527BD">
        <w:t>et al.</w:t>
      </w:r>
      <w:r>
        <w:t xml:space="preserve"> 2017, Taberlet </w:t>
      </w:r>
      <w:r w:rsidRPr="00C527BD">
        <w:t>et al.</w:t>
      </w:r>
      <w:r>
        <w:t xml:space="preserve"> 2018, Stewart 2019). </w:t>
      </w:r>
      <w:proofErr w:type="spellStart"/>
      <w:r>
        <w:t>Bylemans</w:t>
      </w:r>
      <w:proofErr w:type="spellEnd"/>
      <w:r>
        <w:t xml:space="preserve"> </w:t>
      </w:r>
      <w:r w:rsidRPr="00C527BD">
        <w:t>et al.</w:t>
      </w:r>
      <w:r>
        <w:t xml:space="preserve"> (2018</w:t>
      </w:r>
      <w:r w:rsidR="00EF14FD">
        <w:t>b</w:t>
      </w:r>
      <w:r>
        <w:t xml:space="preserve">) showed that in the upper Murrumbidgee </w:t>
      </w:r>
      <w:r w:rsidR="005F3385">
        <w:t xml:space="preserve">catchment </w:t>
      </w:r>
      <w:r>
        <w:rPr>
          <w:color w:val="000000"/>
          <w:szCs w:val="20"/>
        </w:rPr>
        <w:t xml:space="preserve">optimal sampling eDNA strategies varied along altitudinal and biodiversity gradients, and species detection was also variable between mid-stream and </w:t>
      </w:r>
      <w:r w:rsidR="007C26A9">
        <w:rPr>
          <w:color w:val="000000"/>
          <w:szCs w:val="20"/>
        </w:rPr>
        <w:t>near-</w:t>
      </w:r>
      <w:r>
        <w:rPr>
          <w:color w:val="000000"/>
          <w:szCs w:val="20"/>
        </w:rPr>
        <w:t>bank samples.</w:t>
      </w:r>
      <w:r>
        <w:t xml:space="preserve"> </w:t>
      </w:r>
    </w:p>
    <w:p w14:paraId="745821AB" w14:textId="3923B19F" w:rsidR="007C26A9" w:rsidRDefault="007C26A9" w:rsidP="007C26A9">
      <w:pPr>
        <w:pStyle w:val="Normalnumbered"/>
        <w:numPr>
          <w:ilvl w:val="0"/>
          <w:numId w:val="0"/>
        </w:numPr>
      </w:pPr>
      <w:r>
        <w:t>An effective eDNA protocol should have high sensitivity to the DNA of target species, particularly at very low amounts, as well as specificity, to avoid positive detection of evolutionarily closely related species (i.e. similar DNA) (</w:t>
      </w:r>
      <w:proofErr w:type="spellStart"/>
      <w:r>
        <w:t>Furlan</w:t>
      </w:r>
      <w:proofErr w:type="spellEnd"/>
      <w:r>
        <w:t xml:space="preserve"> </w:t>
      </w:r>
      <w:r w:rsidRPr="00C527BD">
        <w:t>et al.</w:t>
      </w:r>
      <w:r>
        <w:t xml:space="preserve"> 2016, </w:t>
      </w:r>
      <w:proofErr w:type="spellStart"/>
      <w:r>
        <w:t>Hinlo</w:t>
      </w:r>
      <w:proofErr w:type="spellEnd"/>
      <w:r>
        <w:t xml:space="preserve"> </w:t>
      </w:r>
      <w:r w:rsidRPr="00C527BD">
        <w:t>et al.</w:t>
      </w:r>
      <w:r>
        <w:t xml:space="preserve"> 2018</w:t>
      </w:r>
      <w:r w:rsidR="002E30F7">
        <w:t xml:space="preserve">, </w:t>
      </w:r>
      <w:proofErr w:type="spellStart"/>
      <w:r w:rsidR="002E30F7">
        <w:t>Bylemans</w:t>
      </w:r>
      <w:proofErr w:type="spellEnd"/>
      <w:r w:rsidR="002E30F7">
        <w:t xml:space="preserve"> </w:t>
      </w:r>
      <w:r w:rsidR="002E30F7" w:rsidRPr="00C527BD">
        <w:t xml:space="preserve">et al. </w:t>
      </w:r>
      <w:r w:rsidR="002E30F7">
        <w:t>2019</w:t>
      </w:r>
      <w:r>
        <w:t xml:space="preserve">). A species-specific assay to detect Macquarie Perch DNA in environmental samples has already been developed (Piggott 2017; Piggott </w:t>
      </w:r>
      <w:r w:rsidRPr="00C527BD">
        <w:t>et al.</w:t>
      </w:r>
      <w:r>
        <w:t xml:space="preserve"> </w:t>
      </w:r>
      <w:r>
        <w:lastRenderedPageBreak/>
        <w:t>2020). Similarly, an eDNA probe to detect the pest species Redfin Perch has also been developed (</w:t>
      </w:r>
      <w:proofErr w:type="spellStart"/>
      <w:r>
        <w:t>Bylemans</w:t>
      </w:r>
      <w:proofErr w:type="spellEnd"/>
      <w:r>
        <w:t xml:space="preserve"> </w:t>
      </w:r>
      <w:r w:rsidRPr="00C527BD">
        <w:t>et al.</w:t>
      </w:r>
      <w:r>
        <w:t xml:space="preserve"> 2016) which can be used to refine potential translocation sites given this species is a major threat to Macquarie Perch. </w:t>
      </w:r>
      <w:r w:rsidRPr="00A9149F">
        <w:t xml:space="preserve">A recent project has used eDNA successfully to target both </w:t>
      </w:r>
      <w:r>
        <w:t>species</w:t>
      </w:r>
      <w:r w:rsidRPr="00A9149F">
        <w:t xml:space="preserve"> in the Abercrombie River (</w:t>
      </w:r>
      <w:proofErr w:type="spellStart"/>
      <w:r w:rsidRPr="00A9149F">
        <w:t>Bylemans</w:t>
      </w:r>
      <w:proofErr w:type="spellEnd"/>
      <w:r w:rsidRPr="00A9149F">
        <w:t xml:space="preserve"> </w:t>
      </w:r>
      <w:r w:rsidRPr="00C527BD">
        <w:t>et al.</w:t>
      </w:r>
      <w:r w:rsidRPr="00A9149F">
        <w:t xml:space="preserve"> 2018</w:t>
      </w:r>
      <w:r w:rsidR="00EF14FD">
        <w:t>b</w:t>
      </w:r>
      <w:r w:rsidRPr="00A9149F">
        <w:t xml:space="preserve">; </w:t>
      </w:r>
      <w:proofErr w:type="spellStart"/>
      <w:r w:rsidRPr="00A9149F">
        <w:t>Rojahn</w:t>
      </w:r>
      <w:proofErr w:type="spellEnd"/>
      <w:r w:rsidRPr="00A9149F">
        <w:t xml:space="preserve"> </w:t>
      </w:r>
      <w:r w:rsidRPr="00C527BD">
        <w:t>et al.</w:t>
      </w:r>
      <w:r w:rsidRPr="00A9149F">
        <w:t xml:space="preserve"> 2021)</w:t>
      </w:r>
      <w:r>
        <w:t xml:space="preserve"> </w:t>
      </w:r>
      <w:r w:rsidR="007D31A0">
        <w:t xml:space="preserve">and Murrumbidgee River </w:t>
      </w:r>
      <w:r>
        <w:t>(</w:t>
      </w:r>
      <w:r w:rsidR="00D57A1D">
        <w:t xml:space="preserve">Weeks </w:t>
      </w:r>
      <w:r w:rsidR="00D57A1D" w:rsidRPr="00C527BD">
        <w:t>et al.</w:t>
      </w:r>
      <w:r w:rsidRPr="00B3266B">
        <w:t>2019</w:t>
      </w:r>
      <w:r>
        <w:t>).</w:t>
      </w:r>
    </w:p>
    <w:p w14:paraId="01D03EE3" w14:textId="453A83FF" w:rsidR="007C26A9" w:rsidRDefault="007C26A9" w:rsidP="007C26A9">
      <w:pPr>
        <w:pStyle w:val="Normalnumbered"/>
        <w:numPr>
          <w:ilvl w:val="0"/>
          <w:numId w:val="0"/>
        </w:numPr>
      </w:pPr>
      <w:r>
        <w:t xml:space="preserve">In combination with the eDNA sampling, sites will also undergo assessment for factors which are important as habitat to support Macquarie Perch (i.e. instream and riparian habitat suitability, stream size and water permanency, predator barriers). </w:t>
      </w:r>
    </w:p>
    <w:p w14:paraId="14D3F4CD" w14:textId="77777777" w:rsidR="002377C9" w:rsidRDefault="002377C9" w:rsidP="002377C9">
      <w:pPr>
        <w:rPr>
          <w:szCs w:val="20"/>
        </w:rPr>
      </w:pPr>
      <w:r>
        <w:rPr>
          <w:szCs w:val="20"/>
        </w:rPr>
        <w:t xml:space="preserve">Any Macquarie Perch present are likely be in low abundance, or anecdotal reports would already exist. Therefore, detection power will increase if the survey is repeated. As such, for sites where the initial habitat assessment considers the location suitable for Macquarie </w:t>
      </w:r>
      <w:proofErr w:type="gramStart"/>
      <w:r>
        <w:rPr>
          <w:szCs w:val="20"/>
        </w:rPr>
        <w:t>Perch</w:t>
      </w:r>
      <w:proofErr w:type="gramEnd"/>
      <w:r>
        <w:rPr>
          <w:szCs w:val="20"/>
        </w:rPr>
        <w:t xml:space="preserve"> but none are detected, eDNA sampling should be repeated either in the consecutive year, or leaving a one or two-year gap between surveys. Any positive eDNA detection should be followed up with detailed sampling. </w:t>
      </w:r>
    </w:p>
    <w:p w14:paraId="0A93E02D" w14:textId="5DE4782E" w:rsidR="00100A59" w:rsidRDefault="00100A59" w:rsidP="00BD702A">
      <w:pPr>
        <w:pStyle w:val="Heading3-Numbered"/>
      </w:pPr>
      <w:bookmarkStart w:id="64" w:name="_Toc80713584"/>
      <w:bookmarkStart w:id="65" w:name="_Toc80713819"/>
      <w:bookmarkStart w:id="66" w:name="_Toc129861731"/>
      <w:r>
        <w:t>Methods</w:t>
      </w:r>
      <w:bookmarkEnd w:id="64"/>
      <w:bookmarkEnd w:id="65"/>
      <w:bookmarkEnd w:id="66"/>
    </w:p>
    <w:p w14:paraId="7D9C46E1" w14:textId="77777777" w:rsidR="00BD702A" w:rsidRDefault="00BD702A" w:rsidP="00BD702A">
      <w:pPr>
        <w:pStyle w:val="Heading4"/>
      </w:pPr>
      <w:bookmarkStart w:id="67" w:name="_Toc129861732"/>
      <w:r>
        <w:t>eDNA sampling</w:t>
      </w:r>
      <w:bookmarkEnd w:id="67"/>
      <w:r>
        <w:t xml:space="preserve"> </w:t>
      </w:r>
    </w:p>
    <w:p w14:paraId="0413473A" w14:textId="1F6DC5C1" w:rsidR="00982787" w:rsidRDefault="00982787" w:rsidP="00982787">
      <w:pPr>
        <w:pStyle w:val="Normalnumbered"/>
        <w:numPr>
          <w:ilvl w:val="0"/>
          <w:numId w:val="0"/>
        </w:numPr>
      </w:pPr>
      <w:r>
        <w:t xml:space="preserve">Replicate eDNA water samples </w:t>
      </w:r>
      <w:r w:rsidR="0006584D">
        <w:t>will</w:t>
      </w:r>
      <w:r>
        <w:t xml:space="preserve"> be collected during a site visit and either analysed nearby using a portable unit or sent to a laboratory. The time taken at a site </w:t>
      </w:r>
      <w:r w:rsidR="004327FF">
        <w:t xml:space="preserve">for this task </w:t>
      </w:r>
      <w:r>
        <w:t>is expected to be approximately 1–2 hours.</w:t>
      </w:r>
    </w:p>
    <w:p w14:paraId="6F581E12" w14:textId="4FF25492" w:rsidR="00BD702A" w:rsidRDefault="00BD702A" w:rsidP="00BD702A">
      <w:r w:rsidRPr="00BD702A">
        <w:rPr>
          <w:b/>
          <w:bCs/>
        </w:rPr>
        <w:t>eDNA water samples.</w:t>
      </w:r>
      <w:r>
        <w:t xml:space="preserve"> Eight </w:t>
      </w:r>
      <w:r w:rsidRPr="00C63A79">
        <w:t xml:space="preserve">replicate eDNA samples of water </w:t>
      </w:r>
      <w:r>
        <w:t xml:space="preserve">should be taken </w:t>
      </w:r>
      <w:r w:rsidRPr="00C63A79">
        <w:t>across the channel</w:t>
      </w:r>
      <w:r>
        <w:t xml:space="preserve"> at all sites</w:t>
      </w:r>
      <w:r w:rsidRPr="00C63A79">
        <w:t xml:space="preserve">. </w:t>
      </w:r>
      <w:r>
        <w:t>Samples should consist of 1</w:t>
      </w:r>
      <w:r w:rsidRPr="00C63A79">
        <w:t xml:space="preserve"> L of water per replicate, </w:t>
      </w:r>
      <w:r>
        <w:t xml:space="preserve">and filtered onsite </w:t>
      </w:r>
      <w:r w:rsidRPr="00C63A79">
        <w:t>using self-preserving filters</w:t>
      </w:r>
      <w:r>
        <w:t>, with used filters n</w:t>
      </w:r>
      <w:r w:rsidRPr="00C63A79">
        <w:t>umber</w:t>
      </w:r>
      <w:r>
        <w:t>ed</w:t>
      </w:r>
      <w:r w:rsidRPr="00C63A79">
        <w:t xml:space="preserve"> and store</w:t>
      </w:r>
      <w:r>
        <w:t>d</w:t>
      </w:r>
      <w:r w:rsidRPr="00C63A79">
        <w:t xml:space="preserve"> </w:t>
      </w:r>
      <w:r>
        <w:t>prior to laboratory analysis.</w:t>
      </w:r>
      <w:r w:rsidRPr="00AE7916">
        <w:t xml:space="preserve"> Onsite filtering is rapid</w:t>
      </w:r>
      <w:r>
        <w:t>,</w:t>
      </w:r>
      <w:r w:rsidRPr="00AE7916">
        <w:t xml:space="preserve"> allowing more sites to be sampled per day</w:t>
      </w:r>
      <w:r>
        <w:t xml:space="preserve"> and does not require regular return of the sampling crew to the laboratory for filtration. </w:t>
      </w:r>
    </w:p>
    <w:p w14:paraId="7694F23D" w14:textId="45F673CA" w:rsidR="00DA260A" w:rsidRPr="00D05E29" w:rsidRDefault="00DA260A" w:rsidP="00FA4B6E">
      <w:pPr>
        <w:pStyle w:val="Heading4"/>
      </w:pPr>
      <w:bookmarkStart w:id="68" w:name="_Toc129861733"/>
      <w:bookmarkStart w:id="69" w:name="_Toc73977590"/>
      <w:bookmarkStart w:id="70" w:name="_Toc73716292"/>
      <w:bookmarkStart w:id="71" w:name="_Hlk73449516"/>
      <w:r w:rsidRPr="00D05E29">
        <w:t>Site assessment</w:t>
      </w:r>
      <w:bookmarkEnd w:id="68"/>
    </w:p>
    <w:p w14:paraId="69F55787" w14:textId="5C7ACCB2" w:rsidR="00EE0986" w:rsidRDefault="00726E70" w:rsidP="00D05E29">
      <w:pPr>
        <w:rPr>
          <w:b/>
        </w:rPr>
      </w:pPr>
      <w:r w:rsidRPr="00726E70">
        <w:t xml:space="preserve">As the survey sites have been remotely selected without ground truthing, there is a likelihood that some sites will </w:t>
      </w:r>
      <w:r w:rsidR="007C2A13">
        <w:t xml:space="preserve">not contain </w:t>
      </w:r>
      <w:r w:rsidRPr="00726E70">
        <w:t>Macquarie Perch</w:t>
      </w:r>
      <w:r w:rsidR="007C2A13">
        <w:t xml:space="preserve"> and may also be unsuitable for any future</w:t>
      </w:r>
      <w:r w:rsidRPr="00726E70">
        <w:t xml:space="preserve"> translocation or stocking</w:t>
      </w:r>
      <w:r w:rsidR="007C2A13">
        <w:t xml:space="preserve"> activities</w:t>
      </w:r>
      <w:r w:rsidR="0006584D">
        <w:t xml:space="preserve"> </w:t>
      </w:r>
      <w:r w:rsidR="00FA4B6E">
        <w:t>(Priority D sites, Figure 2).</w:t>
      </w:r>
      <w:r>
        <w:t xml:space="preserve"> As such, important</w:t>
      </w:r>
      <w:r w:rsidRPr="00726E70">
        <w:t xml:space="preserve"> </w:t>
      </w:r>
      <w:r w:rsidR="00EE0986" w:rsidRPr="00EE0986">
        <w:t xml:space="preserve">contextual information can be collected on </w:t>
      </w:r>
      <w:r>
        <w:t>site</w:t>
      </w:r>
      <w:r w:rsidRPr="00EE0986">
        <w:t xml:space="preserve"> </w:t>
      </w:r>
      <w:r w:rsidR="00EE0986" w:rsidRPr="00EE0986">
        <w:t>suitability</w:t>
      </w:r>
      <w:r w:rsidR="00D57A1D">
        <w:t xml:space="preserve"> </w:t>
      </w:r>
      <w:r w:rsidR="0006584D">
        <w:t>for Macquarie Perch</w:t>
      </w:r>
      <w:r w:rsidR="00EE0986" w:rsidRPr="00EE0986">
        <w:t xml:space="preserve"> while the catchment survey is being undertaken. The following factors should be recorded during eDNA/fish surveys.</w:t>
      </w:r>
      <w:r>
        <w:t xml:space="preserve"> The site assessment will be</w:t>
      </w:r>
      <w:r w:rsidRPr="00726E70">
        <w:t xml:space="preserve"> a rapid, objective, and qualitative appraisal of the</w:t>
      </w:r>
      <w:r>
        <w:t xml:space="preserve"> following site attributes:</w:t>
      </w:r>
    </w:p>
    <w:p w14:paraId="308F46B8" w14:textId="779E85A4" w:rsidR="00DA260A" w:rsidRPr="00567DDE" w:rsidRDefault="00B54FA0" w:rsidP="000378CB">
      <w:pPr>
        <w:rPr>
          <w:szCs w:val="20"/>
        </w:rPr>
      </w:pPr>
      <w:r>
        <w:rPr>
          <w:b/>
          <w:bCs/>
          <w:szCs w:val="20"/>
        </w:rPr>
        <w:t>Instream and riparian h</w:t>
      </w:r>
      <w:r w:rsidR="00DA260A">
        <w:rPr>
          <w:b/>
          <w:bCs/>
          <w:szCs w:val="20"/>
        </w:rPr>
        <w:t>abitat suitability</w:t>
      </w:r>
      <w:r w:rsidR="007D31A0">
        <w:rPr>
          <w:b/>
          <w:bCs/>
          <w:szCs w:val="20"/>
        </w:rPr>
        <w:t>.</w:t>
      </w:r>
      <w:r w:rsidR="00726E70">
        <w:rPr>
          <w:szCs w:val="20"/>
        </w:rPr>
        <w:t xml:space="preserve"> </w:t>
      </w:r>
      <w:r w:rsidR="00DA260A">
        <w:rPr>
          <w:szCs w:val="20"/>
        </w:rPr>
        <w:t xml:space="preserve">Initial rapid assessment of habitat suitability (both instream and riparian) for Macquarie Perch will be an important first </w:t>
      </w:r>
      <w:r w:rsidR="0006584D">
        <w:rPr>
          <w:szCs w:val="20"/>
        </w:rPr>
        <w:t>step and</w:t>
      </w:r>
      <w:r w:rsidR="00DD7A1D">
        <w:rPr>
          <w:szCs w:val="20"/>
        </w:rPr>
        <w:t xml:space="preserve"> will also assist </w:t>
      </w:r>
      <w:r w:rsidR="0006584D">
        <w:rPr>
          <w:szCs w:val="20"/>
        </w:rPr>
        <w:t xml:space="preserve">in </w:t>
      </w:r>
      <w:r w:rsidR="00DD7A1D">
        <w:rPr>
          <w:szCs w:val="20"/>
        </w:rPr>
        <w:t>identifying opportunities for habitat enhancement</w:t>
      </w:r>
      <w:r w:rsidR="00DA260A">
        <w:rPr>
          <w:szCs w:val="20"/>
        </w:rPr>
        <w:t xml:space="preserve">. </w:t>
      </w:r>
      <w:r w:rsidR="00726E70">
        <w:rPr>
          <w:szCs w:val="20"/>
        </w:rPr>
        <w:t xml:space="preserve">Specifically, </w:t>
      </w:r>
      <w:r w:rsidR="0006584D">
        <w:rPr>
          <w:szCs w:val="20"/>
        </w:rPr>
        <w:t xml:space="preserve">characteristics to include are </w:t>
      </w:r>
      <w:r w:rsidR="00DA260A">
        <w:rPr>
          <w:szCs w:val="20"/>
        </w:rPr>
        <w:t xml:space="preserve">riparian vegetation, shading, substrate, </w:t>
      </w:r>
      <w:r w:rsidR="00726E70">
        <w:rPr>
          <w:szCs w:val="20"/>
        </w:rPr>
        <w:t xml:space="preserve">instream structure </w:t>
      </w:r>
      <w:r w:rsidR="00DA260A">
        <w:rPr>
          <w:szCs w:val="20"/>
        </w:rPr>
        <w:t>(boulders, logs</w:t>
      </w:r>
      <w:r w:rsidR="00DA260A" w:rsidRPr="00DA260A">
        <w:rPr>
          <w:szCs w:val="20"/>
        </w:rPr>
        <w:t xml:space="preserve"> </w:t>
      </w:r>
      <w:r w:rsidR="00DA260A">
        <w:rPr>
          <w:szCs w:val="20"/>
        </w:rPr>
        <w:t>instream aquatic vegetation)</w:t>
      </w:r>
      <w:r w:rsidR="00726E70">
        <w:rPr>
          <w:szCs w:val="20"/>
        </w:rPr>
        <w:t xml:space="preserve"> and mesohabitat characteristics (presence of pool/riffle sequence).</w:t>
      </w:r>
    </w:p>
    <w:p w14:paraId="4B1E11CF" w14:textId="6A56D288" w:rsidR="00DA260A" w:rsidRPr="00DA260A" w:rsidRDefault="00DA260A" w:rsidP="00DA260A">
      <w:pPr>
        <w:rPr>
          <w:szCs w:val="20"/>
        </w:rPr>
      </w:pPr>
      <w:r>
        <w:rPr>
          <w:b/>
          <w:bCs/>
          <w:szCs w:val="20"/>
        </w:rPr>
        <w:t xml:space="preserve">Stream size and </w:t>
      </w:r>
      <w:r w:rsidR="0006584D">
        <w:rPr>
          <w:b/>
          <w:bCs/>
          <w:szCs w:val="20"/>
        </w:rPr>
        <w:t>w</w:t>
      </w:r>
      <w:r w:rsidRPr="00DA260A">
        <w:rPr>
          <w:b/>
          <w:bCs/>
          <w:szCs w:val="20"/>
        </w:rPr>
        <w:t>ater permanency.</w:t>
      </w:r>
      <w:r w:rsidRPr="00DA260A">
        <w:rPr>
          <w:szCs w:val="20"/>
        </w:rPr>
        <w:t xml:space="preserve">  </w:t>
      </w:r>
      <w:r w:rsidR="00726E70">
        <w:rPr>
          <w:szCs w:val="20"/>
        </w:rPr>
        <w:t>This is to assess the</w:t>
      </w:r>
      <w:r w:rsidR="0010210F">
        <w:rPr>
          <w:szCs w:val="20"/>
        </w:rPr>
        <w:t xml:space="preserve"> </w:t>
      </w:r>
      <w:r w:rsidRPr="00DA260A">
        <w:rPr>
          <w:szCs w:val="20"/>
        </w:rPr>
        <w:t>potential permanency of adequate water at the location. This can be based on the observation of water depth, flow, and connectivity across the sampled reach, depth and substrate of pools, the presence and population structure of fish</w:t>
      </w:r>
      <w:r>
        <w:rPr>
          <w:szCs w:val="20"/>
        </w:rPr>
        <w:t xml:space="preserve"> or crustacea</w:t>
      </w:r>
      <w:r w:rsidRPr="00DA260A">
        <w:rPr>
          <w:szCs w:val="20"/>
        </w:rPr>
        <w:t>, potential presence of instream aquatic vegetation which may indicate permanency if known (e.g. some species of bryophytes</w:t>
      </w:r>
      <w:r w:rsidR="000B505F">
        <w:rPr>
          <w:szCs w:val="20"/>
        </w:rPr>
        <w:t>;</w:t>
      </w:r>
      <w:r w:rsidRPr="00DA260A">
        <w:rPr>
          <w:szCs w:val="20"/>
        </w:rPr>
        <w:t xml:space="preserve"> Meagher </w:t>
      </w:r>
      <w:r w:rsidR="000B505F">
        <w:rPr>
          <w:szCs w:val="20"/>
        </w:rPr>
        <w:t>and</w:t>
      </w:r>
      <w:r w:rsidRPr="00DA260A">
        <w:rPr>
          <w:szCs w:val="20"/>
        </w:rPr>
        <w:t xml:space="preserve"> Fuhrer 2003), or active spring outflow (McCartney </w:t>
      </w:r>
      <w:r w:rsidRPr="00C527BD">
        <w:rPr>
          <w:szCs w:val="20"/>
        </w:rPr>
        <w:t>et al.</w:t>
      </w:r>
      <w:r w:rsidRPr="00DA260A">
        <w:rPr>
          <w:szCs w:val="20"/>
        </w:rPr>
        <w:t xml:space="preserve"> 2013).</w:t>
      </w:r>
    </w:p>
    <w:p w14:paraId="5A1563BC" w14:textId="1CD93051" w:rsidR="00DA260A" w:rsidRPr="00DA260A" w:rsidRDefault="00DA260A" w:rsidP="00DA260A">
      <w:pPr>
        <w:rPr>
          <w:szCs w:val="20"/>
        </w:rPr>
      </w:pPr>
      <w:r w:rsidRPr="00DA260A">
        <w:rPr>
          <w:b/>
          <w:bCs/>
          <w:szCs w:val="20"/>
        </w:rPr>
        <w:t>Predator barrier</w:t>
      </w:r>
      <w:r w:rsidR="0006584D">
        <w:rPr>
          <w:b/>
          <w:bCs/>
          <w:szCs w:val="20"/>
        </w:rPr>
        <w:t>s</w:t>
      </w:r>
      <w:r w:rsidRPr="00DA260A">
        <w:rPr>
          <w:b/>
          <w:bCs/>
          <w:szCs w:val="20"/>
        </w:rPr>
        <w:t xml:space="preserve">. </w:t>
      </w:r>
      <w:r w:rsidR="006C5B86" w:rsidRPr="00DD7A1D">
        <w:rPr>
          <w:szCs w:val="20"/>
        </w:rPr>
        <w:t>An initial</w:t>
      </w:r>
      <w:r w:rsidR="006C5B86">
        <w:rPr>
          <w:b/>
          <w:bCs/>
          <w:szCs w:val="20"/>
        </w:rPr>
        <w:t xml:space="preserve"> </w:t>
      </w:r>
      <w:r w:rsidRPr="00567DDE">
        <w:rPr>
          <w:szCs w:val="20"/>
        </w:rPr>
        <w:t xml:space="preserve">rapid qualitative </w:t>
      </w:r>
      <w:r>
        <w:rPr>
          <w:szCs w:val="20"/>
        </w:rPr>
        <w:t xml:space="preserve">site </w:t>
      </w:r>
      <w:r w:rsidRPr="00567DDE">
        <w:rPr>
          <w:szCs w:val="20"/>
        </w:rPr>
        <w:t xml:space="preserve">assessment </w:t>
      </w:r>
      <w:r w:rsidR="006C5B86">
        <w:rPr>
          <w:szCs w:val="20"/>
        </w:rPr>
        <w:t xml:space="preserve">will determine the potential presence </w:t>
      </w:r>
      <w:r w:rsidRPr="00567DDE">
        <w:rPr>
          <w:szCs w:val="20"/>
        </w:rPr>
        <w:t>of</w:t>
      </w:r>
      <w:r w:rsidRPr="00DA260A">
        <w:rPr>
          <w:b/>
          <w:bCs/>
          <w:szCs w:val="20"/>
        </w:rPr>
        <w:t xml:space="preserve"> </w:t>
      </w:r>
      <w:r w:rsidRPr="00DA260A">
        <w:rPr>
          <w:szCs w:val="20"/>
        </w:rPr>
        <w:t>an</w:t>
      </w:r>
      <w:r w:rsidR="006C5B86">
        <w:rPr>
          <w:szCs w:val="20"/>
        </w:rPr>
        <w:t>y</w:t>
      </w:r>
      <w:r w:rsidRPr="00DA260A">
        <w:rPr>
          <w:szCs w:val="20"/>
        </w:rPr>
        <w:t xml:space="preserve"> effective, or partially effective, instream barrier</w:t>
      </w:r>
      <w:r w:rsidR="006C5B86">
        <w:rPr>
          <w:szCs w:val="20"/>
        </w:rPr>
        <w:t xml:space="preserve">s </w:t>
      </w:r>
      <w:r w:rsidR="0006584D">
        <w:rPr>
          <w:szCs w:val="20"/>
        </w:rPr>
        <w:t>possibly</w:t>
      </w:r>
      <w:r w:rsidRPr="00DA260A">
        <w:rPr>
          <w:szCs w:val="20"/>
        </w:rPr>
        <w:t xml:space="preserve"> </w:t>
      </w:r>
      <w:r w:rsidR="006C5B86">
        <w:rPr>
          <w:szCs w:val="20"/>
        </w:rPr>
        <w:t xml:space="preserve">capable of </w:t>
      </w:r>
      <w:r w:rsidRPr="00DA260A">
        <w:rPr>
          <w:szCs w:val="20"/>
        </w:rPr>
        <w:t>prevent</w:t>
      </w:r>
      <w:r w:rsidR="006C5B86">
        <w:rPr>
          <w:szCs w:val="20"/>
        </w:rPr>
        <w:t>ing</w:t>
      </w:r>
      <w:r w:rsidRPr="00DA260A">
        <w:rPr>
          <w:szCs w:val="20"/>
        </w:rPr>
        <w:t xml:space="preserve"> upstream movement of </w:t>
      </w:r>
      <w:r>
        <w:rPr>
          <w:szCs w:val="20"/>
        </w:rPr>
        <w:t>Redfin Perch</w:t>
      </w:r>
      <w:r w:rsidR="006C5B86">
        <w:rPr>
          <w:szCs w:val="20"/>
        </w:rPr>
        <w:t>. Further assessment can then be undertaken at a later stage</w:t>
      </w:r>
      <w:r w:rsidR="0006584D">
        <w:rPr>
          <w:szCs w:val="20"/>
        </w:rPr>
        <w:t>, if required (e.g. as part of the Stocking/Translocation Strategy)</w:t>
      </w:r>
      <w:r w:rsidR="00A029B4">
        <w:rPr>
          <w:szCs w:val="20"/>
        </w:rPr>
        <w:t xml:space="preserve">. The movement capacity of Macquarie </w:t>
      </w:r>
      <w:r w:rsidR="00670430">
        <w:rPr>
          <w:szCs w:val="20"/>
        </w:rPr>
        <w:t>P</w:t>
      </w:r>
      <w:r w:rsidR="00A029B4">
        <w:rPr>
          <w:szCs w:val="20"/>
        </w:rPr>
        <w:t>erch means that barriers need to be assessed at a larger (reach) scale</w:t>
      </w:r>
      <w:r w:rsidRPr="00DA260A">
        <w:rPr>
          <w:szCs w:val="20"/>
        </w:rPr>
        <w:t>. The assessment may be based on:</w:t>
      </w:r>
    </w:p>
    <w:p w14:paraId="63F26A2B" w14:textId="2EB4A62A" w:rsidR="00DA260A" w:rsidRPr="00DA260A" w:rsidRDefault="00DA260A" w:rsidP="00761E03">
      <w:pPr>
        <w:pStyle w:val="dotpoints"/>
      </w:pPr>
      <w:r w:rsidRPr="00DA260A">
        <w:t xml:space="preserve">The presence of one of more instream barriers such as waterfalls or cascade/waterfall series nearby (up to </w:t>
      </w:r>
      <w:r w:rsidR="00AB2890">
        <w:t>2</w:t>
      </w:r>
      <w:r w:rsidRPr="00DA260A">
        <w:t xml:space="preserve">0 </w:t>
      </w:r>
      <w:r w:rsidR="00A029B4">
        <w:t>k</w:t>
      </w:r>
      <w:r w:rsidRPr="00DA260A">
        <w:t xml:space="preserve">m downstream). </w:t>
      </w:r>
    </w:p>
    <w:p w14:paraId="65DFD4F3" w14:textId="30908D75" w:rsidR="00DA260A" w:rsidRDefault="00DA260A" w:rsidP="00761E03">
      <w:pPr>
        <w:pStyle w:val="dotpoints"/>
      </w:pPr>
      <w:r w:rsidRPr="00DA260A">
        <w:t xml:space="preserve">An absence of </w:t>
      </w:r>
      <w:r w:rsidR="00A029B4">
        <w:t>Redfin Perch (or other large alien species such as Carp)</w:t>
      </w:r>
      <w:r w:rsidR="00670430">
        <w:t>.</w:t>
      </w:r>
      <w:r w:rsidR="00A029B4">
        <w:t xml:space="preserve"> The presence of </w:t>
      </w:r>
      <w:r w:rsidRPr="00DA260A">
        <w:t xml:space="preserve">trout </w:t>
      </w:r>
      <w:r w:rsidR="00A029B4">
        <w:t xml:space="preserve">is not </w:t>
      </w:r>
      <w:r w:rsidR="00872BB8">
        <w:t>a ‘</w:t>
      </w:r>
      <w:r w:rsidR="00D24CEB">
        <w:t>stop-go’ decision point</w:t>
      </w:r>
      <w:r w:rsidR="00872BB8">
        <w:t xml:space="preserve"> </w:t>
      </w:r>
      <w:r w:rsidR="00A029B4">
        <w:t xml:space="preserve">as much of the Macquarie </w:t>
      </w:r>
      <w:r w:rsidR="00670430">
        <w:t>P</w:t>
      </w:r>
      <w:r w:rsidR="00A029B4">
        <w:t>erch distribution in south</w:t>
      </w:r>
      <w:r w:rsidR="007855FB">
        <w:t>-</w:t>
      </w:r>
      <w:r w:rsidR="00A029B4">
        <w:t xml:space="preserve">eastern Australia overlaps with trout, and </w:t>
      </w:r>
      <w:r w:rsidR="00D57A1D">
        <w:t>R</w:t>
      </w:r>
      <w:r w:rsidR="006C5B86">
        <w:t xml:space="preserve">ainbow </w:t>
      </w:r>
      <w:r w:rsidR="00D57A1D">
        <w:t>T</w:t>
      </w:r>
      <w:r w:rsidR="00A029B4">
        <w:t xml:space="preserve">rout </w:t>
      </w:r>
      <w:r w:rsidR="00D57A1D">
        <w:t>(</w:t>
      </w:r>
      <w:r w:rsidR="00D57A1D">
        <w:rPr>
          <w:i/>
          <w:iCs/>
        </w:rPr>
        <w:t>Oncorhynchus mykiss</w:t>
      </w:r>
      <w:r w:rsidR="00D57A1D">
        <w:t xml:space="preserve">) </w:t>
      </w:r>
      <w:r w:rsidR="00A029B4">
        <w:t xml:space="preserve">are still widely stocked in the </w:t>
      </w:r>
      <w:r w:rsidR="00016BC9">
        <w:t>u</w:t>
      </w:r>
      <w:r w:rsidR="00A029B4">
        <w:t xml:space="preserve">pper Murrumbidgee </w:t>
      </w:r>
      <w:r w:rsidR="005F3385">
        <w:t>c</w:t>
      </w:r>
      <w:r w:rsidR="00A029B4">
        <w:t>atchment</w:t>
      </w:r>
      <w:r w:rsidR="00E455D3">
        <w:t xml:space="preserve"> (NSW DPI 2021)</w:t>
      </w:r>
      <w:r w:rsidR="00A029B4">
        <w:t>. The presence of trout may be an indicator of suitable Macquarie Perch habitat (spawning gravels, cooler water temperatures, water permanency, adequate food supplie</w:t>
      </w:r>
      <w:r w:rsidR="0010210F">
        <w:t>s</w:t>
      </w:r>
      <w:r w:rsidR="00A029B4">
        <w:t xml:space="preserve"> to support large-bodied fish).</w:t>
      </w:r>
      <w:r w:rsidR="00872BB8">
        <w:t xml:space="preserve"> However, if a site is selected for future translocation of Macquarie Perch, then stocking </w:t>
      </w:r>
      <w:r w:rsidR="002E30F7">
        <w:t>of</w:t>
      </w:r>
      <w:r w:rsidR="00872BB8">
        <w:t xml:space="preserve"> Rainbow Trout and Brown Trout</w:t>
      </w:r>
      <w:r w:rsidR="00D57A1D">
        <w:t xml:space="preserve"> (</w:t>
      </w:r>
      <w:r w:rsidR="00D57A1D">
        <w:rPr>
          <w:i/>
          <w:iCs/>
        </w:rPr>
        <w:t>Salmo trutta</w:t>
      </w:r>
      <w:r w:rsidR="00D57A1D">
        <w:t>) s</w:t>
      </w:r>
      <w:r w:rsidR="00872BB8">
        <w:t>hould cease in that sub-catchment above the identified barrier.</w:t>
      </w:r>
    </w:p>
    <w:p w14:paraId="72F678C9" w14:textId="77777777" w:rsidR="00D05E29" w:rsidRPr="00DA260A" w:rsidRDefault="00D05E29" w:rsidP="00D05E29">
      <w:pPr>
        <w:ind w:left="363"/>
        <w:rPr>
          <w:szCs w:val="20"/>
        </w:rPr>
      </w:pPr>
    </w:p>
    <w:p w14:paraId="1015FF19" w14:textId="46ADB452" w:rsidR="00E9088D" w:rsidRDefault="00DA260A" w:rsidP="00DA260A">
      <w:pPr>
        <w:rPr>
          <w:szCs w:val="20"/>
        </w:rPr>
      </w:pPr>
      <w:r w:rsidRPr="00DA260A">
        <w:rPr>
          <w:szCs w:val="20"/>
        </w:rPr>
        <w:lastRenderedPageBreak/>
        <w:t xml:space="preserve">The </w:t>
      </w:r>
      <w:r w:rsidR="00A029B4">
        <w:rPr>
          <w:szCs w:val="20"/>
        </w:rPr>
        <w:t xml:space="preserve">absence of Redfin Perch or Carp </w:t>
      </w:r>
      <w:r w:rsidRPr="00DA260A">
        <w:rPr>
          <w:szCs w:val="20"/>
        </w:rPr>
        <w:t>does not necessarily indicate that a barrier exist</w:t>
      </w:r>
      <w:r w:rsidR="00A029B4">
        <w:rPr>
          <w:szCs w:val="20"/>
        </w:rPr>
        <w:t>s</w:t>
      </w:r>
      <w:r w:rsidRPr="00DA260A">
        <w:rPr>
          <w:szCs w:val="20"/>
        </w:rPr>
        <w:t xml:space="preserve"> further downstream. </w:t>
      </w:r>
      <w:r w:rsidR="00A029B4">
        <w:rPr>
          <w:szCs w:val="20"/>
        </w:rPr>
        <w:t xml:space="preserve">Carp are still invading the </w:t>
      </w:r>
      <w:r w:rsidR="00016BC9">
        <w:rPr>
          <w:szCs w:val="20"/>
        </w:rPr>
        <w:t>u</w:t>
      </w:r>
      <w:r w:rsidR="00A029B4">
        <w:rPr>
          <w:szCs w:val="20"/>
        </w:rPr>
        <w:t>pper Murrumbidgee system mainly via the illegal use of bait fish or illegal stockin</w:t>
      </w:r>
      <w:r w:rsidR="00670430">
        <w:rPr>
          <w:szCs w:val="20"/>
        </w:rPr>
        <w:t>g</w:t>
      </w:r>
      <w:r w:rsidR="00A029B4">
        <w:rPr>
          <w:szCs w:val="20"/>
        </w:rPr>
        <w:t xml:space="preserve"> </w:t>
      </w:r>
      <w:r w:rsidR="00DF4FEC">
        <w:rPr>
          <w:szCs w:val="20"/>
        </w:rPr>
        <w:t xml:space="preserve">of </w:t>
      </w:r>
      <w:r w:rsidR="00A029B4">
        <w:rPr>
          <w:szCs w:val="20"/>
        </w:rPr>
        <w:t>farm dams (Lintermans 2004b).</w:t>
      </w:r>
      <w:r w:rsidRPr="00DA260A">
        <w:rPr>
          <w:szCs w:val="20"/>
        </w:rPr>
        <w:t xml:space="preserve"> </w:t>
      </w:r>
      <w:r w:rsidR="00DD7A1D">
        <w:rPr>
          <w:szCs w:val="20"/>
        </w:rPr>
        <w:t>Li</w:t>
      </w:r>
      <w:r w:rsidR="003F2F7C">
        <w:rPr>
          <w:szCs w:val="20"/>
        </w:rPr>
        <w:t>DAR</w:t>
      </w:r>
      <w:r w:rsidR="00DD7A1D">
        <w:rPr>
          <w:szCs w:val="20"/>
        </w:rPr>
        <w:t xml:space="preserve"> or GIS </w:t>
      </w:r>
      <w:r w:rsidR="00872BB8">
        <w:rPr>
          <w:szCs w:val="20"/>
        </w:rPr>
        <w:t xml:space="preserve">investigations should be used to identify the presence or likely location of such barriers. </w:t>
      </w:r>
    </w:p>
    <w:p w14:paraId="59E60B43" w14:textId="05BE9005" w:rsidR="001E0189" w:rsidRPr="00DA260A" w:rsidRDefault="00982787" w:rsidP="00982787">
      <w:pPr>
        <w:pStyle w:val="Heading2-Numbered"/>
      </w:pPr>
      <w:bookmarkStart w:id="72" w:name="_Toc80713585"/>
      <w:bookmarkStart w:id="73" w:name="_Toc80713820"/>
      <w:bookmarkStart w:id="74" w:name="_Toc129861734"/>
      <w:r>
        <w:t>Task 2</w:t>
      </w:r>
      <w:r w:rsidR="00B70B40">
        <w:t xml:space="preserve"> </w:t>
      </w:r>
      <w:r w:rsidR="007E1E96">
        <w:t xml:space="preserve">Detailed </w:t>
      </w:r>
      <w:r w:rsidR="00B70B40">
        <w:t>fish</w:t>
      </w:r>
      <w:r w:rsidR="007E1E96">
        <w:t xml:space="preserve"> and barrier</w:t>
      </w:r>
      <w:r w:rsidR="005E5FAA">
        <w:t xml:space="preserve"> assessments</w:t>
      </w:r>
      <w:bookmarkEnd w:id="72"/>
      <w:bookmarkEnd w:id="73"/>
      <w:bookmarkEnd w:id="74"/>
    </w:p>
    <w:p w14:paraId="65DF0502" w14:textId="3FA4B78E" w:rsidR="0006584D" w:rsidRDefault="0006584D" w:rsidP="0006584D">
      <w:bookmarkStart w:id="75" w:name="_Hlk80631079"/>
      <w:bookmarkEnd w:id="69"/>
      <w:r>
        <w:t xml:space="preserve">While the use of eDNA to identify the presence of rare fish species is becoming increasingly widespread, it remains limited in its capacity to quantify abundance (e.g. </w:t>
      </w:r>
      <w:proofErr w:type="spellStart"/>
      <w:r>
        <w:t>Hinlo</w:t>
      </w:r>
      <w:proofErr w:type="spellEnd"/>
      <w:r>
        <w:t xml:space="preserve"> </w:t>
      </w:r>
      <w:r w:rsidRPr="00C527BD">
        <w:t>et al.</w:t>
      </w:r>
      <w:r>
        <w:t xml:space="preserve"> 2018), and cannot distinguish between life phases (juveniles, sub-adults, adults). As such, physical sampling to characterise </w:t>
      </w:r>
      <w:r w:rsidR="00B70B40">
        <w:t xml:space="preserve">aspects of </w:t>
      </w:r>
      <w:r>
        <w:t xml:space="preserve">the fish population will be required at sites </w:t>
      </w:r>
      <w:r w:rsidR="00B70B40">
        <w:t>where knowledge of fish (e.g. Macquarie Perch, Redfin Perch, or the fish community) is important.</w:t>
      </w:r>
    </w:p>
    <w:p w14:paraId="4E304E63" w14:textId="2A6D0B3C" w:rsidR="007E1E96" w:rsidRDefault="007E1E96" w:rsidP="0006584D">
      <w:pPr>
        <w:rPr>
          <w:szCs w:val="20"/>
        </w:rPr>
      </w:pPr>
      <w:r>
        <w:t>W</w:t>
      </w:r>
      <w:r w:rsidR="0006584D">
        <w:t xml:space="preserve">e </w:t>
      </w:r>
      <w:r>
        <w:t xml:space="preserve">therefore </w:t>
      </w:r>
      <w:r w:rsidR="0006584D">
        <w:t>propose that</w:t>
      </w:r>
      <w:r>
        <w:t>,</w:t>
      </w:r>
      <w:r w:rsidR="0006584D">
        <w:t xml:space="preserve"> </w:t>
      </w:r>
      <w:r>
        <w:t xml:space="preserve">following </w:t>
      </w:r>
      <w:r w:rsidR="0006584D">
        <w:t xml:space="preserve">eDNA sampling </w:t>
      </w:r>
      <w:r>
        <w:t xml:space="preserve">and habitat assessment, </w:t>
      </w:r>
      <w:r w:rsidR="0006584D">
        <w:t xml:space="preserve">conventional </w:t>
      </w:r>
      <w:r>
        <w:t xml:space="preserve">physical fish </w:t>
      </w:r>
      <w:r w:rsidR="0006584D">
        <w:t>survey methods</w:t>
      </w:r>
      <w:r>
        <w:t xml:space="preserve"> be</w:t>
      </w:r>
      <w:r w:rsidR="0006584D">
        <w:t xml:space="preserve"> undertaken at </w:t>
      </w:r>
      <w:r>
        <w:t>sites where specific fish assessments are required (see a–c</w:t>
      </w:r>
      <w:r w:rsidR="00387ADA">
        <w:t xml:space="preserve"> on page 9</w:t>
      </w:r>
      <w:r>
        <w:t xml:space="preserve">). This data will also be useful to </w:t>
      </w:r>
      <w:r>
        <w:rPr>
          <w:szCs w:val="20"/>
        </w:rPr>
        <w:t>confirm the validity of the eDNA results.</w:t>
      </w:r>
    </w:p>
    <w:p w14:paraId="4C855233" w14:textId="3400997C" w:rsidR="007E1E96" w:rsidRDefault="007E1E96" w:rsidP="007E1E96">
      <w:pPr>
        <w:pStyle w:val="Normalnumbered"/>
        <w:numPr>
          <w:ilvl w:val="0"/>
          <w:numId w:val="0"/>
        </w:numPr>
      </w:pPr>
      <w:r>
        <w:rPr>
          <w:szCs w:val="20"/>
        </w:rPr>
        <w:t>In addition, more detailed assessment of fish movement barriers o</w:t>
      </w:r>
      <w:r w:rsidR="005E5FAA">
        <w:rPr>
          <w:szCs w:val="20"/>
        </w:rPr>
        <w:t>r</w:t>
      </w:r>
      <w:r>
        <w:rPr>
          <w:szCs w:val="20"/>
        </w:rPr>
        <w:t xml:space="preserve"> </w:t>
      </w:r>
      <w:r>
        <w:t xml:space="preserve">predator barriers should </w:t>
      </w:r>
      <w:r w:rsidR="005E5FAA">
        <w:t xml:space="preserve">be </w:t>
      </w:r>
      <w:r>
        <w:t>undertaken d</w:t>
      </w:r>
      <w:r w:rsidR="005E5FAA">
        <w:t>uring fish assessments.</w:t>
      </w:r>
      <w:r w:rsidR="00F914F1">
        <w:t xml:space="preserve"> </w:t>
      </w:r>
      <w:proofErr w:type="gramStart"/>
      <w:r w:rsidR="00F914F1">
        <w:t>In particular, fish</w:t>
      </w:r>
      <w:proofErr w:type="gramEnd"/>
      <w:r w:rsidR="00F914F1">
        <w:t xml:space="preserve"> barrier assessment is required in the Murrumbidgee River upstream of Yaouk as it will contribute to the assessment of sites for future translocation, and possibly to understanding the absence of Macquarie Perch in this reach over the last 20+ years.</w:t>
      </w:r>
    </w:p>
    <w:p w14:paraId="3AB05523" w14:textId="26117F5C" w:rsidR="00027851" w:rsidRDefault="0006584D" w:rsidP="0006584D">
      <w:pPr>
        <w:pStyle w:val="Heading3-Numbered"/>
      </w:pPr>
      <w:bookmarkStart w:id="76" w:name="_Toc80713586"/>
      <w:bookmarkStart w:id="77" w:name="_Toc80713821"/>
      <w:bookmarkStart w:id="78" w:name="_Toc129861735"/>
      <w:bookmarkEnd w:id="75"/>
      <w:r>
        <w:t>Methods</w:t>
      </w:r>
      <w:bookmarkEnd w:id="76"/>
      <w:bookmarkEnd w:id="77"/>
      <w:bookmarkEnd w:id="78"/>
    </w:p>
    <w:p w14:paraId="39D1AFE4" w14:textId="77777777" w:rsidR="00982787" w:rsidRDefault="00982787" w:rsidP="00982787">
      <w:pPr>
        <w:pStyle w:val="Heading4"/>
      </w:pPr>
      <w:bookmarkStart w:id="79" w:name="_Toc129861736"/>
      <w:r>
        <w:t>Fish sampling</w:t>
      </w:r>
      <w:bookmarkEnd w:id="79"/>
    </w:p>
    <w:p w14:paraId="7606EAA6" w14:textId="42036CFB" w:rsidR="0077284C" w:rsidRDefault="00982787" w:rsidP="00982787">
      <w:pPr>
        <w:rPr>
          <w:szCs w:val="20"/>
        </w:rPr>
      </w:pPr>
      <w:r>
        <w:t>Conventional sampling methods will be used to verify and assess the status of any new sub-populations of Macquarie Perch detected from the eDNA surveys using the same survey technique as described in the broad population monitoring program (</w:t>
      </w:r>
      <w:r w:rsidR="002E30F7">
        <w:t>s</w:t>
      </w:r>
      <w:r w:rsidRPr="00D57A1D">
        <w:t xml:space="preserve">ee </w:t>
      </w:r>
      <w:r>
        <w:t xml:space="preserve">Lintermans </w:t>
      </w:r>
      <w:r w:rsidRPr="00C527BD">
        <w:t>et al.</w:t>
      </w:r>
      <w:r>
        <w:t xml:space="preserve"> 202</w:t>
      </w:r>
      <w:r w:rsidR="00CE638C">
        <w:t>2</w:t>
      </w:r>
      <w:r>
        <w:t xml:space="preserve">). </w:t>
      </w:r>
      <w:r>
        <w:rPr>
          <w:szCs w:val="20"/>
        </w:rPr>
        <w:t xml:space="preserve">This ensures that any detection of new Macquarie Perch sub-populations will have comparable data to be utilised as a potential baseline if the monitoring </w:t>
      </w:r>
      <w:r w:rsidR="00794310">
        <w:rPr>
          <w:szCs w:val="20"/>
        </w:rPr>
        <w:t xml:space="preserve">program </w:t>
      </w:r>
      <w:r>
        <w:rPr>
          <w:szCs w:val="20"/>
        </w:rPr>
        <w:t xml:space="preserve">is expanded to incorporate these new detections, or if the site is considered a priority for supplementary stocking (e.g. genetic rescue). </w:t>
      </w:r>
    </w:p>
    <w:p w14:paraId="36FF9CCE" w14:textId="05EF216A" w:rsidR="00F914F1" w:rsidRDefault="0077284C" w:rsidP="00982787">
      <w:pPr>
        <w:rPr>
          <w:szCs w:val="20"/>
        </w:rPr>
      </w:pPr>
      <w:r>
        <w:rPr>
          <w:szCs w:val="20"/>
        </w:rPr>
        <w:t xml:space="preserve">These methods will also be used to characterise the fish population (abundance, length range, etc.) at potential translocation sites, and at the two gorge sites on the </w:t>
      </w:r>
      <w:r w:rsidR="00F914F1">
        <w:rPr>
          <w:szCs w:val="20"/>
        </w:rPr>
        <w:t>m</w:t>
      </w:r>
      <w:r>
        <w:rPr>
          <w:szCs w:val="20"/>
        </w:rPr>
        <w:t>ainstem of the Murrumbidgee River where there is a lack of information.</w:t>
      </w:r>
    </w:p>
    <w:p w14:paraId="3C558CCE" w14:textId="0264E6DB" w:rsidR="00982787" w:rsidRPr="00C80D7B" w:rsidRDefault="00982787" w:rsidP="00982787">
      <w:r>
        <w:t xml:space="preserve">In summary, the methods used for conventional sampling will be: </w:t>
      </w:r>
    </w:p>
    <w:p w14:paraId="6FB4E6FD" w14:textId="6B3706D5" w:rsidR="00982787" w:rsidRDefault="00982787" w:rsidP="00982787">
      <w:r w:rsidRPr="002C11B5">
        <w:rPr>
          <w:b/>
          <w:bCs/>
          <w:iCs/>
        </w:rPr>
        <w:t>Fyke nets.</w:t>
      </w:r>
      <w:r>
        <w:rPr>
          <w:b/>
          <w:bCs/>
          <w:iCs/>
        </w:rPr>
        <w:t xml:space="preserve"> </w:t>
      </w:r>
      <w:r w:rsidRPr="009A32B4">
        <w:t>Twelve single-winged fyke nets (</w:t>
      </w:r>
      <w:r>
        <w:t>12</w:t>
      </w:r>
      <w:r w:rsidRPr="009A32B4">
        <w:t xml:space="preserve"> mm stretch-mesh) </w:t>
      </w:r>
      <w:r>
        <w:t>will be</w:t>
      </w:r>
      <w:r w:rsidRPr="009A32B4">
        <w:t xml:space="preserve"> set at each site. Nets </w:t>
      </w:r>
      <w:r>
        <w:t>will be</w:t>
      </w:r>
      <w:r w:rsidRPr="009A32B4">
        <w:t xml:space="preserve"> attached to the bank at the cod-end and then set at an angle to the bank facing downstream with a weight attached to the wing to hold the net securely. The single wing </w:t>
      </w:r>
      <w:r>
        <w:t xml:space="preserve">is </w:t>
      </w:r>
      <w:r w:rsidRPr="009A32B4">
        <w:t xml:space="preserve">attached to the centre of the front ‘D’ of the fyke net. Each fyke net </w:t>
      </w:r>
      <w:r>
        <w:t>has</w:t>
      </w:r>
      <w:r w:rsidRPr="009A32B4">
        <w:t xml:space="preserve"> a 150 mm diameter polystyrene float inserted in the cod end to provide an airspace to prevent mortality of non-target animals such as Platypus. Nets </w:t>
      </w:r>
      <w:r>
        <w:t>will be</w:t>
      </w:r>
      <w:r w:rsidRPr="009A32B4">
        <w:t xml:space="preserve"> set between 15:30 and 16:30 h</w:t>
      </w:r>
      <w:r w:rsidR="00387ADA">
        <w:t>ou</w:t>
      </w:r>
      <w:r w:rsidRPr="009A32B4">
        <w:t xml:space="preserve">rs and left overnight. Nets </w:t>
      </w:r>
      <w:r>
        <w:t>will be</w:t>
      </w:r>
      <w:r w:rsidRPr="009A32B4">
        <w:t xml:space="preserve"> retrieved between 07:30 and 08:30</w:t>
      </w:r>
      <w:r>
        <w:t xml:space="preserve"> </w:t>
      </w:r>
      <w:r w:rsidRPr="009A32B4">
        <w:t>h</w:t>
      </w:r>
      <w:r w:rsidR="00387ADA">
        <w:t>ou</w:t>
      </w:r>
      <w:r w:rsidRPr="009A32B4">
        <w:t xml:space="preserve">rs the following morning, giving a 16-hour soak time. </w:t>
      </w:r>
    </w:p>
    <w:p w14:paraId="05E68069" w14:textId="177DA2FC" w:rsidR="002B2194" w:rsidRDefault="006F1BF0" w:rsidP="00982787">
      <w:r>
        <w:t>T</w:t>
      </w:r>
      <w:r w:rsidR="002B2194" w:rsidRPr="002B2194">
        <w:t xml:space="preserve">he number and placement of nets at each site should be determined based on the operator expert judgement with details and co-ordinates taken so that similar levels of effort and location can be replicated </w:t>
      </w:r>
      <w:r w:rsidR="002B2194">
        <w:t xml:space="preserve">if required. </w:t>
      </w:r>
    </w:p>
    <w:p w14:paraId="0A0E5C8B" w14:textId="7EB6E5CF" w:rsidR="00982787" w:rsidRDefault="00982787" w:rsidP="00982787">
      <w:r w:rsidRPr="00E5204F">
        <w:rPr>
          <w:b/>
          <w:bCs/>
          <w:iCs/>
        </w:rPr>
        <w:t>Gill nets.</w:t>
      </w:r>
      <w:r w:rsidRPr="002C11B5">
        <w:rPr>
          <w:b/>
          <w:bCs/>
          <w:i/>
        </w:rPr>
        <w:t xml:space="preserve"> </w:t>
      </w:r>
      <w:r w:rsidRPr="009A32B4">
        <w:t xml:space="preserve">Two braided monofilament gillnets, 50 meshes deep, stretch mesh size of 75 and 100 mm, 33 m length when strung on a float line </w:t>
      </w:r>
      <w:r>
        <w:t xml:space="preserve">will be </w:t>
      </w:r>
      <w:r w:rsidRPr="009A32B4">
        <w:t xml:space="preserve">set between </w:t>
      </w:r>
      <w:r>
        <w:t>15</w:t>
      </w:r>
      <w:r w:rsidRPr="009A32B4">
        <w:t xml:space="preserve">:30 and </w:t>
      </w:r>
      <w:r>
        <w:t>16</w:t>
      </w:r>
      <w:r w:rsidRPr="009A32B4">
        <w:t xml:space="preserve">:00 </w:t>
      </w:r>
      <w:r>
        <w:t>hrs</w:t>
      </w:r>
      <w:r w:rsidRPr="009A32B4">
        <w:t xml:space="preserve"> and retrieved between </w:t>
      </w:r>
      <w:r>
        <w:t>21</w:t>
      </w:r>
      <w:r w:rsidRPr="009A32B4">
        <w:t xml:space="preserve">:30 and </w:t>
      </w:r>
      <w:r>
        <w:t>22</w:t>
      </w:r>
      <w:r w:rsidRPr="009A32B4">
        <w:t xml:space="preserve">:00 </w:t>
      </w:r>
      <w:r>
        <w:t>h</w:t>
      </w:r>
      <w:r w:rsidR="00387ADA">
        <w:t>ou</w:t>
      </w:r>
      <w:r>
        <w:t>rs</w:t>
      </w:r>
      <w:r w:rsidRPr="009A32B4">
        <w:t>, giving a 6</w:t>
      </w:r>
      <w:r>
        <w:t>-</w:t>
      </w:r>
      <w:r w:rsidRPr="009A32B4">
        <w:t xml:space="preserve">hour soak time. The limited soak time </w:t>
      </w:r>
      <w:r>
        <w:t>will be</w:t>
      </w:r>
      <w:r w:rsidRPr="009A32B4">
        <w:t xml:space="preserve"> employed to reduce stress or possible mortality of threatened fish species or non-target species such as </w:t>
      </w:r>
      <w:r>
        <w:t>P</w:t>
      </w:r>
      <w:r w:rsidRPr="009A32B4">
        <w:t xml:space="preserve">latypus and </w:t>
      </w:r>
      <w:r>
        <w:t>E</w:t>
      </w:r>
      <w:r w:rsidRPr="009A32B4">
        <w:t>astern long-necked t</w:t>
      </w:r>
      <w:r>
        <w:t>urtle</w:t>
      </w:r>
      <w:r w:rsidRPr="009A32B4">
        <w:t xml:space="preserve"> </w:t>
      </w:r>
      <w:r>
        <w:t>(</w:t>
      </w:r>
      <w:r w:rsidRPr="009A32B4">
        <w:rPr>
          <w:i/>
        </w:rPr>
        <w:t>Chelodina longicollis</w:t>
      </w:r>
      <w:r>
        <w:rPr>
          <w:iCs/>
        </w:rPr>
        <w:t>)</w:t>
      </w:r>
      <w:r w:rsidRPr="009A32B4">
        <w:t xml:space="preserve">. Previous research </w:t>
      </w:r>
      <w:r>
        <w:t>has</w:t>
      </w:r>
      <w:r w:rsidRPr="009A32B4">
        <w:t xml:space="preserve"> demonstrated that the 6</w:t>
      </w:r>
      <w:r>
        <w:t>-</w:t>
      </w:r>
      <w:r w:rsidRPr="009A32B4">
        <w:t>hr soak time captured 79</w:t>
      </w:r>
      <w:r>
        <w:t>%</w:t>
      </w:r>
      <w:r w:rsidRPr="009A32B4">
        <w:t xml:space="preserve"> of the number of </w:t>
      </w:r>
      <w:r>
        <w:rPr>
          <w:iCs/>
        </w:rPr>
        <w:t>Macquarie Perch</w:t>
      </w:r>
      <w:r w:rsidRPr="009A32B4">
        <w:t xml:space="preserve"> captured using a 16</w:t>
      </w:r>
      <w:r>
        <w:t>-</w:t>
      </w:r>
      <w:r w:rsidRPr="009A32B4">
        <w:t>hr soak time, and that mortality of both target and non-target species was reduced (Lintermans 2013</w:t>
      </w:r>
      <w:r>
        <w:t>a</w:t>
      </w:r>
      <w:r w:rsidRPr="009A32B4">
        <w:t xml:space="preserve">). One end of each gill net </w:t>
      </w:r>
      <w:r>
        <w:t>will be</w:t>
      </w:r>
      <w:r w:rsidRPr="009A32B4">
        <w:t xml:space="preserve"> attached to the bank and the other end attached to an anchor mid-stream.</w:t>
      </w:r>
    </w:p>
    <w:p w14:paraId="6400F1DF" w14:textId="02804CC1" w:rsidR="00982787" w:rsidRDefault="00982787" w:rsidP="00982787">
      <w:r>
        <w:rPr>
          <w:b/>
          <w:bCs/>
        </w:rPr>
        <w:t>El</w:t>
      </w:r>
      <w:r w:rsidRPr="00B01D12">
        <w:rPr>
          <w:b/>
          <w:bCs/>
        </w:rPr>
        <w:t>ectrofishing</w:t>
      </w:r>
      <w:r>
        <w:t xml:space="preserve">. </w:t>
      </w:r>
      <w:r w:rsidR="002B2194" w:rsidRPr="002B2194">
        <w:t xml:space="preserve">Backpack and boat electrofishing should follow the Sustainable Rivers Audit methodology (Davies </w:t>
      </w:r>
      <w:r w:rsidR="002B2194" w:rsidRPr="00C527BD">
        <w:t>et al.</w:t>
      </w:r>
      <w:r w:rsidR="002B2194" w:rsidRPr="002B2194">
        <w:t xml:space="preserve"> 2012) to facilitate comparisons with other long-term monitoring data. </w:t>
      </w:r>
      <w:r w:rsidR="004327FF">
        <w:t>Boat electrofishing will only be deployed if</w:t>
      </w:r>
      <w:r w:rsidR="004327FF" w:rsidRPr="004327FF">
        <w:t xml:space="preserve"> </w:t>
      </w:r>
      <w:r w:rsidR="004327FF">
        <w:t xml:space="preserve">a site </w:t>
      </w:r>
      <w:r w:rsidR="004327FF" w:rsidRPr="004327FF">
        <w:t>has extensive pool and run habitats navigable by boat, and boat electrofishing is deemed necessary</w:t>
      </w:r>
      <w:r w:rsidR="009B027B">
        <w:t xml:space="preserve"> (as per the monitoring </w:t>
      </w:r>
      <w:r w:rsidR="00794310">
        <w:t>program</w:t>
      </w:r>
      <w:r w:rsidR="009B027B">
        <w:t>).</w:t>
      </w:r>
      <w:r w:rsidR="004327FF">
        <w:t xml:space="preserve"> </w:t>
      </w:r>
      <w:r>
        <w:t xml:space="preserve">At each site deploy either 8 shots, each of 150 seconds (backpack) or 12 shots, each of 90 seconds (boat mounted) of accumulated power-on time. In portions of streams &lt;10 m wetted channel width (as estimated by sampling teams), adopt zigzag coverage in wadeable habitats of sampled area </w:t>
      </w:r>
      <w:bookmarkStart w:id="80" w:name="_Hlk73695511"/>
      <w:r>
        <w:t xml:space="preserve">(banks and riffle/runs). </w:t>
      </w:r>
      <w:bookmarkEnd w:id="80"/>
      <w:r>
        <w:t>In streams &gt;10 m wetted channel width (as estimated by sampling teams), adopt alternate shots alongside both banks in wadeable habitats (</w:t>
      </w:r>
      <w:r w:rsidRPr="00063D0A">
        <w:t>Banks and riffle/runs)</w:t>
      </w:r>
      <w:r>
        <w:t xml:space="preserve">. In </w:t>
      </w:r>
      <w:r>
        <w:lastRenderedPageBreak/>
        <w:t>deeper habitats use boat electrofishing shots of 90 seconds as per Murray</w:t>
      </w:r>
      <w:r w:rsidR="00387ADA">
        <w:t>–</w:t>
      </w:r>
      <w:r>
        <w:t>Darling Basin Fish Survey protocols (MDBFS 2015).</w:t>
      </w:r>
    </w:p>
    <w:p w14:paraId="2243C7B3" w14:textId="07C104AB" w:rsidR="002B2194" w:rsidRDefault="00982787" w:rsidP="00982787">
      <w:pPr>
        <w:rPr>
          <w:lang w:val="en-US"/>
        </w:rPr>
      </w:pPr>
      <w:r w:rsidRPr="00D84D9C">
        <w:rPr>
          <w:lang w:val="en-US"/>
        </w:rPr>
        <w:t xml:space="preserve">All fish </w:t>
      </w:r>
      <w:r>
        <w:rPr>
          <w:lang w:val="en-US"/>
        </w:rPr>
        <w:t xml:space="preserve">species captured in the above methods will be </w:t>
      </w:r>
      <w:r w:rsidRPr="00D84D9C">
        <w:rPr>
          <w:lang w:val="en-US"/>
        </w:rPr>
        <w:t>identified, measured (Caudal Fork Length or Total Length, as appropriate)</w:t>
      </w:r>
      <w:r>
        <w:rPr>
          <w:lang w:val="en-US"/>
        </w:rPr>
        <w:t xml:space="preserve">. Weight of each </w:t>
      </w:r>
      <w:r w:rsidR="002B2194">
        <w:rPr>
          <w:lang w:val="en-US"/>
        </w:rPr>
        <w:t>Macquarie Perch captured</w:t>
      </w:r>
      <w:r>
        <w:rPr>
          <w:lang w:val="en-US"/>
        </w:rPr>
        <w:t xml:space="preserve"> should be recorded to 1 decimal place for small individuals and 0 decimal places for large individuals</w:t>
      </w:r>
      <w:r w:rsidRPr="00D84D9C">
        <w:rPr>
          <w:lang w:val="en-US"/>
        </w:rPr>
        <w:t xml:space="preserve">. </w:t>
      </w:r>
      <w:r w:rsidR="002B2194" w:rsidRPr="002B2194">
        <w:rPr>
          <w:lang w:val="en-US"/>
        </w:rPr>
        <w:t xml:space="preserve">All subadults and adult Macquarie Perch should be scanned for a PIT tag, and if a PIT tag is recorded, the code should be recorded in full. If no PIT tag is detected, a tag should be implanted as per standard procedures. </w:t>
      </w:r>
      <w:r>
        <w:rPr>
          <w:lang w:val="en-US"/>
        </w:rPr>
        <w:t>A</w:t>
      </w:r>
      <w:r w:rsidRPr="00D84D9C">
        <w:rPr>
          <w:lang w:val="en-US"/>
        </w:rPr>
        <w:t xml:space="preserve">ll fish </w:t>
      </w:r>
      <w:r>
        <w:rPr>
          <w:lang w:val="en-US"/>
        </w:rPr>
        <w:t xml:space="preserve">should be </w:t>
      </w:r>
      <w:r w:rsidRPr="00D84D9C">
        <w:rPr>
          <w:lang w:val="en-US"/>
        </w:rPr>
        <w:t xml:space="preserve">visually inspected for deformities, injuries (e.g. cormorant strike) and external parasites (e.g. </w:t>
      </w:r>
      <w:r w:rsidRPr="00D84D9C">
        <w:rPr>
          <w:i/>
          <w:lang w:val="en-US"/>
        </w:rPr>
        <w:t>Lernaea cyprinacea</w:t>
      </w:r>
      <w:r w:rsidRPr="00D84D9C">
        <w:rPr>
          <w:lang w:val="en-US"/>
        </w:rPr>
        <w:t xml:space="preserve">). </w:t>
      </w:r>
    </w:p>
    <w:p w14:paraId="134BECC1" w14:textId="5F6434A0" w:rsidR="00982787" w:rsidRDefault="00982787" w:rsidP="00982787">
      <w:pPr>
        <w:rPr>
          <w:lang w:val="en-US"/>
        </w:rPr>
      </w:pPr>
      <w:r w:rsidRPr="00D84D9C">
        <w:rPr>
          <w:lang w:val="en-US"/>
        </w:rPr>
        <w:t xml:space="preserve">A small fin clip </w:t>
      </w:r>
      <w:r>
        <w:rPr>
          <w:lang w:val="en-US"/>
        </w:rPr>
        <w:t xml:space="preserve">should be </w:t>
      </w:r>
      <w:r w:rsidRPr="00D84D9C">
        <w:rPr>
          <w:lang w:val="en-US"/>
        </w:rPr>
        <w:t xml:space="preserve">collected from the lower distal edge of the caudal fin of Macquarie </w:t>
      </w:r>
      <w:r>
        <w:rPr>
          <w:lang w:val="en-US"/>
        </w:rPr>
        <w:t>P</w:t>
      </w:r>
      <w:r w:rsidRPr="00D84D9C">
        <w:rPr>
          <w:lang w:val="en-US"/>
        </w:rPr>
        <w:t xml:space="preserve">erch and preserved in 100% ethanol. </w:t>
      </w:r>
      <w:r>
        <w:rPr>
          <w:lang w:val="en-US"/>
        </w:rPr>
        <w:t>S</w:t>
      </w:r>
      <w:proofErr w:type="spellStart"/>
      <w:r>
        <w:t>ampling</w:t>
      </w:r>
      <w:proofErr w:type="spellEnd"/>
      <w:r>
        <w:t xml:space="preserve"> should be conducted when detection probability for target fauna is maximised which coincides with lowest stream flows as efficiency is increased due to decreased water depth and width, reduced flow velocities and turbulence. We recommend March/April to undertake sampling which also allows an assessment for Macquarie Perch recruitment to be undertaken. Sampling will be undertaken in accordance with permits under the </w:t>
      </w:r>
      <w:r w:rsidRPr="00D379E3">
        <w:t xml:space="preserve">NSW Biodiversity Conservation Act 2016 </w:t>
      </w:r>
      <w:r>
        <w:t xml:space="preserve">and </w:t>
      </w:r>
      <w:r w:rsidRPr="00D379E3">
        <w:t>Fisheries Management Act 1994</w:t>
      </w:r>
      <w:r>
        <w:rPr>
          <w:szCs w:val="20"/>
        </w:rPr>
        <w:t>.</w:t>
      </w:r>
    </w:p>
    <w:p w14:paraId="5DC475BE" w14:textId="77777777" w:rsidR="0006584D" w:rsidRDefault="0006584D" w:rsidP="0006584D">
      <w:pPr>
        <w:pStyle w:val="Heading4"/>
      </w:pPr>
      <w:bookmarkStart w:id="81" w:name="_Toc129861737"/>
      <w:r>
        <w:t>Barrier survey upstream of Yaouk</w:t>
      </w:r>
      <w:bookmarkEnd w:id="81"/>
    </w:p>
    <w:p w14:paraId="54E5F3DB" w14:textId="56AC11ED" w:rsidR="0006584D" w:rsidRDefault="0006584D" w:rsidP="0006584D">
      <w:r>
        <w:t>The Murrumbidgee River mainstem reach between Yaouk and sampling site ‘</w:t>
      </w:r>
      <w:r w:rsidRPr="00027851">
        <w:t xml:space="preserve">Murrumbidgee R b/w Tantangara </w:t>
      </w:r>
      <w:r>
        <w:t>and</w:t>
      </w:r>
      <w:r w:rsidRPr="00027851">
        <w:t xml:space="preserve"> Yaouk</w:t>
      </w:r>
      <w:r>
        <w:t xml:space="preserve">’ </w:t>
      </w:r>
      <w:r w:rsidR="00F914F1">
        <w:t xml:space="preserve">(Figure 1) </w:t>
      </w:r>
      <w:r w:rsidR="00916779">
        <w:t xml:space="preserve">should </w:t>
      </w:r>
      <w:r>
        <w:t xml:space="preserve">be </w:t>
      </w:r>
      <w:r w:rsidR="00F914F1">
        <w:t>assessed</w:t>
      </w:r>
      <w:r>
        <w:t xml:space="preserve"> for potential </w:t>
      </w:r>
      <w:r w:rsidR="00F914F1">
        <w:t xml:space="preserve">instream </w:t>
      </w:r>
      <w:r>
        <w:t xml:space="preserve">barriers </w:t>
      </w:r>
      <w:r w:rsidR="00F914F1">
        <w:t xml:space="preserve">to fish movement </w:t>
      </w:r>
      <w:r>
        <w:t>utilising topographic LiDAR (</w:t>
      </w:r>
      <w:r w:rsidRPr="00E05FB5">
        <w:rPr>
          <w:i/>
          <w:iCs/>
        </w:rPr>
        <w:t>Light Detection and Ranging</w:t>
      </w:r>
      <w:r>
        <w:rPr>
          <w:i/>
          <w:iCs/>
        </w:rPr>
        <w:t xml:space="preserve">). </w:t>
      </w:r>
      <w:r w:rsidR="00F914F1">
        <w:t>LiDAR</w:t>
      </w:r>
      <w:r w:rsidR="00F914F1">
        <w:rPr>
          <w:i/>
          <w:iCs/>
        </w:rPr>
        <w:t xml:space="preserve"> </w:t>
      </w:r>
      <w:r w:rsidRPr="00E05FB5">
        <w:t>is a</w:t>
      </w:r>
      <w:r>
        <w:t xml:space="preserve"> </w:t>
      </w:r>
      <w:r w:rsidRPr="00D05E29">
        <w:t>remote sensing</w:t>
      </w:r>
      <w:r>
        <w:rPr>
          <w:rStyle w:val="Hyperlink"/>
        </w:rPr>
        <w:t xml:space="preserve"> </w:t>
      </w:r>
      <w:r w:rsidRPr="00E05FB5">
        <w:t xml:space="preserve">method that uses light in the form of a pulsed laser to measure ranges (variable distances) to the </w:t>
      </w:r>
      <w:r>
        <w:t xml:space="preserve">grounds surface. </w:t>
      </w:r>
      <w:r w:rsidRPr="00E05FB5">
        <w:t>These light pulses</w:t>
      </w:r>
      <w:r w:rsidR="00F914F1">
        <w:t xml:space="preserve">, </w:t>
      </w:r>
      <w:r w:rsidRPr="00E05FB5">
        <w:t xml:space="preserve">combined with </w:t>
      </w:r>
      <w:r>
        <w:t>concurrently collected GPS data</w:t>
      </w:r>
      <w:r w:rsidR="00F914F1">
        <w:t>,</w:t>
      </w:r>
      <w:r>
        <w:t xml:space="preserve"> </w:t>
      </w:r>
      <w:r w:rsidRPr="00E05FB5">
        <w:t>generate</w:t>
      </w:r>
      <w:r>
        <w:t>s</w:t>
      </w:r>
      <w:r w:rsidRPr="00E05FB5">
        <w:t xml:space="preserve"> precise, three-dimensional information about the shape of </w:t>
      </w:r>
      <w:r w:rsidR="00284004">
        <w:t>landforms</w:t>
      </w:r>
      <w:r w:rsidRPr="00E05FB5">
        <w:t xml:space="preserve"> and </w:t>
      </w:r>
      <w:r w:rsidR="00F914F1">
        <w:t xml:space="preserve">their </w:t>
      </w:r>
      <w:r w:rsidRPr="00E05FB5">
        <w:t>surface characteristics.</w:t>
      </w:r>
      <w:r>
        <w:t xml:space="preserve"> Li</w:t>
      </w:r>
      <w:r w:rsidR="00F914F1">
        <w:t>DAR</w:t>
      </w:r>
      <w:r>
        <w:t xml:space="preserve"> coverage</w:t>
      </w:r>
      <w:r w:rsidR="00F914F1">
        <w:t>,</w:t>
      </w:r>
      <w:r>
        <w:t xml:space="preserve"> at 2 m pixel size from 2015</w:t>
      </w:r>
      <w:r w:rsidR="00F914F1">
        <w:t>,</w:t>
      </w:r>
      <w:r>
        <w:t xml:space="preserve"> is currently publicly available for the upper Murrumbidgee catchment, and </w:t>
      </w:r>
      <w:r w:rsidR="00F914F1">
        <w:t xml:space="preserve">coverage </w:t>
      </w:r>
      <w:r>
        <w:t xml:space="preserve">at 1 m pixel resolution is also potentially available under commercial licence for some of the study zone. </w:t>
      </w:r>
      <w:r w:rsidRPr="00027851">
        <w:t xml:space="preserve">Vertical resolution is generally in the </w:t>
      </w:r>
      <w:r>
        <w:t>‘</w:t>
      </w:r>
      <w:r w:rsidRPr="00027851">
        <w:t>c</w:t>
      </w:r>
      <w:r>
        <w:t xml:space="preserve">entimetre’ </w:t>
      </w:r>
      <w:r w:rsidRPr="00027851">
        <w:t xml:space="preserve">range, and </w:t>
      </w:r>
      <w:r>
        <w:t xml:space="preserve">Lidar </w:t>
      </w:r>
      <w:r w:rsidRPr="00027851">
        <w:t>can differentiate broad terraces that might only be offset by 10 cm vertical</w:t>
      </w:r>
      <w:r>
        <w:t xml:space="preserve"> (equivalent resolution to on-ground survey). This can generate long profiles of the river with adequate precision to identify potential fish barriers. Even in tight gorges vertical resolution is ≤ </w:t>
      </w:r>
      <w:r w:rsidRPr="00027851">
        <w:t>50 cm</w:t>
      </w:r>
      <w:r>
        <w:t xml:space="preserve"> (D. White pers. comm.)</w:t>
      </w:r>
      <w:r w:rsidRPr="00027851">
        <w:t xml:space="preserve">. </w:t>
      </w:r>
      <w:r>
        <w:t xml:space="preserve">Once barriers have been identified, cross sectional analysis and mapping will coarsely characterise barriers. </w:t>
      </w:r>
    </w:p>
    <w:p w14:paraId="14C8FFBD" w14:textId="41ABAF4D" w:rsidR="0006584D" w:rsidRPr="00205125" w:rsidRDefault="0006584D" w:rsidP="0006584D">
      <w:r>
        <w:t xml:space="preserve">Once priority barriers have been selected, on-site investigation utilising an unmanned aerial vehicle (UAV or drone) </w:t>
      </w:r>
      <w:r w:rsidR="00916779">
        <w:t>could be used to ground truth the LiDAR assessment</w:t>
      </w:r>
      <w:r>
        <w:t xml:space="preserve">. </w:t>
      </w:r>
      <w:r w:rsidRPr="00205125">
        <w:t xml:space="preserve">The UAV </w:t>
      </w:r>
      <w:r>
        <w:t xml:space="preserve">should incorporate a </w:t>
      </w:r>
      <w:r w:rsidRPr="00205125">
        <w:t xml:space="preserve">camera </w:t>
      </w:r>
      <w:r>
        <w:t xml:space="preserve">with </w:t>
      </w:r>
      <w:r w:rsidRPr="00205125">
        <w:t xml:space="preserve">a 20MP 1 inch CMOS sensor and mechanical shutter. Exposure values and flight centres </w:t>
      </w:r>
      <w:r>
        <w:t>are</w:t>
      </w:r>
      <w:r w:rsidRPr="00205125">
        <w:t xml:space="preserve"> set automatically to lighting conditions and UAV speed using Map Pilot version 4.0.8</w:t>
      </w:r>
      <w:r>
        <w:t xml:space="preserve">. typical exposure settings are </w:t>
      </w:r>
      <w:r w:rsidRPr="00205125">
        <w:t>ISO 100, 8.8</w:t>
      </w:r>
      <w:r w:rsidR="000B65CB">
        <w:t xml:space="preserve"> </w:t>
      </w:r>
      <w:r w:rsidRPr="00205125">
        <w:t>mm focal length and between 1/160</w:t>
      </w:r>
      <w:r w:rsidR="000B65CB">
        <w:t>–</w:t>
      </w:r>
      <w:r w:rsidRPr="00205125">
        <w:t>1/500 second, and 4.6</w:t>
      </w:r>
      <w:r w:rsidR="000B65CB">
        <w:t>–</w:t>
      </w:r>
      <w:r w:rsidRPr="00205125">
        <w:t xml:space="preserve">5.6 aperture. Flight plans </w:t>
      </w:r>
      <w:r>
        <w:t xml:space="preserve">should be </w:t>
      </w:r>
      <w:r w:rsidRPr="00205125">
        <w:t xml:space="preserve">generated to enable 75% along and across track overlap at 50 m elevation above ground, with four passes along the stream. Photos </w:t>
      </w:r>
      <w:r>
        <w:t xml:space="preserve">are then </w:t>
      </w:r>
      <w:r w:rsidRPr="00205125">
        <w:t>processed into a 2 cm resolution orthoimage</w:t>
      </w:r>
      <w:r>
        <w:t>.</w:t>
      </w:r>
      <w:r w:rsidRPr="00205125">
        <w:t xml:space="preserve"> </w:t>
      </w:r>
    </w:p>
    <w:p w14:paraId="7E07ADB4" w14:textId="77777777" w:rsidR="0006584D" w:rsidRDefault="0006584D" w:rsidP="0006584D">
      <w:r w:rsidRPr="00205125">
        <w:t xml:space="preserve">Photo locations </w:t>
      </w:r>
      <w:r>
        <w:t xml:space="preserve">can then </w:t>
      </w:r>
      <w:r w:rsidRPr="00205125">
        <w:t>be located within 3 cm relative accuracy and translated using ground control points surveyed to similar absolute accuracy using differential GPS</w:t>
      </w:r>
      <w:r>
        <w:t xml:space="preserve"> (see Allan and Lintermans 2021).</w:t>
      </w:r>
    </w:p>
    <w:p w14:paraId="292F24A6" w14:textId="77777777" w:rsidR="00DF4FEC" w:rsidRDefault="00DF4FEC" w:rsidP="00AE2FCD">
      <w:pPr>
        <w:rPr>
          <w:lang w:val="en-US" w:eastAsia="en-AU"/>
        </w:rPr>
      </w:pPr>
      <w:r>
        <w:br w:type="page"/>
      </w:r>
    </w:p>
    <w:p w14:paraId="7C8A7410" w14:textId="7D405CA5" w:rsidR="004E3501" w:rsidRDefault="00D05E29" w:rsidP="004F3A68">
      <w:pPr>
        <w:pStyle w:val="Heading1-Numbered"/>
      </w:pPr>
      <w:bookmarkStart w:id="82" w:name="_Toc80713587"/>
      <w:bookmarkStart w:id="83" w:name="_Toc80713822"/>
      <w:bookmarkStart w:id="84" w:name="_Toc129861738"/>
      <w:r>
        <w:lastRenderedPageBreak/>
        <w:t>O</w:t>
      </w:r>
      <w:r w:rsidR="004E3501" w:rsidRPr="004D37BC">
        <w:t>ptions for habitat enhancement</w:t>
      </w:r>
      <w:bookmarkEnd w:id="82"/>
      <w:bookmarkEnd w:id="83"/>
      <w:bookmarkEnd w:id="84"/>
      <w:r w:rsidR="004E3501" w:rsidRPr="004D37BC">
        <w:t xml:space="preserve"> </w:t>
      </w:r>
    </w:p>
    <w:p w14:paraId="1531BD2C" w14:textId="6474A85B" w:rsidR="00E33D42" w:rsidRDefault="00E33D42" w:rsidP="00FA4B6E">
      <w:pPr>
        <w:pStyle w:val="Heading2-Numbered"/>
      </w:pPr>
      <w:bookmarkStart w:id="85" w:name="_Toc80713588"/>
      <w:bookmarkStart w:id="86" w:name="_Toc80713823"/>
      <w:bookmarkStart w:id="87" w:name="_Toc129861739"/>
      <w:r>
        <w:t>Summary of past and current habitat enhancements</w:t>
      </w:r>
      <w:bookmarkEnd w:id="85"/>
      <w:bookmarkEnd w:id="86"/>
      <w:bookmarkEnd w:id="87"/>
      <w:r>
        <w:t xml:space="preserve"> </w:t>
      </w:r>
    </w:p>
    <w:p w14:paraId="00429682" w14:textId="5278EF9C" w:rsidR="00E33D42" w:rsidRDefault="004E3501" w:rsidP="00E33D42">
      <w:r>
        <w:t xml:space="preserve">Various habitat enhancement options have been deployed in the </w:t>
      </w:r>
      <w:r w:rsidR="00016BC9">
        <w:t>mid-</w:t>
      </w:r>
      <w:r>
        <w:t xml:space="preserve">Murrumbidgee catchment, both on the Murrumbidgee </w:t>
      </w:r>
      <w:r w:rsidR="005F3385">
        <w:t xml:space="preserve">River </w:t>
      </w:r>
      <w:r>
        <w:t xml:space="preserve">mainstem and some tributaries. Most existing habitat enhancement options have been applied at small spatial scales, although some </w:t>
      </w:r>
      <w:r w:rsidR="00F23B15">
        <w:t>h</w:t>
      </w:r>
      <w:r>
        <w:t xml:space="preserve">ave been applied more broadly (Table </w:t>
      </w:r>
      <w:r w:rsidR="002554AA">
        <w:t>2</w:t>
      </w:r>
      <w:r>
        <w:t>).</w:t>
      </w:r>
      <w:r w:rsidR="008B30EB">
        <w:t xml:space="preserve"> Interventions such as Carp </w:t>
      </w:r>
      <w:r w:rsidR="00B41CCF">
        <w:t>‘</w:t>
      </w:r>
      <w:r w:rsidR="008B30EB">
        <w:t>fish</w:t>
      </w:r>
      <w:r w:rsidR="00B41CCF">
        <w:t>-</w:t>
      </w:r>
      <w:r w:rsidR="008B30EB">
        <w:t>outs</w:t>
      </w:r>
      <w:r w:rsidR="00B41CCF">
        <w:t>’</w:t>
      </w:r>
      <w:r w:rsidR="008B30EB">
        <w:t xml:space="preserve"> are recognised for their importance in education and awareness raising</w:t>
      </w:r>
      <w:r w:rsidR="00670430">
        <w:t xml:space="preserve"> b</w:t>
      </w:r>
      <w:r w:rsidR="008B30EB">
        <w:t xml:space="preserve">ut will have little impact on the overall Carp population (Norris </w:t>
      </w:r>
      <w:r w:rsidR="00E744B8" w:rsidRPr="00C527BD">
        <w:t>et al.</w:t>
      </w:r>
      <w:r w:rsidR="00E744B8">
        <w:t xml:space="preserve"> 201</w:t>
      </w:r>
      <w:r w:rsidR="00997562">
        <w:t>3</w:t>
      </w:r>
      <w:r w:rsidR="008B30EB">
        <w:t>).</w:t>
      </w:r>
      <w:r w:rsidR="005829FB">
        <w:t xml:space="preserve"> Similarly</w:t>
      </w:r>
      <w:r w:rsidR="00BA3C7B">
        <w:t>,</w:t>
      </w:r>
      <w:r w:rsidR="005829FB">
        <w:t xml:space="preserve"> </w:t>
      </w:r>
      <w:r w:rsidR="00BA3C7B">
        <w:t xml:space="preserve">other studies have shown that </w:t>
      </w:r>
      <w:r w:rsidR="005829FB">
        <w:t xml:space="preserve">short-term </w:t>
      </w:r>
      <w:r w:rsidR="009E738B">
        <w:t>C</w:t>
      </w:r>
      <w:r w:rsidR="005829FB">
        <w:t xml:space="preserve">arp removal </w:t>
      </w:r>
      <w:r w:rsidR="00BA3C7B">
        <w:t xml:space="preserve">via boat electrofishing </w:t>
      </w:r>
      <w:r w:rsidR="00997562">
        <w:t xml:space="preserve">can remove significant numbers of Carp but </w:t>
      </w:r>
      <w:r w:rsidR="00BA3C7B">
        <w:t xml:space="preserve">have no significant long-term impacts on </w:t>
      </w:r>
      <w:r w:rsidR="009E738B">
        <w:t>C</w:t>
      </w:r>
      <w:r w:rsidR="00BA3C7B">
        <w:t xml:space="preserve">arp density or biomass (Norris </w:t>
      </w:r>
      <w:r w:rsidR="00BA3C7B" w:rsidRPr="00C527BD">
        <w:t>et al.</w:t>
      </w:r>
      <w:r w:rsidR="00BA3C7B">
        <w:t xml:space="preserve"> 2011).</w:t>
      </w:r>
      <w:r w:rsidR="008B30EB">
        <w:t xml:space="preserve"> </w:t>
      </w:r>
    </w:p>
    <w:p w14:paraId="048D1322" w14:textId="77777777" w:rsidR="00EF14FD" w:rsidRDefault="00EF14FD" w:rsidP="00E33D42"/>
    <w:p w14:paraId="60F24D12" w14:textId="23E14D13" w:rsidR="00044D96" w:rsidRDefault="00044D96" w:rsidP="00044D96">
      <w:pPr>
        <w:pStyle w:val="Caption-Table"/>
      </w:pPr>
      <w:bookmarkStart w:id="88" w:name="_Toc129861748"/>
      <w:r w:rsidRPr="00243764">
        <w:t xml:space="preserve">Table </w:t>
      </w:r>
      <w:r>
        <w:t>2</w:t>
      </w:r>
      <w:r w:rsidRPr="00243764">
        <w:t>.</w:t>
      </w:r>
      <w:r>
        <w:t xml:space="preserve"> Examples of existing and historic habitat works that have been undertaken in the mid-Murrumbidgee catchment</w:t>
      </w:r>
      <w:bookmarkEnd w:id="88"/>
    </w:p>
    <w:p w14:paraId="4A839C61" w14:textId="68E06C1A" w:rsidR="00044D96" w:rsidRPr="001E0189" w:rsidRDefault="00044D96" w:rsidP="00044D96">
      <w:r w:rsidRPr="00250463">
        <w:t xml:space="preserve">Key to organisation acronyms: </w:t>
      </w:r>
      <w:r>
        <w:t xml:space="preserve">LLS: Local Land Services; </w:t>
      </w:r>
      <w:r w:rsidRPr="00250463">
        <w:t>UMDR: Upper Murrumbidgee Demonstration Reach; UMLC: Upper Murrumbidgee Landcare Committee; ARRC: Australian River Restoration Centre (Rivers of Carbon); SMRC: Snowy Mountains</w:t>
      </w:r>
      <w:r>
        <w:t xml:space="preserve"> </w:t>
      </w:r>
      <w:r w:rsidRPr="00250463">
        <w:t xml:space="preserve">Regional Council; </w:t>
      </w:r>
      <w:r>
        <w:t xml:space="preserve">BHA: </w:t>
      </w:r>
      <w:r w:rsidRPr="00250463">
        <w:t>Bush Heritage Australia</w:t>
      </w:r>
      <w:r>
        <w:t xml:space="preserve">. </w:t>
      </w:r>
      <w:bookmarkStart w:id="89" w:name="_Hlk73975267"/>
    </w:p>
    <w:tbl>
      <w:tblPr>
        <w:tblStyle w:val="DELWPTable"/>
        <w:tblW w:w="9923" w:type="dxa"/>
        <w:tblInd w:w="0" w:type="dxa"/>
        <w:tblLook w:val="01E0" w:firstRow="1" w:lastRow="1" w:firstColumn="1" w:lastColumn="1" w:noHBand="0" w:noVBand="0"/>
      </w:tblPr>
      <w:tblGrid>
        <w:gridCol w:w="1570"/>
        <w:gridCol w:w="1034"/>
        <w:gridCol w:w="2499"/>
        <w:gridCol w:w="1578"/>
        <w:gridCol w:w="3242"/>
      </w:tblGrid>
      <w:tr w:rsidR="00044D96" w:rsidRPr="00243764" w14:paraId="00570DE2" w14:textId="77777777" w:rsidTr="00044D96">
        <w:trPr>
          <w:cnfStyle w:val="100000000000" w:firstRow="1" w:lastRow="0" w:firstColumn="0" w:lastColumn="0" w:oddVBand="0" w:evenVBand="0" w:oddHBand="0" w:evenHBand="0" w:firstRowFirstColumn="0" w:firstRowLastColumn="0" w:lastRowFirstColumn="0" w:lastRowLastColumn="0"/>
        </w:trPr>
        <w:tc>
          <w:tcPr>
            <w:tcW w:w="1570" w:type="dxa"/>
          </w:tcPr>
          <w:p w14:paraId="36132435" w14:textId="77777777" w:rsidR="00044D96" w:rsidRPr="00243764" w:rsidRDefault="00044D96" w:rsidP="00B2340C">
            <w:pPr>
              <w:pStyle w:val="Tableheadingtext"/>
            </w:pPr>
            <w:r>
              <w:t>Habitat works type</w:t>
            </w:r>
          </w:p>
        </w:tc>
        <w:tc>
          <w:tcPr>
            <w:tcW w:w="1034" w:type="dxa"/>
          </w:tcPr>
          <w:p w14:paraId="1760DF78" w14:textId="77777777" w:rsidR="00044D96" w:rsidRPr="00243764" w:rsidRDefault="00044D96" w:rsidP="00B2340C">
            <w:pPr>
              <w:pStyle w:val="Tableheadingtext"/>
              <w:rPr>
                <w:szCs w:val="22"/>
              </w:rPr>
            </w:pPr>
            <w:r>
              <w:t>Current  or past</w:t>
            </w:r>
          </w:p>
        </w:tc>
        <w:tc>
          <w:tcPr>
            <w:tcW w:w="2499" w:type="dxa"/>
          </w:tcPr>
          <w:p w14:paraId="7A69CCBE" w14:textId="60BD356D" w:rsidR="00044D96" w:rsidRDefault="00044D96" w:rsidP="00B2340C">
            <w:pPr>
              <w:pStyle w:val="Tableheadingtext"/>
            </w:pPr>
            <w:r>
              <w:t xml:space="preserve">By </w:t>
            </w:r>
            <w:r w:rsidR="00284004">
              <w:t>whom</w:t>
            </w:r>
            <w:r>
              <w:t>?</w:t>
            </w:r>
          </w:p>
        </w:tc>
        <w:tc>
          <w:tcPr>
            <w:tcW w:w="1578" w:type="dxa"/>
          </w:tcPr>
          <w:p w14:paraId="47E0802C" w14:textId="77777777" w:rsidR="00044D96" w:rsidRPr="00F56D9E" w:rsidRDefault="00044D96" w:rsidP="00B2340C">
            <w:pPr>
              <w:pStyle w:val="Tableheadingtext"/>
            </w:pPr>
            <w:r>
              <w:t>Spatial scale</w:t>
            </w:r>
          </w:p>
        </w:tc>
        <w:tc>
          <w:tcPr>
            <w:tcW w:w="3242" w:type="dxa"/>
          </w:tcPr>
          <w:p w14:paraId="0AA1E83C" w14:textId="77777777" w:rsidR="00044D96" w:rsidRDefault="00044D96" w:rsidP="00B2340C">
            <w:pPr>
              <w:pStyle w:val="Tableheadingtext"/>
            </w:pPr>
            <w:r>
              <w:t>Example locations</w:t>
            </w:r>
          </w:p>
        </w:tc>
      </w:tr>
      <w:tr w:rsidR="00044D96" w:rsidRPr="00243764" w14:paraId="58BED17D" w14:textId="77777777" w:rsidTr="00044D96">
        <w:tc>
          <w:tcPr>
            <w:tcW w:w="1570" w:type="dxa"/>
          </w:tcPr>
          <w:p w14:paraId="26BC408A" w14:textId="77777777" w:rsidR="00044D96" w:rsidRPr="00243764" w:rsidRDefault="00044D96" w:rsidP="00B2340C">
            <w:pPr>
              <w:pStyle w:val="Tablebodytext"/>
              <w:rPr>
                <w:szCs w:val="22"/>
              </w:rPr>
            </w:pPr>
            <w:r>
              <w:t>Willow control</w:t>
            </w:r>
          </w:p>
        </w:tc>
        <w:tc>
          <w:tcPr>
            <w:tcW w:w="1034" w:type="dxa"/>
          </w:tcPr>
          <w:p w14:paraId="1F04B2C5" w14:textId="77777777" w:rsidR="00044D96" w:rsidRPr="00243764" w:rsidRDefault="00044D96" w:rsidP="00B2340C">
            <w:pPr>
              <w:pStyle w:val="Tablebodytext"/>
              <w:rPr>
                <w:szCs w:val="22"/>
              </w:rPr>
            </w:pPr>
            <w:r>
              <w:t>Current and past</w:t>
            </w:r>
          </w:p>
        </w:tc>
        <w:tc>
          <w:tcPr>
            <w:tcW w:w="2499" w:type="dxa"/>
          </w:tcPr>
          <w:p w14:paraId="124B001E" w14:textId="77777777" w:rsidR="00044D96" w:rsidRDefault="00044D96" w:rsidP="00B2340C">
            <w:pPr>
              <w:pStyle w:val="Tablebodytext"/>
            </w:pPr>
            <w:r w:rsidRPr="004E194C">
              <w:t>L</w:t>
            </w:r>
            <w:r>
              <w:t>LS</w:t>
            </w:r>
            <w:r w:rsidRPr="004E194C">
              <w:t>, UMDR/ARRC, UMDR/</w:t>
            </w:r>
            <w:bookmarkStart w:id="90" w:name="_Hlk74122923"/>
            <w:r w:rsidRPr="004E194C">
              <w:t xml:space="preserve"> UMLC, </w:t>
            </w:r>
            <w:bookmarkEnd w:id="90"/>
            <w:r w:rsidRPr="004E194C">
              <w:t>Michelago Landcare, Bredbo Landcare</w:t>
            </w:r>
          </w:p>
        </w:tc>
        <w:tc>
          <w:tcPr>
            <w:tcW w:w="1578" w:type="dxa"/>
          </w:tcPr>
          <w:p w14:paraId="62503C7D" w14:textId="77777777" w:rsidR="00044D96" w:rsidRPr="00243764" w:rsidRDefault="00044D96" w:rsidP="00B2340C">
            <w:pPr>
              <w:pStyle w:val="Tablebodytext"/>
              <w:rPr>
                <w:szCs w:val="22"/>
              </w:rPr>
            </w:pPr>
            <w:r w:rsidRPr="004E194C">
              <w:t>Landowner/site</w:t>
            </w:r>
          </w:p>
        </w:tc>
        <w:tc>
          <w:tcPr>
            <w:tcW w:w="3242" w:type="dxa"/>
          </w:tcPr>
          <w:p w14:paraId="3B2D6D17" w14:textId="77777777" w:rsidR="00044D96" w:rsidRPr="00243764" w:rsidRDefault="00044D96" w:rsidP="00B2340C">
            <w:pPr>
              <w:pStyle w:val="Tablebodytext"/>
            </w:pPr>
            <w:proofErr w:type="spellStart"/>
            <w:r w:rsidRPr="004E194C">
              <w:t>Mittagang</w:t>
            </w:r>
            <w:proofErr w:type="spellEnd"/>
            <w:r w:rsidRPr="004E194C">
              <w:t xml:space="preserve"> Xing- Murrells Crossing, Dromore, </w:t>
            </w:r>
            <w:proofErr w:type="spellStart"/>
            <w:r w:rsidRPr="004E194C">
              <w:t>Bumbalong</w:t>
            </w:r>
            <w:proofErr w:type="spellEnd"/>
            <w:r w:rsidRPr="004E194C">
              <w:t xml:space="preserve">, Bredbo Gorge, Murrumbidgee/Bredbo River confluence, Colinton Gorge, Michelago Creek, </w:t>
            </w:r>
            <w:proofErr w:type="spellStart"/>
            <w:r w:rsidRPr="004E194C">
              <w:t>Kissops</w:t>
            </w:r>
            <w:proofErr w:type="spellEnd"/>
            <w:r w:rsidRPr="004E194C">
              <w:t xml:space="preserve"> Flat- Alum Creek</w:t>
            </w:r>
          </w:p>
        </w:tc>
      </w:tr>
      <w:tr w:rsidR="00044D96" w:rsidRPr="00243764" w14:paraId="6958A182" w14:textId="77777777" w:rsidTr="00044D96">
        <w:tc>
          <w:tcPr>
            <w:tcW w:w="1570" w:type="dxa"/>
          </w:tcPr>
          <w:p w14:paraId="2B7782DA" w14:textId="77777777" w:rsidR="00044D96" w:rsidRPr="004A4F57" w:rsidRDefault="00044D96" w:rsidP="00B2340C">
            <w:pPr>
              <w:pStyle w:val="Tablebodytext"/>
            </w:pPr>
            <w:r>
              <w:t>Instream woody habitat</w:t>
            </w:r>
          </w:p>
        </w:tc>
        <w:tc>
          <w:tcPr>
            <w:tcW w:w="1034" w:type="dxa"/>
          </w:tcPr>
          <w:p w14:paraId="22E3A1E4" w14:textId="77777777" w:rsidR="00044D96" w:rsidRPr="00243764" w:rsidRDefault="00044D96" w:rsidP="00B2340C">
            <w:pPr>
              <w:pStyle w:val="Tablebodytext"/>
            </w:pPr>
            <w:r>
              <w:t>past</w:t>
            </w:r>
          </w:p>
        </w:tc>
        <w:tc>
          <w:tcPr>
            <w:tcW w:w="2499" w:type="dxa"/>
          </w:tcPr>
          <w:p w14:paraId="11C66041" w14:textId="77777777" w:rsidR="00044D96" w:rsidRDefault="00044D96" w:rsidP="00B2340C">
            <w:pPr>
              <w:pStyle w:val="Tablebodytext"/>
            </w:pPr>
            <w:r w:rsidRPr="00BB05C3">
              <w:t>UMDR/ARRC, UMDR/ Numeralla Fishing club, Numeralla Landcare</w:t>
            </w:r>
          </w:p>
        </w:tc>
        <w:tc>
          <w:tcPr>
            <w:tcW w:w="1578" w:type="dxa"/>
          </w:tcPr>
          <w:p w14:paraId="0267487A" w14:textId="77777777" w:rsidR="00044D96" w:rsidRPr="00243764" w:rsidRDefault="00044D96" w:rsidP="00B2340C">
            <w:pPr>
              <w:pStyle w:val="Tablebodytext"/>
              <w:rPr>
                <w:szCs w:val="22"/>
              </w:rPr>
            </w:pPr>
            <w:r w:rsidRPr="00BB05C3">
              <w:t>Sub-reach</w:t>
            </w:r>
          </w:p>
        </w:tc>
        <w:tc>
          <w:tcPr>
            <w:tcW w:w="3242" w:type="dxa"/>
          </w:tcPr>
          <w:p w14:paraId="4F541FE6" w14:textId="77777777" w:rsidR="00044D96" w:rsidRPr="00243764" w:rsidRDefault="00044D96" w:rsidP="00B2340C">
            <w:pPr>
              <w:pStyle w:val="Tablebodytext"/>
            </w:pPr>
            <w:proofErr w:type="spellStart"/>
            <w:r w:rsidRPr="00BB05C3">
              <w:t>Bumbalong</w:t>
            </w:r>
            <w:proofErr w:type="spellEnd"/>
            <w:r w:rsidRPr="00BB05C3">
              <w:t>, Scottsdale, Dromore, Murrells Crossing, Numeralla River</w:t>
            </w:r>
          </w:p>
        </w:tc>
      </w:tr>
      <w:tr w:rsidR="00044D96" w:rsidRPr="00243764" w14:paraId="78562D6A" w14:textId="77777777" w:rsidTr="00044D96">
        <w:tc>
          <w:tcPr>
            <w:tcW w:w="1570" w:type="dxa"/>
          </w:tcPr>
          <w:p w14:paraId="0838D8BD" w14:textId="77777777" w:rsidR="00044D96" w:rsidRPr="00243764" w:rsidRDefault="00044D96" w:rsidP="00B2340C">
            <w:pPr>
              <w:pStyle w:val="Tablebodytext"/>
            </w:pPr>
            <w:r>
              <w:t>Erosion control</w:t>
            </w:r>
          </w:p>
        </w:tc>
        <w:tc>
          <w:tcPr>
            <w:tcW w:w="1034" w:type="dxa"/>
          </w:tcPr>
          <w:p w14:paraId="07DF7C57" w14:textId="77777777" w:rsidR="00044D96" w:rsidRPr="00243764" w:rsidRDefault="00044D96" w:rsidP="00B2340C">
            <w:pPr>
              <w:pStyle w:val="Tablebodytext"/>
            </w:pPr>
            <w:r>
              <w:t>Current and past</w:t>
            </w:r>
          </w:p>
        </w:tc>
        <w:tc>
          <w:tcPr>
            <w:tcW w:w="2499" w:type="dxa"/>
          </w:tcPr>
          <w:p w14:paraId="23B1D97E" w14:textId="77777777" w:rsidR="00044D96" w:rsidRPr="00243764" w:rsidRDefault="00044D96" w:rsidP="00B2340C">
            <w:pPr>
              <w:pStyle w:val="Tablebodytext"/>
            </w:pPr>
            <w:r w:rsidRPr="00AA5225">
              <w:t>UMDR/ARRC/GA, UMDR/BHA, LLS</w:t>
            </w:r>
          </w:p>
        </w:tc>
        <w:tc>
          <w:tcPr>
            <w:tcW w:w="1578" w:type="dxa"/>
          </w:tcPr>
          <w:p w14:paraId="78F17FFA" w14:textId="77777777" w:rsidR="00044D96" w:rsidRPr="00243764" w:rsidRDefault="00044D96" w:rsidP="00B2340C">
            <w:pPr>
              <w:pStyle w:val="Tablebodytext"/>
            </w:pPr>
            <w:r w:rsidRPr="00AA5225">
              <w:t>site</w:t>
            </w:r>
          </w:p>
        </w:tc>
        <w:tc>
          <w:tcPr>
            <w:tcW w:w="3242" w:type="dxa"/>
          </w:tcPr>
          <w:p w14:paraId="63C7856A" w14:textId="77777777" w:rsidR="00044D96" w:rsidRPr="00243764" w:rsidRDefault="00044D96" w:rsidP="00B2340C">
            <w:pPr>
              <w:pStyle w:val="Tablebodytext"/>
            </w:pPr>
            <w:proofErr w:type="spellStart"/>
            <w:r w:rsidRPr="00AA5225">
              <w:t>Bumbalong</w:t>
            </w:r>
            <w:proofErr w:type="spellEnd"/>
            <w:r w:rsidRPr="00AA5225">
              <w:t xml:space="preserve">, </w:t>
            </w:r>
            <w:proofErr w:type="spellStart"/>
            <w:r w:rsidRPr="00AA5225">
              <w:t>Gooroodee</w:t>
            </w:r>
            <w:proofErr w:type="spellEnd"/>
            <w:r w:rsidRPr="00AA5225">
              <w:t xml:space="preserve"> Rivulet, </w:t>
            </w:r>
            <w:proofErr w:type="spellStart"/>
            <w:r w:rsidRPr="00AA5225">
              <w:t>Kissops</w:t>
            </w:r>
            <w:proofErr w:type="spellEnd"/>
            <w:r w:rsidRPr="00AA5225">
              <w:t>?</w:t>
            </w:r>
          </w:p>
        </w:tc>
      </w:tr>
      <w:tr w:rsidR="00044D96" w:rsidRPr="00243764" w14:paraId="064296C9" w14:textId="77777777" w:rsidTr="00044D96">
        <w:tc>
          <w:tcPr>
            <w:tcW w:w="1570" w:type="dxa"/>
          </w:tcPr>
          <w:p w14:paraId="1D1929A8" w14:textId="77777777" w:rsidR="00044D96" w:rsidRPr="00243764" w:rsidRDefault="00044D96" w:rsidP="00B2340C">
            <w:pPr>
              <w:pStyle w:val="Tablebodytext"/>
            </w:pPr>
            <w:r>
              <w:t>Riparian weed control (e.g. African lovegrass)</w:t>
            </w:r>
          </w:p>
        </w:tc>
        <w:tc>
          <w:tcPr>
            <w:tcW w:w="1034" w:type="dxa"/>
          </w:tcPr>
          <w:p w14:paraId="695FC61B" w14:textId="77777777" w:rsidR="00044D96" w:rsidRPr="00243764" w:rsidRDefault="00044D96" w:rsidP="00B2340C">
            <w:pPr>
              <w:pStyle w:val="Tablebodytext"/>
            </w:pPr>
            <w:r>
              <w:t>current</w:t>
            </w:r>
          </w:p>
        </w:tc>
        <w:tc>
          <w:tcPr>
            <w:tcW w:w="2499" w:type="dxa"/>
          </w:tcPr>
          <w:p w14:paraId="1A3FDCDE" w14:textId="77777777" w:rsidR="00044D96" w:rsidRPr="00243764" w:rsidRDefault="00044D96" w:rsidP="00B2340C">
            <w:pPr>
              <w:pStyle w:val="Tablebodytext"/>
            </w:pPr>
            <w:r w:rsidRPr="00250463">
              <w:t>BHA</w:t>
            </w:r>
          </w:p>
        </w:tc>
        <w:tc>
          <w:tcPr>
            <w:tcW w:w="1578" w:type="dxa"/>
          </w:tcPr>
          <w:p w14:paraId="1F08E912" w14:textId="77777777" w:rsidR="00044D96" w:rsidRPr="00243764" w:rsidRDefault="00044D96" w:rsidP="00B2340C">
            <w:pPr>
              <w:pStyle w:val="Tablebodytext"/>
            </w:pPr>
            <w:r>
              <w:t>Sub-reach</w:t>
            </w:r>
          </w:p>
        </w:tc>
        <w:tc>
          <w:tcPr>
            <w:tcW w:w="3242" w:type="dxa"/>
          </w:tcPr>
          <w:p w14:paraId="33E228C3" w14:textId="77777777" w:rsidR="00044D96" w:rsidRPr="00243764" w:rsidRDefault="00044D96" w:rsidP="00B2340C">
            <w:pPr>
              <w:pStyle w:val="Tablebodytext"/>
            </w:pPr>
            <w:r>
              <w:t>Scottsdale</w:t>
            </w:r>
          </w:p>
        </w:tc>
      </w:tr>
      <w:tr w:rsidR="00044D96" w:rsidRPr="00243764" w14:paraId="795C7E91" w14:textId="77777777" w:rsidTr="00044D96">
        <w:tc>
          <w:tcPr>
            <w:tcW w:w="1570" w:type="dxa"/>
          </w:tcPr>
          <w:p w14:paraId="439F5D9C" w14:textId="77777777" w:rsidR="00044D96" w:rsidRDefault="00044D96" w:rsidP="00B2340C">
            <w:pPr>
              <w:pStyle w:val="Tablebodytext"/>
            </w:pPr>
            <w:r>
              <w:t xml:space="preserve">Riparian weed control </w:t>
            </w:r>
          </w:p>
          <w:p w14:paraId="53D6F32D" w14:textId="77777777" w:rsidR="00044D96" w:rsidRDefault="00044D96" w:rsidP="00B2340C">
            <w:pPr>
              <w:pStyle w:val="Tablebodytext"/>
            </w:pPr>
            <w:r>
              <w:t>(blackberry)</w:t>
            </w:r>
          </w:p>
        </w:tc>
        <w:tc>
          <w:tcPr>
            <w:tcW w:w="1034" w:type="dxa"/>
          </w:tcPr>
          <w:p w14:paraId="783BE674" w14:textId="77777777" w:rsidR="00044D96" w:rsidRDefault="00044D96" w:rsidP="00B2340C">
            <w:pPr>
              <w:pStyle w:val="Tablebodytext"/>
            </w:pPr>
            <w:r>
              <w:t xml:space="preserve">Current and past </w:t>
            </w:r>
          </w:p>
        </w:tc>
        <w:tc>
          <w:tcPr>
            <w:tcW w:w="2499" w:type="dxa"/>
          </w:tcPr>
          <w:p w14:paraId="2D04D991" w14:textId="25EBDAC0" w:rsidR="00044D96" w:rsidRDefault="00044D96" w:rsidP="00B2340C">
            <w:pPr>
              <w:pStyle w:val="Tablebodytext"/>
            </w:pPr>
            <w:r w:rsidRPr="00EE57A9">
              <w:t>UMDR/ARRC</w:t>
            </w:r>
            <w:r>
              <w:t>,</w:t>
            </w:r>
            <w:r w:rsidRPr="00285B6A">
              <w:t xml:space="preserve"> UMDR/BHA</w:t>
            </w:r>
            <w:r>
              <w:t xml:space="preserve">, </w:t>
            </w:r>
            <w:r w:rsidRPr="00285B6A">
              <w:t>Bredbo Landcare/SMRC,</w:t>
            </w:r>
          </w:p>
          <w:p w14:paraId="2E1B5908" w14:textId="3CBC0D05" w:rsidR="00044D96" w:rsidRDefault="00044D96" w:rsidP="00044D96">
            <w:pPr>
              <w:pStyle w:val="Tablebodytext"/>
            </w:pPr>
            <w:r w:rsidRPr="00285B6A">
              <w:t>Numeralla Landcare/SMRC</w:t>
            </w:r>
          </w:p>
        </w:tc>
        <w:tc>
          <w:tcPr>
            <w:tcW w:w="1578" w:type="dxa"/>
          </w:tcPr>
          <w:p w14:paraId="6A335B13" w14:textId="547A9099" w:rsidR="00044D96" w:rsidRDefault="00284004" w:rsidP="00B2340C">
            <w:pPr>
              <w:pStyle w:val="Tablebodytext"/>
            </w:pPr>
            <w:r w:rsidRPr="00965F72">
              <w:t>S</w:t>
            </w:r>
            <w:r w:rsidR="00044D96" w:rsidRPr="00965F72">
              <w:t>ub</w:t>
            </w:r>
            <w:r>
              <w:t>-</w:t>
            </w:r>
            <w:r w:rsidR="00044D96" w:rsidRPr="00965F72">
              <w:t xml:space="preserve">reach </w:t>
            </w:r>
          </w:p>
        </w:tc>
        <w:tc>
          <w:tcPr>
            <w:tcW w:w="3242" w:type="dxa"/>
          </w:tcPr>
          <w:p w14:paraId="4F39D991" w14:textId="77777777" w:rsidR="00044D96" w:rsidRDefault="00044D96" w:rsidP="00B2340C">
            <w:pPr>
              <w:pStyle w:val="Tablebodytext"/>
            </w:pPr>
            <w:proofErr w:type="spellStart"/>
            <w:r w:rsidRPr="00965F72">
              <w:t>Bumbalong</w:t>
            </w:r>
            <w:proofErr w:type="spellEnd"/>
            <w:r w:rsidRPr="00965F72">
              <w:t xml:space="preserve">, Murrumbidgee River and </w:t>
            </w:r>
            <w:r>
              <w:t>B</w:t>
            </w:r>
            <w:r w:rsidRPr="00965F72">
              <w:t>redbo R</w:t>
            </w:r>
            <w:r>
              <w:t>iver</w:t>
            </w:r>
            <w:r w:rsidRPr="00965F72">
              <w:t xml:space="preserve"> confluence, </w:t>
            </w:r>
            <w:proofErr w:type="spellStart"/>
            <w:r w:rsidRPr="00965F72">
              <w:t>Badja</w:t>
            </w:r>
            <w:proofErr w:type="spellEnd"/>
            <w:r w:rsidRPr="00965F72">
              <w:t xml:space="preserve"> </w:t>
            </w:r>
            <w:r>
              <w:t>and</w:t>
            </w:r>
            <w:r w:rsidRPr="00965F72">
              <w:t xml:space="preserve"> </w:t>
            </w:r>
            <w:r w:rsidRPr="00285B6A">
              <w:t>Numeralla Rivers</w:t>
            </w:r>
          </w:p>
        </w:tc>
      </w:tr>
      <w:tr w:rsidR="00044D96" w:rsidRPr="00243764" w14:paraId="40DCA91C" w14:textId="77777777" w:rsidTr="00044D96">
        <w:tc>
          <w:tcPr>
            <w:tcW w:w="1570" w:type="dxa"/>
          </w:tcPr>
          <w:p w14:paraId="6C707A48" w14:textId="77777777" w:rsidR="00044D96" w:rsidRPr="00243764" w:rsidRDefault="00044D96" w:rsidP="00B2340C">
            <w:pPr>
              <w:pStyle w:val="Tablebodytext"/>
            </w:pPr>
            <w:r>
              <w:t>Carp control/</w:t>
            </w:r>
            <w:proofErr w:type="spellStart"/>
            <w:r>
              <w:t>fishout</w:t>
            </w:r>
            <w:proofErr w:type="spellEnd"/>
          </w:p>
        </w:tc>
        <w:tc>
          <w:tcPr>
            <w:tcW w:w="1034" w:type="dxa"/>
          </w:tcPr>
          <w:p w14:paraId="321014DE" w14:textId="77777777" w:rsidR="00044D96" w:rsidRPr="00243764" w:rsidRDefault="00044D96" w:rsidP="00B2340C">
            <w:pPr>
              <w:pStyle w:val="Tablebodytext"/>
            </w:pPr>
            <w:r>
              <w:t>Past and current</w:t>
            </w:r>
          </w:p>
        </w:tc>
        <w:tc>
          <w:tcPr>
            <w:tcW w:w="2499" w:type="dxa"/>
          </w:tcPr>
          <w:p w14:paraId="2DFD541A" w14:textId="77777777" w:rsidR="00044D96" w:rsidRPr="00243764" w:rsidRDefault="00044D96" w:rsidP="00B2340C">
            <w:pPr>
              <w:pStyle w:val="Tablebodytext"/>
            </w:pPr>
            <w:r w:rsidRPr="00285B6A">
              <w:t>B</w:t>
            </w:r>
            <w:r>
              <w:t>HA</w:t>
            </w:r>
            <w:r w:rsidRPr="00285B6A">
              <w:t>, Bredbo and Numeralla fishing club</w:t>
            </w:r>
            <w:r>
              <w:t>s</w:t>
            </w:r>
            <w:r w:rsidRPr="00285B6A">
              <w:t>, LLS (rangers)</w:t>
            </w:r>
          </w:p>
        </w:tc>
        <w:tc>
          <w:tcPr>
            <w:tcW w:w="1578" w:type="dxa"/>
          </w:tcPr>
          <w:p w14:paraId="6A903FE9" w14:textId="77777777" w:rsidR="00044D96" w:rsidRPr="00243764" w:rsidRDefault="00044D96" w:rsidP="00B2340C">
            <w:pPr>
              <w:pStyle w:val="Tablebodytext"/>
            </w:pPr>
            <w:r>
              <w:t>site</w:t>
            </w:r>
          </w:p>
        </w:tc>
        <w:tc>
          <w:tcPr>
            <w:tcW w:w="3242" w:type="dxa"/>
          </w:tcPr>
          <w:p w14:paraId="3AF0BF03" w14:textId="77777777" w:rsidR="00044D96" w:rsidRPr="00243764" w:rsidRDefault="00044D96" w:rsidP="00B2340C">
            <w:pPr>
              <w:pStyle w:val="Tablebodytext"/>
            </w:pPr>
            <w:r w:rsidRPr="00285B6A">
              <w:t xml:space="preserve">Scottsdale, Numeralla River, Murrumbidgee River and </w:t>
            </w:r>
            <w:r>
              <w:t>B</w:t>
            </w:r>
            <w:r w:rsidRPr="00285B6A">
              <w:t>redbo River at confluence, Murrells crossing</w:t>
            </w:r>
          </w:p>
        </w:tc>
      </w:tr>
      <w:tr w:rsidR="00044D96" w:rsidRPr="00243764" w14:paraId="252FF44E" w14:textId="77777777" w:rsidTr="00044D96">
        <w:tc>
          <w:tcPr>
            <w:tcW w:w="1570" w:type="dxa"/>
          </w:tcPr>
          <w:p w14:paraId="6C507AE6" w14:textId="77777777" w:rsidR="00044D96" w:rsidRPr="00243764" w:rsidRDefault="00044D96" w:rsidP="00B2340C">
            <w:pPr>
              <w:pStyle w:val="Tablebodytext"/>
            </w:pPr>
            <w:r w:rsidRPr="0001472F">
              <w:t>Riparian planting and fencing</w:t>
            </w:r>
          </w:p>
        </w:tc>
        <w:tc>
          <w:tcPr>
            <w:tcW w:w="1034" w:type="dxa"/>
          </w:tcPr>
          <w:p w14:paraId="6687C0B0" w14:textId="77777777" w:rsidR="00044D96" w:rsidRPr="00243764" w:rsidRDefault="00044D96" w:rsidP="00B2340C">
            <w:pPr>
              <w:pStyle w:val="Tablebodytext"/>
            </w:pPr>
            <w:r w:rsidRPr="0001472F">
              <w:t>Past and current</w:t>
            </w:r>
          </w:p>
        </w:tc>
        <w:tc>
          <w:tcPr>
            <w:tcW w:w="2499" w:type="dxa"/>
          </w:tcPr>
          <w:p w14:paraId="00F818F3" w14:textId="77777777" w:rsidR="00044D96" w:rsidRPr="00243764" w:rsidRDefault="00044D96" w:rsidP="00B2340C">
            <w:pPr>
              <w:pStyle w:val="Tablebodytext"/>
            </w:pPr>
            <w:r w:rsidRPr="0001472F">
              <w:t>UMDR/ARRC, LLS/ARRC, BHA, Bredbo Landcare, LLS, Numeralla Landcare and Numeralla Fishing Club</w:t>
            </w:r>
          </w:p>
        </w:tc>
        <w:tc>
          <w:tcPr>
            <w:tcW w:w="1578" w:type="dxa"/>
          </w:tcPr>
          <w:p w14:paraId="48E1E32A" w14:textId="77777777" w:rsidR="00044D96" w:rsidRPr="00243764" w:rsidRDefault="00044D96" w:rsidP="00B2340C">
            <w:pPr>
              <w:pStyle w:val="Tablebodytext"/>
            </w:pPr>
            <w:r w:rsidRPr="0001472F">
              <w:t>Site/sub-reach</w:t>
            </w:r>
          </w:p>
        </w:tc>
        <w:tc>
          <w:tcPr>
            <w:tcW w:w="3242" w:type="dxa"/>
          </w:tcPr>
          <w:p w14:paraId="1CD4A7A4" w14:textId="191CABCF" w:rsidR="00044D96" w:rsidRPr="00243764" w:rsidRDefault="00044D96" w:rsidP="00B2340C">
            <w:pPr>
              <w:pStyle w:val="Tablebodytext"/>
            </w:pPr>
            <w:r w:rsidRPr="0001472F">
              <w:t xml:space="preserve">Scottsdale, Murrells Crossing, </w:t>
            </w:r>
            <w:proofErr w:type="spellStart"/>
            <w:r w:rsidRPr="0001472F">
              <w:t>Bumbalong</w:t>
            </w:r>
            <w:proofErr w:type="spellEnd"/>
            <w:r w:rsidRPr="0001472F">
              <w:t xml:space="preserve">, Dromore, </w:t>
            </w:r>
            <w:proofErr w:type="spellStart"/>
            <w:r w:rsidRPr="0001472F">
              <w:t>Gooroodee</w:t>
            </w:r>
            <w:proofErr w:type="spellEnd"/>
            <w:r w:rsidRPr="0001472F">
              <w:t xml:space="preserve"> Rivulet</w:t>
            </w:r>
            <w:r>
              <w:t xml:space="preserve">, </w:t>
            </w:r>
            <w:r w:rsidRPr="0001472F">
              <w:t>Murrumbidgee River and Bredbo R</w:t>
            </w:r>
            <w:r>
              <w:t>iver</w:t>
            </w:r>
            <w:r w:rsidRPr="0001472F">
              <w:t xml:space="preserve"> confluence, Numeralla River and </w:t>
            </w:r>
            <w:proofErr w:type="spellStart"/>
            <w:r w:rsidRPr="0001472F">
              <w:t>Badja</w:t>
            </w:r>
            <w:proofErr w:type="spellEnd"/>
            <w:r w:rsidRPr="0001472F">
              <w:t xml:space="preserve"> River</w:t>
            </w:r>
          </w:p>
        </w:tc>
      </w:tr>
      <w:tr w:rsidR="00044D96" w:rsidRPr="00243764" w14:paraId="17E19040" w14:textId="77777777" w:rsidTr="00044D96">
        <w:tc>
          <w:tcPr>
            <w:tcW w:w="1570" w:type="dxa"/>
          </w:tcPr>
          <w:p w14:paraId="3BBC10E1" w14:textId="77777777" w:rsidR="00044D96" w:rsidRDefault="00044D96" w:rsidP="00B2340C">
            <w:pPr>
              <w:pStyle w:val="Tablebodytext"/>
            </w:pPr>
            <w:r>
              <w:t>Fish Passage</w:t>
            </w:r>
          </w:p>
        </w:tc>
        <w:tc>
          <w:tcPr>
            <w:tcW w:w="1034" w:type="dxa"/>
          </w:tcPr>
          <w:p w14:paraId="38E05896" w14:textId="77777777" w:rsidR="00044D96" w:rsidRDefault="00044D96" w:rsidP="00B2340C">
            <w:pPr>
              <w:pStyle w:val="Tablebodytext"/>
            </w:pPr>
            <w:r w:rsidRPr="00D02301">
              <w:t>Current and Past</w:t>
            </w:r>
          </w:p>
        </w:tc>
        <w:tc>
          <w:tcPr>
            <w:tcW w:w="2499" w:type="dxa"/>
          </w:tcPr>
          <w:p w14:paraId="11B34BF6" w14:textId="77777777" w:rsidR="00044D96" w:rsidRDefault="00044D96" w:rsidP="00B2340C">
            <w:pPr>
              <w:pStyle w:val="Tablebodytext"/>
            </w:pPr>
            <w:r w:rsidRPr="00D02301">
              <w:t>NSW Fisheries/SMRC</w:t>
            </w:r>
          </w:p>
        </w:tc>
        <w:tc>
          <w:tcPr>
            <w:tcW w:w="1578" w:type="dxa"/>
          </w:tcPr>
          <w:p w14:paraId="2675CB33" w14:textId="77777777" w:rsidR="00044D96" w:rsidRDefault="00044D96" w:rsidP="00B2340C">
            <w:pPr>
              <w:pStyle w:val="Tablebodytext"/>
            </w:pPr>
            <w:r w:rsidRPr="00D02301">
              <w:t>site</w:t>
            </w:r>
          </w:p>
        </w:tc>
        <w:tc>
          <w:tcPr>
            <w:tcW w:w="3242" w:type="dxa"/>
          </w:tcPr>
          <w:p w14:paraId="10012B29" w14:textId="089EBC89" w:rsidR="00044D96" w:rsidRDefault="00044D96" w:rsidP="00044D96">
            <w:pPr>
              <w:pStyle w:val="Tablebodytext"/>
              <w:spacing w:before="240"/>
            </w:pPr>
            <w:proofErr w:type="spellStart"/>
            <w:r w:rsidRPr="00D02301">
              <w:t>Mittagang</w:t>
            </w:r>
            <w:proofErr w:type="spellEnd"/>
            <w:r w:rsidRPr="00D02301">
              <w:t xml:space="preserve"> Crossing (this fish way is </w:t>
            </w:r>
            <w:r>
              <w:t xml:space="preserve">currently </w:t>
            </w:r>
            <w:r w:rsidRPr="00D02301">
              <w:t>being upgrade</w:t>
            </w:r>
            <w:r>
              <w:t>)</w:t>
            </w:r>
          </w:p>
        </w:tc>
      </w:tr>
    </w:tbl>
    <w:p w14:paraId="0EE4728E" w14:textId="77777777" w:rsidR="00044D96" w:rsidRDefault="00044D96" w:rsidP="00044D96">
      <w:r w:rsidRPr="00E33D42">
        <w:lastRenderedPageBreak/>
        <w:t>Deployment of large scale (financial as well as spatial) interventions directed specifically at fish habitat have largely been absent (</w:t>
      </w:r>
      <w:proofErr w:type="gramStart"/>
      <w:r w:rsidRPr="00E33D42">
        <w:t>with the exception of</w:t>
      </w:r>
      <w:proofErr w:type="gramEnd"/>
      <w:r w:rsidRPr="00E33D42">
        <w:t xml:space="preserve"> the landscape-scale African Lovegrass interventions by Bush Heritage Australia at Scottsdale).</w:t>
      </w:r>
    </w:p>
    <w:p w14:paraId="0D10D44F" w14:textId="163B8085" w:rsidR="00044D96" w:rsidRDefault="00044D96" w:rsidP="00044D96">
      <w:r w:rsidRPr="00E33D42">
        <w:t xml:space="preserve">For example the construction of infrastructure that has occurred in the ACT section of the Murrumbidgee </w:t>
      </w:r>
      <w:r>
        <w:t xml:space="preserve">River </w:t>
      </w:r>
      <w:r w:rsidRPr="00E33D42">
        <w:t>to deal with sand accumulation (instream groynes,</w:t>
      </w:r>
      <w:r>
        <w:t xml:space="preserve"> and engineered log jams</w:t>
      </w:r>
      <w:r w:rsidRPr="00E33D42">
        <w:t xml:space="preserve"> (Lintermans 2004</w:t>
      </w:r>
      <w:r>
        <w:t>a</w:t>
      </w:r>
      <w:r w:rsidRPr="00E33D42">
        <w:t>, 2005)</w:t>
      </w:r>
      <w:r>
        <w:t xml:space="preserve"> </w:t>
      </w:r>
      <w:r w:rsidRPr="00E33D42">
        <w:t>has not occurred in the river upstream of the ACT. Instream impacts from the 2019</w:t>
      </w:r>
      <w:r>
        <w:t>–</w:t>
      </w:r>
      <w:r w:rsidRPr="00E33D42">
        <w:t xml:space="preserve">20 bushfires were locally severe, and </w:t>
      </w:r>
      <w:r>
        <w:t xml:space="preserve">there may be multiple opportunities for </w:t>
      </w:r>
      <w:r w:rsidRPr="00E33D42">
        <w:t xml:space="preserve">instream and riparian habitat rehabilitation </w:t>
      </w:r>
      <w:r>
        <w:t>in these areas</w:t>
      </w:r>
      <w:r w:rsidRPr="00E33D42">
        <w:t xml:space="preserve">. </w:t>
      </w:r>
    </w:p>
    <w:p w14:paraId="058B4B51" w14:textId="77777777" w:rsidR="001E0189" w:rsidRDefault="001E0189" w:rsidP="00FA4B6E">
      <w:pPr>
        <w:pStyle w:val="Heading2-Numbered"/>
      </w:pPr>
      <w:bookmarkStart w:id="91" w:name="_Toc80713589"/>
      <w:bookmarkStart w:id="92" w:name="_Toc80713824"/>
      <w:bookmarkStart w:id="93" w:name="_Toc129861740"/>
      <w:bookmarkEnd w:id="89"/>
      <w:r w:rsidRPr="008F5C5A">
        <w:t>Recommended habitat enhancement options</w:t>
      </w:r>
      <w:bookmarkEnd w:id="91"/>
      <w:bookmarkEnd w:id="92"/>
      <w:bookmarkEnd w:id="93"/>
    </w:p>
    <w:p w14:paraId="48379648" w14:textId="6561160F" w:rsidR="001E0189" w:rsidRDefault="00916779" w:rsidP="001E0189">
      <w:pPr>
        <w:rPr>
          <w:lang w:eastAsia="en-AU"/>
        </w:rPr>
      </w:pPr>
      <w:r>
        <w:rPr>
          <w:lang w:eastAsia="en-AU"/>
        </w:rPr>
        <w:t>A</w:t>
      </w:r>
      <w:r w:rsidR="001E0189">
        <w:rPr>
          <w:lang w:eastAsia="en-AU"/>
        </w:rPr>
        <w:t xml:space="preserve"> variety of habitat interventions </w:t>
      </w:r>
      <w:r>
        <w:rPr>
          <w:lang w:eastAsia="en-AU"/>
        </w:rPr>
        <w:t>could be deployed to</w:t>
      </w:r>
      <w:r w:rsidR="001E0189">
        <w:rPr>
          <w:lang w:eastAsia="en-AU"/>
        </w:rPr>
        <w:t xml:space="preserve"> aid Macquarie </w:t>
      </w:r>
      <w:r w:rsidR="009E738B">
        <w:rPr>
          <w:lang w:eastAsia="en-AU"/>
        </w:rPr>
        <w:t>P</w:t>
      </w:r>
      <w:r w:rsidR="001E0189">
        <w:rPr>
          <w:lang w:eastAsia="en-AU"/>
        </w:rPr>
        <w:t>erch recovery in the study area. Firstly, s</w:t>
      </w:r>
      <w:r w:rsidR="001E0189" w:rsidRPr="009B3F20">
        <w:rPr>
          <w:lang w:eastAsia="en-AU"/>
        </w:rPr>
        <w:t>and accumulation</w:t>
      </w:r>
      <w:r w:rsidR="001E0189">
        <w:rPr>
          <w:lang w:eastAsia="en-AU"/>
        </w:rPr>
        <w:t xml:space="preserve"> and subsequent filling of refuge pools and spawning habitat is common across the </w:t>
      </w:r>
      <w:r w:rsidR="000D1467">
        <w:rPr>
          <w:lang w:eastAsia="en-AU"/>
        </w:rPr>
        <w:t>mid-Murrumbidgee catchment</w:t>
      </w:r>
      <w:r w:rsidR="001E0189">
        <w:rPr>
          <w:lang w:eastAsia="en-AU"/>
        </w:rPr>
        <w:t xml:space="preserve">. These accumulations are a </w:t>
      </w:r>
      <w:r w:rsidR="001E0189" w:rsidRPr="009B3F20">
        <w:rPr>
          <w:lang w:eastAsia="en-AU"/>
        </w:rPr>
        <w:t xml:space="preserve">result </w:t>
      </w:r>
      <w:r w:rsidR="001E0189">
        <w:rPr>
          <w:lang w:eastAsia="en-AU"/>
        </w:rPr>
        <w:t>of</w:t>
      </w:r>
      <w:r w:rsidR="001E0189" w:rsidRPr="009B3F20">
        <w:rPr>
          <w:lang w:eastAsia="en-AU"/>
        </w:rPr>
        <w:t xml:space="preserve"> historic factors such as land use change (vegetation clearing, grazing), pest animals (rabbits, goats) and flow reduction (Pendlebury </w:t>
      </w:r>
      <w:r w:rsidR="001E0189" w:rsidRPr="00C527BD">
        <w:rPr>
          <w:lang w:eastAsia="en-AU"/>
        </w:rPr>
        <w:t>et al.</w:t>
      </w:r>
      <w:r w:rsidR="001E0189" w:rsidRPr="009B3F20">
        <w:rPr>
          <w:lang w:eastAsia="en-AU"/>
        </w:rPr>
        <w:t xml:space="preserve">1997; Starr 1997; </w:t>
      </w:r>
      <w:r w:rsidR="001E0189">
        <w:rPr>
          <w:lang w:eastAsia="en-AU"/>
        </w:rPr>
        <w:t xml:space="preserve">Starr </w:t>
      </w:r>
      <w:r w:rsidR="001E0189" w:rsidRPr="00C527BD">
        <w:rPr>
          <w:lang w:eastAsia="en-AU"/>
        </w:rPr>
        <w:t>et al.</w:t>
      </w:r>
      <w:r w:rsidR="001E0189">
        <w:rPr>
          <w:lang w:eastAsia="en-AU"/>
        </w:rPr>
        <w:t xml:space="preserve"> 1997; </w:t>
      </w:r>
      <w:r w:rsidR="001E0189" w:rsidRPr="009B3F20">
        <w:rPr>
          <w:lang w:eastAsia="en-AU"/>
        </w:rPr>
        <w:t xml:space="preserve">AWT and Fluvial Systems 1999; Lintermans 2004a). Sand accumulation and depth at a site/sub-reach scale is highly influenced by channel width and gradient, local features such as rock bars, and flow (AWT and Fluvial Systems 1999). Sub-reach physical interventions such as installation of groynes or other engineered structures could assist Macquarie </w:t>
      </w:r>
      <w:r w:rsidR="009E738B">
        <w:rPr>
          <w:lang w:eastAsia="en-AU"/>
        </w:rPr>
        <w:t>P</w:t>
      </w:r>
      <w:r w:rsidR="001E0189" w:rsidRPr="009B3F20">
        <w:rPr>
          <w:lang w:eastAsia="en-AU"/>
        </w:rPr>
        <w:t xml:space="preserve">erch to move through such sediment impacted locations. </w:t>
      </w:r>
    </w:p>
    <w:p w14:paraId="1E34F58C" w14:textId="7BF7E0F6" w:rsidR="005B2885" w:rsidRDefault="00342AB0" w:rsidP="003F2F7C">
      <w:r w:rsidRPr="008F5C5A">
        <w:t>Fish passage interventions have been shown to improve fish distribution and abundance for a range of Australian native fish species (</w:t>
      </w:r>
      <w:r>
        <w:t xml:space="preserve">see review in </w:t>
      </w:r>
      <w:r w:rsidRPr="008F5C5A">
        <w:t>Lintermans 2013b</w:t>
      </w:r>
      <w:r w:rsidR="005B2885">
        <w:t>;</w:t>
      </w:r>
      <w:r>
        <w:t xml:space="preserve"> Koehn and Crook 2013</w:t>
      </w:r>
      <w:r w:rsidRPr="008F5C5A">
        <w:t xml:space="preserve"> ) including Macquarie </w:t>
      </w:r>
      <w:r>
        <w:t>P</w:t>
      </w:r>
      <w:r w:rsidRPr="008F5C5A">
        <w:t xml:space="preserve">erch (Broadhurst </w:t>
      </w:r>
      <w:r w:rsidRPr="00C527BD">
        <w:t>et al.</w:t>
      </w:r>
      <w:r w:rsidRPr="008F5C5A">
        <w:t xml:space="preserve"> 2012, 2013). Fish passage interventions can involve multiple methods ranging from removal of anthropogenic barriers (e.g. dams, weirs, road crossings)</w:t>
      </w:r>
      <w:r w:rsidR="005B2885">
        <w:t>,</w:t>
      </w:r>
      <w:r w:rsidRPr="008F5C5A">
        <w:t xml:space="preserve"> construction of purpose-designed fishways (e.g. Ebner and Lintermans 2007; Barrett 2008; Lintermans 2013c), or provision of flow regimes to assist fish passage (e.g. environmental flows Broadhurst </w:t>
      </w:r>
      <w:r w:rsidRPr="00C527BD">
        <w:t>et al.</w:t>
      </w:r>
      <w:r w:rsidRPr="008F5C5A">
        <w:t xml:space="preserve"> </w:t>
      </w:r>
      <w:r w:rsidRPr="00195536">
        <w:t>2016</w:t>
      </w:r>
      <w:r w:rsidRPr="008F5C5A">
        <w:t xml:space="preserve">, 2020). </w:t>
      </w:r>
      <w:r w:rsidR="005B2885" w:rsidRPr="008F5C5A">
        <w:t xml:space="preserve">In the </w:t>
      </w:r>
      <w:r w:rsidR="005B2885">
        <w:t>m</w:t>
      </w:r>
      <w:r w:rsidR="005B2885" w:rsidRPr="008F5C5A">
        <w:t>id</w:t>
      </w:r>
      <w:r w:rsidR="005B2885">
        <w:t>-</w:t>
      </w:r>
      <w:r w:rsidR="005B2885" w:rsidRPr="008F5C5A">
        <w:t>Murrumbidgee</w:t>
      </w:r>
      <w:r w:rsidR="005B2885">
        <w:t xml:space="preserve"> River</w:t>
      </w:r>
      <w:r w:rsidR="005B2885" w:rsidRPr="008F5C5A">
        <w:t xml:space="preserve">, a single fish passage intervention has occurred (fishway at </w:t>
      </w:r>
      <w:proofErr w:type="spellStart"/>
      <w:r w:rsidR="005B2885" w:rsidRPr="008F5C5A">
        <w:t>Mittagang</w:t>
      </w:r>
      <w:proofErr w:type="spellEnd"/>
      <w:r w:rsidR="005B2885" w:rsidRPr="008F5C5A">
        <w:t xml:space="preserve"> Crossing at Cooma) utilising a rock ramp fishway design.</w:t>
      </w:r>
    </w:p>
    <w:p w14:paraId="3AAAC483" w14:textId="27829E77" w:rsidR="003F2F7C" w:rsidRPr="00175861" w:rsidRDefault="00342AB0" w:rsidP="003F2F7C">
      <w:r w:rsidRPr="008F5C5A">
        <w:t xml:space="preserve">Severe flow reductions in the upper reaches of the </w:t>
      </w:r>
      <w:r w:rsidR="00016BC9">
        <w:t>m</w:t>
      </w:r>
      <w:r w:rsidRPr="008F5C5A">
        <w:t>id</w:t>
      </w:r>
      <w:r w:rsidR="00016BC9">
        <w:t>-</w:t>
      </w:r>
      <w:r w:rsidRPr="008F5C5A">
        <w:t>Murrumbidgee</w:t>
      </w:r>
      <w:r w:rsidR="005F3385">
        <w:t xml:space="preserve"> River</w:t>
      </w:r>
      <w:r w:rsidRPr="008F5C5A">
        <w:t xml:space="preserve"> (e.g. upstream of Yaouk) are thought to be potentially limiting Macquarie </w:t>
      </w:r>
      <w:r>
        <w:t>P</w:t>
      </w:r>
      <w:r w:rsidRPr="008F5C5A">
        <w:t xml:space="preserve">erch movement to approximately 27 km of Murrumbidgee </w:t>
      </w:r>
      <w:r w:rsidR="005F3385">
        <w:t xml:space="preserve">River </w:t>
      </w:r>
      <w:r w:rsidRPr="008F5C5A">
        <w:t>mainstem</w:t>
      </w:r>
      <w:r w:rsidR="005B2885">
        <w:t xml:space="preserve"> further downstream,</w:t>
      </w:r>
      <w:r w:rsidRPr="008F5C5A">
        <w:t xml:space="preserve"> with the barrier</w:t>
      </w:r>
      <w:r>
        <w:t>s</w:t>
      </w:r>
      <w:r w:rsidRPr="008F5C5A">
        <w:t xml:space="preserve"> likely consisting of instream rock bars or steep gradient sections that no longer d</w:t>
      </w:r>
      <w:r>
        <w:t>r</w:t>
      </w:r>
      <w:r w:rsidRPr="008F5C5A">
        <w:t>own out. Identification of the location and characteristics of these barriers</w:t>
      </w:r>
      <w:r w:rsidR="00916779">
        <w:t xml:space="preserve"> (see Section 4.2)</w:t>
      </w:r>
      <w:r w:rsidRPr="008F5C5A">
        <w:t xml:space="preserve"> will facilitate assessment of management options to remediate them. Such remediation could encompass release of targeted drown-out flows, physical alteration to the barriers, or provision of small fishways. Identification of the barrier location could assist in </w:t>
      </w:r>
      <w:r w:rsidR="00916779">
        <w:t xml:space="preserve">identification and </w:t>
      </w:r>
      <w:r w:rsidRPr="008F5C5A">
        <w:t xml:space="preserve">prioritisation of translocation sites </w:t>
      </w:r>
      <w:r w:rsidR="00916779">
        <w:t xml:space="preserve">in this area </w:t>
      </w:r>
      <w:r w:rsidRPr="008F5C5A">
        <w:t>if a suitable</w:t>
      </w:r>
      <w:r>
        <w:t xml:space="preserve"> </w:t>
      </w:r>
      <w:r w:rsidRPr="008F5C5A">
        <w:t xml:space="preserve">barrier-free length of stream is present. </w:t>
      </w:r>
    </w:p>
    <w:p w14:paraId="6C6AAF87" w14:textId="1692D92B" w:rsidR="00517068" w:rsidRDefault="000D1467" w:rsidP="00175861">
      <w:r>
        <w:t>S</w:t>
      </w:r>
      <w:r w:rsidR="001A67DC" w:rsidRPr="008F5C5A">
        <w:t>mall-scale (site/sub-reach) interventions such as willow and weed control, riparian planting and fencing</w:t>
      </w:r>
      <w:r w:rsidR="00175861">
        <w:t>,</w:t>
      </w:r>
      <w:r w:rsidR="001A67DC" w:rsidRPr="008F5C5A">
        <w:t xml:space="preserve"> </w:t>
      </w:r>
      <w:r w:rsidR="00722A95">
        <w:t xml:space="preserve">which </w:t>
      </w:r>
      <w:r w:rsidR="001A67DC" w:rsidRPr="008F5C5A">
        <w:t>have been successful and cumulatively over time</w:t>
      </w:r>
      <w:r w:rsidR="00175861">
        <w:t>,</w:t>
      </w:r>
      <w:r w:rsidR="001A67DC" w:rsidRPr="008F5C5A">
        <w:t xml:space="preserve"> will make a significant contribution to improving habitat conditions for Macquarie Perch. A variety of existing organisations are present in the catchment (see Table 2) and are motivated to deliver such interventions</w:t>
      </w:r>
      <w:r w:rsidR="00B62E02">
        <w:t>.</w:t>
      </w:r>
      <w:r w:rsidR="001A67DC" w:rsidRPr="008F5C5A">
        <w:t xml:space="preserve"> </w:t>
      </w:r>
    </w:p>
    <w:p w14:paraId="189A06EA" w14:textId="5A7BB8A7" w:rsidR="00946DD0" w:rsidRPr="00946DD0" w:rsidRDefault="00CD4B3C" w:rsidP="00175861">
      <w:r>
        <w:t xml:space="preserve">A key recovery strategy of the </w:t>
      </w:r>
      <w:r w:rsidRPr="00946DD0">
        <w:t xml:space="preserve">National </w:t>
      </w:r>
      <w:r>
        <w:t>Macquarie Perch R</w:t>
      </w:r>
      <w:r w:rsidRPr="00946DD0">
        <w:t xml:space="preserve">ecovery </w:t>
      </w:r>
      <w:r>
        <w:t>P</w:t>
      </w:r>
      <w:r w:rsidRPr="00946DD0">
        <w:t xml:space="preserve">lan </w:t>
      </w:r>
      <w:r>
        <w:t xml:space="preserve">is to </w:t>
      </w:r>
      <w:r w:rsidRPr="00946DD0">
        <w:t xml:space="preserve">‘Protect and restore Macquarie </w:t>
      </w:r>
      <w:r w:rsidR="00175861">
        <w:t>P</w:t>
      </w:r>
      <w:r w:rsidRPr="00946DD0">
        <w:t>erch habitat’</w:t>
      </w:r>
      <w:r>
        <w:t xml:space="preserve"> (Commonwealth of Australia 2018).</w:t>
      </w:r>
      <w:r w:rsidRPr="00CD4B3C">
        <w:t xml:space="preserve"> </w:t>
      </w:r>
      <w:r w:rsidR="00946DD0">
        <w:t xml:space="preserve">To identify priority habitat enhancement options and </w:t>
      </w:r>
      <w:proofErr w:type="gramStart"/>
      <w:r w:rsidR="00946DD0">
        <w:t>locations, and</w:t>
      </w:r>
      <w:proofErr w:type="gramEnd"/>
      <w:r w:rsidR="00946DD0">
        <w:t xml:space="preserve"> following the habitat characterisation conducted as part of </w:t>
      </w:r>
      <w:r w:rsidR="00175861">
        <w:t>this catchment s</w:t>
      </w:r>
      <w:r w:rsidR="00946DD0">
        <w:t>urvey, a scoping/consultation process with groups active in habitat enhancement activities in and adjacent to the mid</w:t>
      </w:r>
      <w:r w:rsidR="00016BC9">
        <w:t>-</w:t>
      </w:r>
      <w:r w:rsidR="00946DD0">
        <w:t>Murrumbidgee catchment should be conducted. Such a process would capture knowledge gained in previous habitat enhancement projects, and ke</w:t>
      </w:r>
      <w:r>
        <w:t>y</w:t>
      </w:r>
      <w:r w:rsidR="00946DD0">
        <w:t xml:space="preserve"> </w:t>
      </w:r>
      <w:r>
        <w:t xml:space="preserve">Macquarie Perch </w:t>
      </w:r>
      <w:r w:rsidR="00946DD0">
        <w:t>population</w:t>
      </w:r>
      <w:r>
        <w:t>s</w:t>
      </w:r>
      <w:r w:rsidR="00946DD0">
        <w:t xml:space="preserve"> or translocation sites identified via </w:t>
      </w:r>
      <w:r w:rsidR="00794310">
        <w:t xml:space="preserve">monitoring and investigations for </w:t>
      </w:r>
      <w:r w:rsidR="002E2A61">
        <w:t>s</w:t>
      </w:r>
      <w:r w:rsidR="00175861">
        <w:t>tocking</w:t>
      </w:r>
      <w:r>
        <w:t xml:space="preserve"> </w:t>
      </w:r>
      <w:r w:rsidR="00946DD0" w:rsidRPr="00175861">
        <w:t>(</w:t>
      </w:r>
      <w:r w:rsidRPr="00175861">
        <w:t xml:space="preserve">Lintermans </w:t>
      </w:r>
      <w:r w:rsidRPr="00C527BD">
        <w:t>et al.</w:t>
      </w:r>
      <w:r w:rsidRPr="00175861">
        <w:t xml:space="preserve"> 202</w:t>
      </w:r>
      <w:r w:rsidR="00CE638C">
        <w:t>2</w:t>
      </w:r>
      <w:r w:rsidRPr="00175861">
        <w:t xml:space="preserve">; Tonkin </w:t>
      </w:r>
      <w:r w:rsidRPr="00C527BD">
        <w:t>et al.</w:t>
      </w:r>
      <w:r w:rsidRPr="00175861">
        <w:t xml:space="preserve"> 202</w:t>
      </w:r>
      <w:r w:rsidR="00CE638C">
        <w:t>2</w:t>
      </w:r>
      <w:r w:rsidRPr="00175861">
        <w:t>)</w:t>
      </w:r>
      <w:r>
        <w:t xml:space="preserve"> The scoping process would also </w:t>
      </w:r>
      <w:r w:rsidR="00946DD0">
        <w:t>identify opportunities for co</w:t>
      </w:r>
      <w:r>
        <w:t>-</w:t>
      </w:r>
      <w:r w:rsidR="00946DD0">
        <w:t>investment.</w:t>
      </w:r>
    </w:p>
    <w:p w14:paraId="25A7F52E" w14:textId="74960EE3" w:rsidR="00E23AB8" w:rsidRDefault="00E23AB8" w:rsidP="00517068">
      <w:pPr>
        <w:pStyle w:val="Body"/>
        <w:rPr>
          <w:color w:val="363534" w:themeColor="text1"/>
        </w:rPr>
      </w:pPr>
    </w:p>
    <w:p w14:paraId="3BC60085" w14:textId="21B9F247" w:rsidR="00E657EA" w:rsidRDefault="00E657EA">
      <w:pPr>
        <w:spacing w:after="0"/>
        <w:rPr>
          <w:rFonts w:cs="Times New Roman"/>
          <w:color w:val="363534" w:themeColor="text1"/>
          <w:szCs w:val="20"/>
          <w:lang w:eastAsia="en-AU"/>
        </w:rPr>
      </w:pPr>
      <w:r>
        <w:rPr>
          <w:color w:val="363534" w:themeColor="text1"/>
        </w:rPr>
        <w:br w:type="page"/>
      </w:r>
    </w:p>
    <w:p w14:paraId="0B92E085" w14:textId="6A4EF23F" w:rsidR="002C26C3" w:rsidRDefault="002C26C3" w:rsidP="00FA4B6E">
      <w:pPr>
        <w:pStyle w:val="Heading1-Numbered"/>
      </w:pPr>
      <w:bookmarkStart w:id="94" w:name="_Toc74137498"/>
      <w:bookmarkStart w:id="95" w:name="_Toc80713591"/>
      <w:bookmarkStart w:id="96" w:name="_Toc80713826"/>
      <w:bookmarkStart w:id="97" w:name="_Toc129861741"/>
      <w:bookmarkStart w:id="98" w:name="_Ref327360873"/>
      <w:bookmarkStart w:id="99" w:name="_Toc409798453"/>
      <w:bookmarkEnd w:id="70"/>
      <w:bookmarkEnd w:id="71"/>
      <w:r w:rsidRPr="002C26C3">
        <w:lastRenderedPageBreak/>
        <w:t>Considerations</w:t>
      </w:r>
      <w:bookmarkEnd w:id="94"/>
      <w:bookmarkEnd w:id="95"/>
      <w:bookmarkEnd w:id="96"/>
      <w:bookmarkEnd w:id="97"/>
    </w:p>
    <w:p w14:paraId="0053571F" w14:textId="502FCC1D" w:rsidR="00E71703" w:rsidRPr="002C26C3" w:rsidRDefault="002C26C3" w:rsidP="002C26C3">
      <w:r w:rsidRPr="002C26C3">
        <w:t>The following points have relevance to components of the catchment survey and may require further consideration.</w:t>
      </w:r>
    </w:p>
    <w:p w14:paraId="73FC7626" w14:textId="1B20EE1B" w:rsidR="002C26C3" w:rsidRPr="002C26C3" w:rsidRDefault="002C26C3" w:rsidP="002C26C3">
      <w:r w:rsidRPr="002C26C3">
        <w:rPr>
          <w:b/>
          <w:bCs/>
        </w:rPr>
        <w:t>Unknowns, adaptability, precautionary principle.</w:t>
      </w:r>
      <w:r w:rsidRPr="002C26C3">
        <w:t xml:space="preserve"> This </w:t>
      </w:r>
      <w:r w:rsidR="00794310">
        <w:t>document</w:t>
      </w:r>
      <w:r w:rsidR="00794310" w:rsidRPr="002C26C3">
        <w:t xml:space="preserve"> </w:t>
      </w:r>
      <w:r w:rsidRPr="002C26C3">
        <w:t xml:space="preserve">details a process to complete a catchment-wide survey for </w:t>
      </w:r>
      <w:r w:rsidR="00A36B8A">
        <w:t xml:space="preserve">currently unknown </w:t>
      </w:r>
      <w:r w:rsidRPr="002C26C3">
        <w:t xml:space="preserve">remnant </w:t>
      </w:r>
      <w:r w:rsidR="00C063E7">
        <w:t xml:space="preserve">Macquarie Perch </w:t>
      </w:r>
      <w:r w:rsidRPr="002C26C3">
        <w:t>populations or potential</w:t>
      </w:r>
      <w:r w:rsidR="00C063E7">
        <w:t>ly suitable</w:t>
      </w:r>
      <w:r w:rsidRPr="002C26C3">
        <w:t xml:space="preserve"> translocation sites. As the number of sites </w:t>
      </w:r>
      <w:r>
        <w:t xml:space="preserve">requiring conventional sampling </w:t>
      </w:r>
      <w:r w:rsidR="00C063E7">
        <w:t xml:space="preserve">following positive </w:t>
      </w:r>
      <w:r>
        <w:t>eDNA results is unknown</w:t>
      </w:r>
      <w:r w:rsidRPr="002C26C3">
        <w:t xml:space="preserve">, the amount of sampling effort is difficult to </w:t>
      </w:r>
      <w:r>
        <w:t xml:space="preserve">confidently </w:t>
      </w:r>
      <w:r w:rsidRPr="002C26C3">
        <w:t xml:space="preserve">define in advance. </w:t>
      </w:r>
    </w:p>
    <w:p w14:paraId="374D7AA7" w14:textId="72758178" w:rsidR="002C26C3" w:rsidRDefault="002C26C3" w:rsidP="002C26C3">
      <w:r>
        <w:t>U</w:t>
      </w:r>
      <w:r w:rsidRPr="002C26C3">
        <w:t xml:space="preserve">nexpected catchment or site conditions, </w:t>
      </w:r>
      <w:r>
        <w:t>access difficulties, weather conditions</w:t>
      </w:r>
      <w:r w:rsidR="00A36B8A">
        <w:t xml:space="preserve"> and/or a </w:t>
      </w:r>
      <w:r>
        <w:t xml:space="preserve">detection of Redfin Perch </w:t>
      </w:r>
      <w:r w:rsidRPr="002C26C3">
        <w:t xml:space="preserve">may mean modification to methods </w:t>
      </w:r>
      <w:r w:rsidR="00A36B8A">
        <w:t xml:space="preserve">and priorities </w:t>
      </w:r>
      <w:r w:rsidRPr="002C26C3">
        <w:t xml:space="preserve">may be required during the survey to enable effective site assessment. The eventual degree of suitability of a site for </w:t>
      </w:r>
      <w:r>
        <w:t xml:space="preserve">Macquarie </w:t>
      </w:r>
      <w:r w:rsidR="009E738B">
        <w:t>P</w:t>
      </w:r>
      <w:r>
        <w:t xml:space="preserve">erch </w:t>
      </w:r>
      <w:r w:rsidRPr="002C26C3">
        <w:t>translocation</w:t>
      </w:r>
      <w:r>
        <w:t>/stocking</w:t>
      </w:r>
      <w:r w:rsidRPr="002C26C3">
        <w:t>, may also not be known until further, more detailed site assessments are undertaken.</w:t>
      </w:r>
    </w:p>
    <w:p w14:paraId="41F4D09A" w14:textId="20F4E071" w:rsidR="002C26C3" w:rsidRPr="002C26C3" w:rsidRDefault="002C26C3" w:rsidP="002C26C3">
      <w:r>
        <w:t>The success of a captive breeding program for the species, sourcing brood stock</w:t>
      </w:r>
      <w:r w:rsidR="00A36B8A">
        <w:t xml:space="preserve"> and </w:t>
      </w:r>
      <w:r>
        <w:t xml:space="preserve">disease considerations (EHN virus) all mean that the number of fish available for stocking or translocation is unknown, and consequently the number of translocation stocking sites required or able to be stocked is uncertain. </w:t>
      </w:r>
    </w:p>
    <w:p w14:paraId="32673368" w14:textId="5738F8E7" w:rsidR="002C26C3" w:rsidRDefault="002C26C3" w:rsidP="002C26C3">
      <w:r w:rsidRPr="002C26C3">
        <w:t xml:space="preserve">Consequently, a degree of adaptability is required throughout the catchment survey, </w:t>
      </w:r>
      <w:r w:rsidR="00C063E7">
        <w:t xml:space="preserve">and </w:t>
      </w:r>
      <w:r w:rsidRPr="002C26C3">
        <w:t xml:space="preserve">a precautionary principle should be followed: sampling many sites to </w:t>
      </w:r>
      <w:r w:rsidRPr="002C26C3">
        <w:rPr>
          <w:b/>
          <w:bCs/>
        </w:rPr>
        <w:t>maximise</w:t>
      </w:r>
      <w:r w:rsidRPr="002C26C3">
        <w:t xml:space="preserve"> the discovery of suitable sites. </w:t>
      </w:r>
    </w:p>
    <w:p w14:paraId="7D7025A1" w14:textId="5296EEE0" w:rsidR="002C26C3" w:rsidRDefault="002C26C3" w:rsidP="002C26C3">
      <w:r w:rsidRPr="002C26C3">
        <w:rPr>
          <w:b/>
          <w:bCs/>
        </w:rPr>
        <w:t xml:space="preserve">Environmental DNA. </w:t>
      </w:r>
      <w:r w:rsidRPr="002C26C3">
        <w:t xml:space="preserve">This has been highlighted earlier and remains an important issue. The technique has the potential to contribute from a presence/absence perspective for target species, but only once an appropriately rigorous and sensitive protocol/procedure has been developed, and which has also been field verified. This has been </w:t>
      </w:r>
      <w:r>
        <w:t xml:space="preserve">partially </w:t>
      </w:r>
      <w:r w:rsidR="007464F0">
        <w:t>developed</w:t>
      </w:r>
      <w:r>
        <w:t xml:space="preserve"> for Macquarie Perch but has not been deployed at a </w:t>
      </w:r>
      <w:r w:rsidR="007464F0">
        <w:t>catchment scale</w:t>
      </w:r>
      <w:r>
        <w:t xml:space="preserve">. </w:t>
      </w:r>
    </w:p>
    <w:p w14:paraId="5CB0F142" w14:textId="51269804" w:rsidR="002C26C3" w:rsidRDefault="002C26C3" w:rsidP="002C26C3">
      <w:r w:rsidRPr="002C26C3">
        <w:rPr>
          <w:b/>
          <w:bCs/>
        </w:rPr>
        <w:t>Access.</w:t>
      </w:r>
      <w:r w:rsidRPr="002C26C3">
        <w:t xml:space="preserve"> Some priority field sites may be close to </w:t>
      </w:r>
      <w:r w:rsidR="000C4588">
        <w:t xml:space="preserve">public </w:t>
      </w:r>
      <w:r w:rsidRPr="002C26C3">
        <w:t>vehicular access</w:t>
      </w:r>
      <w:r w:rsidR="000C4588">
        <w:t xml:space="preserve">, but many are on private land and access is dependent on landholder permissions and ongoing good will. Landholder </w:t>
      </w:r>
      <w:r w:rsidR="00C063E7">
        <w:t>a</w:t>
      </w:r>
      <w:r w:rsidR="000C4588">
        <w:t xml:space="preserve">ccess permissions can change rapidly. </w:t>
      </w:r>
    </w:p>
    <w:p w14:paraId="0B7398CC" w14:textId="3138F15F" w:rsidR="002C26C3" w:rsidRDefault="002C26C3" w:rsidP="002C26C3">
      <w:r w:rsidRPr="002C26C3">
        <w:rPr>
          <w:b/>
          <w:bCs/>
        </w:rPr>
        <w:t>Permits.</w:t>
      </w:r>
      <w:r w:rsidRPr="002C26C3">
        <w:t xml:space="preserve"> Relevant permits to undertake the catchment survey will need to be organised well in advance. These are, but may not be restricted to, the following.</w:t>
      </w:r>
    </w:p>
    <w:p w14:paraId="6CB98B25" w14:textId="7C3292D2" w:rsidR="002C26C3" w:rsidRPr="002C26C3" w:rsidRDefault="002C26C3" w:rsidP="002C26C3">
      <w:r w:rsidRPr="002C26C3">
        <w:rPr>
          <w:u w:val="single"/>
        </w:rPr>
        <w:t>Scientific Collection Permit</w:t>
      </w:r>
      <w:r w:rsidRPr="002C26C3">
        <w:t xml:space="preserve"> </w:t>
      </w:r>
      <w:r w:rsidR="00F90117">
        <w:t>—</w:t>
      </w:r>
      <w:r w:rsidRPr="002C26C3">
        <w:t xml:space="preserve"> authorises the taking and possession of fish</w:t>
      </w:r>
      <w:r w:rsidR="000C4588">
        <w:t xml:space="preserve"> (including threatened fish)</w:t>
      </w:r>
      <w:r w:rsidRPr="002C26C3">
        <w:t xml:space="preserve"> for the purpose of research, under section 37 of the NSW </w:t>
      </w:r>
      <w:r w:rsidRPr="002C26C3">
        <w:rPr>
          <w:i/>
          <w:iCs/>
        </w:rPr>
        <w:t>Fisheries Management Act 1994</w:t>
      </w:r>
      <w:r w:rsidRPr="002C26C3">
        <w:t>. Available from the NSW Department of Primary Industries.</w:t>
      </w:r>
    </w:p>
    <w:p w14:paraId="251BFDC2" w14:textId="63587D62" w:rsidR="002C26C3" w:rsidRPr="002C26C3" w:rsidRDefault="002C26C3" w:rsidP="002C26C3">
      <w:bookmarkStart w:id="100" w:name="_Hlk74149902"/>
      <w:r w:rsidRPr="002C26C3">
        <w:rPr>
          <w:u w:val="single"/>
        </w:rPr>
        <w:t>Scientific Licence</w:t>
      </w:r>
      <w:r w:rsidRPr="002C26C3">
        <w:t xml:space="preserve"> </w:t>
      </w:r>
      <w:r w:rsidR="00F90117">
        <w:t>—</w:t>
      </w:r>
      <w:r w:rsidRPr="002C26C3">
        <w:t xml:space="preserve"> authorises research in the National Parks and Wildlife Service reserve system, authorised under section 132C of the NSW </w:t>
      </w:r>
      <w:r w:rsidRPr="002C26C3">
        <w:rPr>
          <w:i/>
          <w:iCs/>
        </w:rPr>
        <w:t>National Parks and Wildlife Act 1974</w:t>
      </w:r>
      <w:r w:rsidRPr="002C26C3">
        <w:t xml:space="preserve">. </w:t>
      </w:r>
      <w:bookmarkEnd w:id="100"/>
      <w:r w:rsidRPr="002C26C3">
        <w:t>Available from the NSW Office of Environment &amp; Heritage.</w:t>
      </w:r>
    </w:p>
    <w:p w14:paraId="3DE2C3EF" w14:textId="54B3993C" w:rsidR="002C26C3" w:rsidRPr="002C26C3" w:rsidRDefault="002C26C3" w:rsidP="002C26C3">
      <w:r w:rsidRPr="002C26C3">
        <w:t xml:space="preserve">Animal ethics approval </w:t>
      </w:r>
      <w:r w:rsidR="00F90117">
        <w:t>—</w:t>
      </w:r>
      <w:r w:rsidRPr="002C26C3">
        <w:t xml:space="preserve"> for sampling of fish, and collection of voucher material (either NSW or institutional).</w:t>
      </w:r>
    </w:p>
    <w:p w14:paraId="2F1AC16C" w14:textId="307B06D4" w:rsidR="00626D64" w:rsidRDefault="00626D64" w:rsidP="00626D64"/>
    <w:p w14:paraId="7AC1CE80" w14:textId="2038E45A" w:rsidR="00626D64" w:rsidRDefault="00626D64">
      <w:pPr>
        <w:spacing w:after="0"/>
      </w:pPr>
      <w:r>
        <w:br w:type="page"/>
      </w:r>
    </w:p>
    <w:p w14:paraId="75CB2172" w14:textId="77777777" w:rsidR="00626D64" w:rsidRPr="00DC3852" w:rsidRDefault="00626D64" w:rsidP="00FA4B6E">
      <w:pPr>
        <w:pStyle w:val="Heading1-Numbered"/>
      </w:pPr>
      <w:bookmarkStart w:id="101" w:name="_Toc409798452"/>
      <w:bookmarkStart w:id="102" w:name="_Toc286018780"/>
      <w:bookmarkStart w:id="103" w:name="_Toc80713592"/>
      <w:bookmarkStart w:id="104" w:name="_Toc80713827"/>
      <w:bookmarkStart w:id="105" w:name="_Toc129861742"/>
      <w:r w:rsidRPr="00DC3852">
        <w:lastRenderedPageBreak/>
        <w:t>References</w:t>
      </w:r>
      <w:bookmarkEnd w:id="101"/>
      <w:bookmarkEnd w:id="102"/>
      <w:bookmarkEnd w:id="103"/>
      <w:bookmarkEnd w:id="104"/>
      <w:bookmarkEnd w:id="105"/>
    </w:p>
    <w:p w14:paraId="3080A915" w14:textId="77777777" w:rsidR="00FA0F91" w:rsidRDefault="00FA0F91" w:rsidP="00FA0F91">
      <w:pPr>
        <w:pStyle w:val="ARIERRefs"/>
      </w:pPr>
      <w:r>
        <w:t xml:space="preserve">Allan, H. and Lintermans, M. (2021). </w:t>
      </w:r>
      <w:r w:rsidRPr="00CE638C">
        <w:rPr>
          <w:i/>
          <w:iCs/>
        </w:rPr>
        <w:t>Investigating the utility of drones to identify potential fish refugia</w:t>
      </w:r>
      <w:r>
        <w:t>. Report to the Threatened Fishes Committee, Australian Society for Fish Biology. University of Canberra, Canberra ACT.</w:t>
      </w:r>
    </w:p>
    <w:p w14:paraId="502CB07C" w14:textId="3545F9B1" w:rsidR="0033364D" w:rsidRDefault="0033364D" w:rsidP="0033364D">
      <w:pPr>
        <w:pStyle w:val="ARIERRefs"/>
        <w:rPr>
          <w:szCs w:val="20"/>
        </w:rPr>
      </w:pPr>
      <w:r w:rsidRPr="0033364D">
        <w:rPr>
          <w:szCs w:val="20"/>
        </w:rPr>
        <w:t xml:space="preserve">AWT and Fluvial Systems </w:t>
      </w:r>
      <w:r>
        <w:rPr>
          <w:szCs w:val="20"/>
        </w:rPr>
        <w:t>(</w:t>
      </w:r>
      <w:r w:rsidRPr="0033364D">
        <w:rPr>
          <w:szCs w:val="20"/>
        </w:rPr>
        <w:t>1999</w:t>
      </w:r>
      <w:r>
        <w:rPr>
          <w:szCs w:val="20"/>
        </w:rPr>
        <w:t xml:space="preserve">). </w:t>
      </w:r>
      <w:r w:rsidRPr="00CE638C">
        <w:rPr>
          <w:i/>
          <w:iCs/>
          <w:szCs w:val="20"/>
        </w:rPr>
        <w:t xml:space="preserve">Rehabilitation of </w:t>
      </w:r>
      <w:r w:rsidR="00CE04BE" w:rsidRPr="00CE638C">
        <w:rPr>
          <w:i/>
          <w:iCs/>
          <w:szCs w:val="20"/>
        </w:rPr>
        <w:t>f</w:t>
      </w:r>
      <w:r w:rsidRPr="00CE638C">
        <w:rPr>
          <w:i/>
          <w:iCs/>
          <w:szCs w:val="20"/>
        </w:rPr>
        <w:t xml:space="preserve">ish </w:t>
      </w:r>
      <w:r w:rsidR="00CE04BE" w:rsidRPr="00CE638C">
        <w:rPr>
          <w:i/>
          <w:iCs/>
          <w:szCs w:val="20"/>
        </w:rPr>
        <w:t>h</w:t>
      </w:r>
      <w:r w:rsidRPr="00CE638C">
        <w:rPr>
          <w:i/>
          <w:iCs/>
          <w:szCs w:val="20"/>
        </w:rPr>
        <w:t>abitat in the Upper Murrumbidgee River between Tharwa and Point Hut Crossing, ACT</w:t>
      </w:r>
      <w:r>
        <w:rPr>
          <w:szCs w:val="20"/>
        </w:rPr>
        <w:t xml:space="preserve">. Report to Environment ACT. </w:t>
      </w:r>
      <w:r w:rsidRPr="0033364D">
        <w:rPr>
          <w:szCs w:val="20"/>
        </w:rPr>
        <w:t>AWT report number</w:t>
      </w:r>
      <w:r>
        <w:rPr>
          <w:szCs w:val="20"/>
        </w:rPr>
        <w:t xml:space="preserve"> </w:t>
      </w:r>
      <w:r w:rsidRPr="0033364D">
        <w:rPr>
          <w:szCs w:val="20"/>
        </w:rPr>
        <w:t>385/99</w:t>
      </w:r>
      <w:r>
        <w:rPr>
          <w:szCs w:val="20"/>
        </w:rPr>
        <w:t>.</w:t>
      </w:r>
    </w:p>
    <w:p w14:paraId="0FA4324F" w14:textId="305869E1" w:rsidR="009471D7" w:rsidRPr="00CF5EB9" w:rsidRDefault="009471D7" w:rsidP="009471D7">
      <w:pPr>
        <w:pStyle w:val="ARIERRefs"/>
        <w:rPr>
          <w:szCs w:val="20"/>
        </w:rPr>
      </w:pPr>
      <w:r w:rsidRPr="00CF5EB9">
        <w:rPr>
          <w:szCs w:val="20"/>
        </w:rPr>
        <w:t xml:space="preserve">Barrett, J. (ed.) (2008). </w:t>
      </w:r>
      <w:r w:rsidRPr="00CF5EB9">
        <w:rPr>
          <w:i/>
          <w:iCs/>
          <w:szCs w:val="20"/>
        </w:rPr>
        <w:t>The Sea to Lake Hume: Restoring Fish Passage in the Murray River. MDBC Publication No. 32/08</w:t>
      </w:r>
      <w:r w:rsidRPr="00CF5EB9">
        <w:rPr>
          <w:szCs w:val="20"/>
        </w:rPr>
        <w:t>: Murray</w:t>
      </w:r>
      <w:r w:rsidR="000B505F">
        <w:rPr>
          <w:szCs w:val="20"/>
        </w:rPr>
        <w:t>–</w:t>
      </w:r>
      <w:r w:rsidRPr="00CF5EB9">
        <w:rPr>
          <w:szCs w:val="20"/>
        </w:rPr>
        <w:t>Darling Basin Commission, Canberra.</w:t>
      </w:r>
    </w:p>
    <w:p w14:paraId="7BA52703" w14:textId="6FA2D5DB" w:rsidR="00EF1705" w:rsidRPr="00EF1705" w:rsidRDefault="00EF1705" w:rsidP="00EF1705">
      <w:pPr>
        <w:pStyle w:val="ARIERRefs"/>
        <w:rPr>
          <w:szCs w:val="20"/>
        </w:rPr>
      </w:pPr>
      <w:r w:rsidRPr="00EF1705">
        <w:rPr>
          <w:szCs w:val="20"/>
        </w:rPr>
        <w:t xml:space="preserve">Broadhurst, B.T., Ebner, B.C. </w:t>
      </w:r>
      <w:r w:rsidR="00492028">
        <w:rPr>
          <w:szCs w:val="20"/>
        </w:rPr>
        <w:t>and</w:t>
      </w:r>
      <w:r w:rsidRPr="00EF1705">
        <w:rPr>
          <w:szCs w:val="20"/>
        </w:rPr>
        <w:t xml:space="preserve"> Clear, R.C. </w:t>
      </w:r>
      <w:r>
        <w:rPr>
          <w:szCs w:val="20"/>
        </w:rPr>
        <w:t>(</w:t>
      </w:r>
      <w:r w:rsidRPr="00EF1705">
        <w:rPr>
          <w:szCs w:val="20"/>
        </w:rPr>
        <w:t>2012</w:t>
      </w:r>
      <w:r>
        <w:rPr>
          <w:szCs w:val="20"/>
        </w:rPr>
        <w:t>)</w:t>
      </w:r>
      <w:r w:rsidRPr="00EF1705">
        <w:rPr>
          <w:szCs w:val="20"/>
        </w:rPr>
        <w:t>. A rock-ramp fishway expands nursery grounds of the endangered Macquarie perch (</w:t>
      </w:r>
      <w:r w:rsidRPr="009E738B">
        <w:rPr>
          <w:i/>
          <w:iCs/>
          <w:szCs w:val="20"/>
        </w:rPr>
        <w:t>Macquaria australasica</w:t>
      </w:r>
      <w:r w:rsidRPr="00EF1705">
        <w:rPr>
          <w:szCs w:val="20"/>
        </w:rPr>
        <w:t xml:space="preserve">). </w:t>
      </w:r>
      <w:r w:rsidRPr="00EF1705">
        <w:rPr>
          <w:i/>
          <w:iCs/>
          <w:szCs w:val="20"/>
        </w:rPr>
        <w:t>Australian Journal of Zoology</w:t>
      </w:r>
      <w:r w:rsidRPr="00EF1705">
        <w:rPr>
          <w:szCs w:val="20"/>
        </w:rPr>
        <w:t xml:space="preserve"> </w:t>
      </w:r>
      <w:r w:rsidRPr="00492028">
        <w:rPr>
          <w:b/>
          <w:bCs/>
          <w:szCs w:val="20"/>
        </w:rPr>
        <w:t>60</w:t>
      </w:r>
      <w:r w:rsidRPr="00492028">
        <w:rPr>
          <w:szCs w:val="20"/>
        </w:rPr>
        <w:t>,</w:t>
      </w:r>
      <w:r w:rsidRPr="00EF1705">
        <w:rPr>
          <w:szCs w:val="20"/>
        </w:rPr>
        <w:t xml:space="preserve"> 91</w:t>
      </w:r>
      <w:r w:rsidR="001E0189">
        <w:rPr>
          <w:szCs w:val="20"/>
        </w:rPr>
        <w:t>–</w:t>
      </w:r>
      <w:r w:rsidRPr="00EF1705">
        <w:rPr>
          <w:szCs w:val="20"/>
        </w:rPr>
        <w:t>100.</w:t>
      </w:r>
    </w:p>
    <w:p w14:paraId="5C745C23" w14:textId="13A7AC72" w:rsidR="00EF1705" w:rsidRPr="00EF1705" w:rsidRDefault="00EF1705" w:rsidP="00EF1705">
      <w:pPr>
        <w:pStyle w:val="ARIERRefs"/>
        <w:rPr>
          <w:szCs w:val="20"/>
        </w:rPr>
      </w:pPr>
      <w:r w:rsidRPr="00EF1705">
        <w:rPr>
          <w:szCs w:val="20"/>
        </w:rPr>
        <w:t xml:space="preserve">Broadhurst, B.T., Ebner, B.C., Lintermans, M., Thiem, J.D. </w:t>
      </w:r>
      <w:r>
        <w:rPr>
          <w:szCs w:val="20"/>
        </w:rPr>
        <w:t>and</w:t>
      </w:r>
      <w:r w:rsidRPr="00EF1705">
        <w:rPr>
          <w:szCs w:val="20"/>
        </w:rPr>
        <w:t xml:space="preserve"> Clear, R.C. </w:t>
      </w:r>
      <w:r>
        <w:rPr>
          <w:szCs w:val="20"/>
        </w:rPr>
        <w:t>(</w:t>
      </w:r>
      <w:r w:rsidRPr="00EF1705">
        <w:rPr>
          <w:szCs w:val="20"/>
        </w:rPr>
        <w:t>2013</w:t>
      </w:r>
      <w:r>
        <w:rPr>
          <w:szCs w:val="20"/>
        </w:rPr>
        <w:t>)</w:t>
      </w:r>
      <w:r w:rsidRPr="00EF1705">
        <w:rPr>
          <w:szCs w:val="20"/>
        </w:rPr>
        <w:t xml:space="preserve">. Jailbreak: a fishway releases the endangered Macquarie perch from confinement below an anthropogenic barrier. </w:t>
      </w:r>
      <w:r w:rsidRPr="00EF1705">
        <w:rPr>
          <w:i/>
          <w:iCs/>
          <w:szCs w:val="20"/>
        </w:rPr>
        <w:t>Marine and Freshwater Research</w:t>
      </w:r>
      <w:r w:rsidRPr="00EF1705">
        <w:rPr>
          <w:szCs w:val="20"/>
        </w:rPr>
        <w:t xml:space="preserve"> </w:t>
      </w:r>
      <w:r w:rsidRPr="00492028">
        <w:rPr>
          <w:b/>
          <w:bCs/>
          <w:szCs w:val="20"/>
        </w:rPr>
        <w:t>64</w:t>
      </w:r>
      <w:r w:rsidRPr="00492028">
        <w:rPr>
          <w:szCs w:val="20"/>
        </w:rPr>
        <w:t>,</w:t>
      </w:r>
      <w:r w:rsidRPr="00EF1705">
        <w:rPr>
          <w:szCs w:val="20"/>
        </w:rPr>
        <w:t xml:space="preserve"> 900</w:t>
      </w:r>
      <w:r w:rsidR="001E0189">
        <w:rPr>
          <w:szCs w:val="20"/>
        </w:rPr>
        <w:t>–</w:t>
      </w:r>
      <w:r w:rsidRPr="00EF1705">
        <w:rPr>
          <w:szCs w:val="20"/>
        </w:rPr>
        <w:t>908.</w:t>
      </w:r>
    </w:p>
    <w:p w14:paraId="693EFB32" w14:textId="77777777" w:rsidR="00E641E7" w:rsidRDefault="00E641E7" w:rsidP="00E641E7">
      <w:pPr>
        <w:pStyle w:val="ARIERRefs"/>
        <w:rPr>
          <w:szCs w:val="20"/>
        </w:rPr>
      </w:pPr>
      <w:bookmarkStart w:id="106" w:name="_Hlk66618071"/>
      <w:bookmarkStart w:id="107" w:name="_Hlk66618244"/>
      <w:bookmarkStart w:id="108" w:name="_Hlk39830622"/>
      <w:r w:rsidRPr="0074136E">
        <w:rPr>
          <w:szCs w:val="20"/>
        </w:rPr>
        <w:t xml:space="preserve">Broadhurst, B.T., Clear, R.C. and Lintermans, M. (2016). </w:t>
      </w:r>
      <w:r w:rsidRPr="00CE638C">
        <w:rPr>
          <w:i/>
          <w:iCs/>
          <w:szCs w:val="20"/>
        </w:rPr>
        <w:t>Potential barriers to upstream migration of Macquarie perch to spawning areas in the Cotter River, ACT</w:t>
      </w:r>
      <w:r w:rsidRPr="0074136E">
        <w:rPr>
          <w:szCs w:val="20"/>
        </w:rPr>
        <w:t>. Institute for Applied Ecology, University of Canberra, Canberra.</w:t>
      </w:r>
    </w:p>
    <w:bookmarkEnd w:id="106"/>
    <w:p w14:paraId="2392E437" w14:textId="444EDA6C" w:rsidR="00EF1705" w:rsidRDefault="00437D6E" w:rsidP="00DC36A1">
      <w:pPr>
        <w:pStyle w:val="ARIERRefs"/>
        <w:rPr>
          <w:szCs w:val="20"/>
        </w:rPr>
      </w:pPr>
      <w:r w:rsidRPr="00437D6E">
        <w:rPr>
          <w:szCs w:val="20"/>
        </w:rPr>
        <w:t>Broadhurst, B.T., Lintermans, M., Clear, R.C. and van der Meulen, D. (2020). Spawning movements of Macquarie perch in the Cotter River 2019: Report to Icon Water. Institute for Applied Ecology, University of Canberra, Canberra</w:t>
      </w:r>
      <w:bookmarkEnd w:id="107"/>
      <w:r w:rsidRPr="00DC36A1">
        <w:rPr>
          <w:szCs w:val="20"/>
        </w:rPr>
        <w:t>.</w:t>
      </w:r>
      <w:bookmarkEnd w:id="108"/>
    </w:p>
    <w:p w14:paraId="53BDF9CD" w14:textId="2A001345" w:rsidR="008176D3" w:rsidRPr="008176D3" w:rsidRDefault="008176D3" w:rsidP="008176D3">
      <w:pPr>
        <w:pStyle w:val="ARIERRefs"/>
        <w:rPr>
          <w:szCs w:val="20"/>
        </w:rPr>
      </w:pPr>
      <w:r w:rsidRPr="008176D3">
        <w:rPr>
          <w:szCs w:val="20"/>
        </w:rPr>
        <w:t xml:space="preserve">Bylemans, J., Furlan, E.M., Pearce, L., Daly, T. </w:t>
      </w:r>
      <w:r w:rsidR="00CF5EB9">
        <w:rPr>
          <w:szCs w:val="20"/>
        </w:rPr>
        <w:t>and</w:t>
      </w:r>
      <w:r w:rsidRPr="008176D3">
        <w:rPr>
          <w:szCs w:val="20"/>
        </w:rPr>
        <w:t xml:space="preserve"> Gleeson, D.M. </w:t>
      </w:r>
      <w:r>
        <w:rPr>
          <w:szCs w:val="20"/>
        </w:rPr>
        <w:t>(</w:t>
      </w:r>
      <w:r w:rsidRPr="008176D3">
        <w:rPr>
          <w:szCs w:val="20"/>
        </w:rPr>
        <w:t>2016</w:t>
      </w:r>
      <w:r>
        <w:rPr>
          <w:szCs w:val="20"/>
        </w:rPr>
        <w:t>)</w:t>
      </w:r>
      <w:r w:rsidRPr="008176D3">
        <w:rPr>
          <w:szCs w:val="20"/>
        </w:rPr>
        <w:t xml:space="preserve">. Improving the containment of a freshwater invader using environmental DNA (eDNA) based monitoring. </w:t>
      </w:r>
      <w:r w:rsidRPr="008176D3">
        <w:rPr>
          <w:i/>
          <w:iCs/>
          <w:szCs w:val="20"/>
        </w:rPr>
        <w:t>Biological Invasions</w:t>
      </w:r>
      <w:r w:rsidRPr="008176D3">
        <w:rPr>
          <w:szCs w:val="20"/>
        </w:rPr>
        <w:t xml:space="preserve"> </w:t>
      </w:r>
      <w:r w:rsidRPr="00CF5EB9">
        <w:rPr>
          <w:b/>
          <w:bCs/>
          <w:szCs w:val="20"/>
        </w:rPr>
        <w:t>18</w:t>
      </w:r>
      <w:r w:rsidRPr="00CF5EB9">
        <w:rPr>
          <w:szCs w:val="20"/>
        </w:rPr>
        <w:t>,</w:t>
      </w:r>
      <w:r w:rsidRPr="008176D3">
        <w:rPr>
          <w:szCs w:val="20"/>
        </w:rPr>
        <w:t xml:space="preserve"> 3081</w:t>
      </w:r>
      <w:r w:rsidR="001E0189">
        <w:rPr>
          <w:szCs w:val="20"/>
        </w:rPr>
        <w:t>–</w:t>
      </w:r>
      <w:r w:rsidRPr="008176D3">
        <w:rPr>
          <w:szCs w:val="20"/>
        </w:rPr>
        <w:t>3089.</w:t>
      </w:r>
    </w:p>
    <w:p w14:paraId="14B14781" w14:textId="41388776" w:rsidR="008176D3" w:rsidRPr="00EF14FD" w:rsidRDefault="008176D3" w:rsidP="0074136E">
      <w:pPr>
        <w:pStyle w:val="ARIERRefs"/>
        <w:rPr>
          <w:szCs w:val="20"/>
        </w:rPr>
      </w:pPr>
      <w:r w:rsidRPr="00EF14FD">
        <w:rPr>
          <w:szCs w:val="20"/>
        </w:rPr>
        <w:t>Bylemans</w:t>
      </w:r>
      <w:r w:rsidR="00CF5EB9" w:rsidRPr="00EF14FD">
        <w:rPr>
          <w:szCs w:val="20"/>
        </w:rPr>
        <w:t>,</w:t>
      </w:r>
      <w:r w:rsidRPr="00EF14FD">
        <w:rPr>
          <w:szCs w:val="20"/>
        </w:rPr>
        <w:t xml:space="preserve"> J., Gleeson</w:t>
      </w:r>
      <w:r w:rsidR="00CF5EB9" w:rsidRPr="00EF14FD">
        <w:rPr>
          <w:szCs w:val="20"/>
        </w:rPr>
        <w:t>,</w:t>
      </w:r>
      <w:r w:rsidRPr="00EF14FD">
        <w:rPr>
          <w:szCs w:val="20"/>
        </w:rPr>
        <w:t xml:space="preserve"> D.M., Lintermans</w:t>
      </w:r>
      <w:r w:rsidR="00CF5EB9" w:rsidRPr="00EF14FD">
        <w:rPr>
          <w:szCs w:val="20"/>
        </w:rPr>
        <w:t>,</w:t>
      </w:r>
      <w:r w:rsidRPr="00EF14FD">
        <w:rPr>
          <w:szCs w:val="20"/>
        </w:rPr>
        <w:t xml:space="preserve"> M., Hardy</w:t>
      </w:r>
      <w:r w:rsidR="00CF5EB9" w:rsidRPr="00EF14FD">
        <w:rPr>
          <w:szCs w:val="20"/>
        </w:rPr>
        <w:t>,</w:t>
      </w:r>
      <w:r w:rsidRPr="00EF14FD">
        <w:rPr>
          <w:szCs w:val="20"/>
        </w:rPr>
        <w:t xml:space="preserve"> C.M., Beitzel</w:t>
      </w:r>
      <w:r w:rsidR="00CF5EB9" w:rsidRPr="00EF14FD">
        <w:rPr>
          <w:szCs w:val="20"/>
        </w:rPr>
        <w:t>,</w:t>
      </w:r>
      <w:r w:rsidRPr="00EF14FD">
        <w:rPr>
          <w:szCs w:val="20"/>
        </w:rPr>
        <w:t xml:space="preserve"> M., Gilligan</w:t>
      </w:r>
      <w:r w:rsidR="00CF5EB9" w:rsidRPr="00EF14FD">
        <w:rPr>
          <w:szCs w:val="20"/>
        </w:rPr>
        <w:t>,</w:t>
      </w:r>
      <w:r w:rsidRPr="00EF14FD">
        <w:rPr>
          <w:szCs w:val="20"/>
        </w:rPr>
        <w:t xml:space="preserve"> D.M.</w:t>
      </w:r>
      <w:r w:rsidR="00CF5EB9" w:rsidRPr="00EF14FD">
        <w:rPr>
          <w:szCs w:val="20"/>
        </w:rPr>
        <w:t xml:space="preserve"> and</w:t>
      </w:r>
      <w:r w:rsidRPr="00EF14FD">
        <w:rPr>
          <w:szCs w:val="20"/>
        </w:rPr>
        <w:t xml:space="preserve"> Furlan E.M. (2018</w:t>
      </w:r>
      <w:r w:rsidR="00EF14FD" w:rsidRPr="00EF14FD">
        <w:rPr>
          <w:szCs w:val="20"/>
        </w:rPr>
        <w:t>a</w:t>
      </w:r>
      <w:r w:rsidRPr="00EF14FD">
        <w:rPr>
          <w:szCs w:val="20"/>
        </w:rPr>
        <w:t>)</w:t>
      </w:r>
      <w:r w:rsidR="00CF5EB9" w:rsidRPr="00EF14FD">
        <w:rPr>
          <w:szCs w:val="20"/>
        </w:rPr>
        <w:t>.</w:t>
      </w:r>
      <w:r w:rsidRPr="00EF14FD">
        <w:rPr>
          <w:szCs w:val="20"/>
        </w:rPr>
        <w:t xml:space="preserve"> Monitoring riverine fish communities through eDNA metabarcoding: determining optimal sampling strategies along an altitudinal and biodiversity gradient. </w:t>
      </w:r>
      <w:r w:rsidRPr="00EF14FD">
        <w:rPr>
          <w:i/>
          <w:iCs/>
          <w:szCs w:val="20"/>
        </w:rPr>
        <w:t>Metabarcoding and Metagenomics</w:t>
      </w:r>
      <w:r w:rsidRPr="00EF14FD">
        <w:rPr>
          <w:szCs w:val="20"/>
        </w:rPr>
        <w:t xml:space="preserve"> </w:t>
      </w:r>
      <w:r w:rsidRPr="00EF14FD">
        <w:rPr>
          <w:b/>
          <w:bCs/>
          <w:szCs w:val="20"/>
        </w:rPr>
        <w:t>2</w:t>
      </w:r>
      <w:r w:rsidR="00CF5EB9" w:rsidRPr="00EF14FD">
        <w:rPr>
          <w:szCs w:val="20"/>
        </w:rPr>
        <w:t>,</w:t>
      </w:r>
      <w:r w:rsidRPr="00EF14FD">
        <w:rPr>
          <w:szCs w:val="20"/>
        </w:rPr>
        <w:t xml:space="preserve"> e30457. </w:t>
      </w:r>
      <w:hyperlink r:id="rId56" w:tgtFrame="_blank" w:history="1">
        <w:r w:rsidRPr="00EF14FD">
          <w:t>https://doi.org/10.3897/mbmg.2.30457</w:t>
        </w:r>
      </w:hyperlink>
    </w:p>
    <w:p w14:paraId="47034B05" w14:textId="77977BA4" w:rsidR="00F90117" w:rsidRDefault="00F90117" w:rsidP="00F90117">
      <w:pPr>
        <w:pStyle w:val="ARIERRefs"/>
        <w:rPr>
          <w:szCs w:val="20"/>
        </w:rPr>
      </w:pPr>
      <w:bookmarkStart w:id="109" w:name="_Hlk74574302"/>
      <w:r w:rsidRPr="00EF14FD">
        <w:rPr>
          <w:szCs w:val="20"/>
        </w:rPr>
        <w:t>Bylemans, J., Rojahn, J., Quasim, S. and Gleeson, D. (2018</w:t>
      </w:r>
      <w:r w:rsidR="00EF14FD" w:rsidRPr="00EF14FD">
        <w:rPr>
          <w:szCs w:val="20"/>
        </w:rPr>
        <w:t>b</w:t>
      </w:r>
      <w:r w:rsidRPr="00EF14FD">
        <w:rPr>
          <w:szCs w:val="20"/>
        </w:rPr>
        <w:t xml:space="preserve">). </w:t>
      </w:r>
      <w:r w:rsidRPr="00CE638C">
        <w:rPr>
          <w:i/>
          <w:iCs/>
          <w:szCs w:val="20"/>
        </w:rPr>
        <w:t>eDNA-based monitoring of redfin and Macquarie Perch</w:t>
      </w:r>
      <w:r w:rsidRPr="00EF14FD">
        <w:rPr>
          <w:szCs w:val="20"/>
        </w:rPr>
        <w:t>. Unpublished client report to NSW DPI. Institute for Applied Ecology, University of Canberra.</w:t>
      </w:r>
    </w:p>
    <w:bookmarkEnd w:id="109"/>
    <w:p w14:paraId="5AA62693" w14:textId="199BFE21" w:rsidR="008176D3" w:rsidRDefault="00492028" w:rsidP="00DC36A1">
      <w:pPr>
        <w:pStyle w:val="ARIERRefs"/>
      </w:pPr>
      <w:r w:rsidRPr="00077E30">
        <w:t xml:space="preserve">Bylemans, J., Gleeson, D.M., Duncan, R.P., Hardy, C.M. </w:t>
      </w:r>
      <w:r>
        <w:t>and</w:t>
      </w:r>
      <w:r w:rsidRPr="00077E30">
        <w:t xml:space="preserve"> Furlan, E.M. (2019). A performance evaluation of targeted eDNA and eDNA metabarcoding analyses for freshwater fishes.</w:t>
      </w:r>
      <w:r w:rsidR="00330864">
        <w:t xml:space="preserve"> </w:t>
      </w:r>
      <w:r w:rsidRPr="00077E30">
        <w:rPr>
          <w:i/>
          <w:iCs/>
        </w:rPr>
        <w:t>Environmental DNA</w:t>
      </w:r>
      <w:r w:rsidR="001E0189">
        <w:rPr>
          <w:i/>
          <w:iCs/>
        </w:rPr>
        <w:t xml:space="preserve"> </w:t>
      </w:r>
      <w:r w:rsidRPr="00CF5EB9">
        <w:rPr>
          <w:b/>
          <w:bCs/>
        </w:rPr>
        <w:t>1</w:t>
      </w:r>
      <w:r w:rsidRPr="000B505F">
        <w:t>(4)</w:t>
      </w:r>
      <w:r w:rsidRPr="00077E30">
        <w:t>, 402</w:t>
      </w:r>
      <w:r w:rsidR="001E0189">
        <w:t>–</w:t>
      </w:r>
      <w:r w:rsidRPr="00077E30">
        <w:t>414</w:t>
      </w:r>
      <w:r w:rsidR="00CF5EB9">
        <w:t>.</w:t>
      </w:r>
    </w:p>
    <w:p w14:paraId="4D6326E3" w14:textId="77777777" w:rsidR="00EF14FD" w:rsidRDefault="00EF14FD" w:rsidP="00EF14FD">
      <w:pPr>
        <w:pStyle w:val="ARIERRefs"/>
        <w:rPr>
          <w:lang w:val="en-GB"/>
        </w:rPr>
      </w:pPr>
      <w:r w:rsidRPr="00DE0948">
        <w:rPr>
          <w:lang w:val="en-GB"/>
        </w:rPr>
        <w:t xml:space="preserve">Cardno (2019). Appendix M.2 </w:t>
      </w:r>
      <w:r w:rsidRPr="00CE638C">
        <w:rPr>
          <w:i/>
          <w:iCs/>
          <w:lang w:val="en-GB"/>
        </w:rPr>
        <w:t>Aquatic Ecology Assessment, Snowy 2.0 Main Works</w:t>
      </w:r>
      <w:r w:rsidRPr="00DE0948">
        <w:rPr>
          <w:lang w:val="en-GB"/>
        </w:rPr>
        <w:t>. Prepared for EMM Consulting Pty Ltd. Cardno, St Leonards, NSW</w:t>
      </w:r>
      <w:r>
        <w:rPr>
          <w:lang w:val="en-GB"/>
        </w:rPr>
        <w:t>.</w:t>
      </w:r>
    </w:p>
    <w:p w14:paraId="16173EA2" w14:textId="2DDB4682" w:rsidR="0046221F" w:rsidRPr="004F7545" w:rsidRDefault="0046221F" w:rsidP="0046221F">
      <w:pPr>
        <w:pStyle w:val="ARIERRefs"/>
        <w:rPr>
          <w:szCs w:val="20"/>
        </w:rPr>
      </w:pPr>
      <w:r w:rsidRPr="004F7545">
        <w:rPr>
          <w:szCs w:val="20"/>
        </w:rPr>
        <w:t xml:space="preserve">Commonwealth of Australia (2018). </w:t>
      </w:r>
      <w:r w:rsidRPr="00CE638C">
        <w:rPr>
          <w:i/>
          <w:iCs/>
          <w:szCs w:val="20"/>
        </w:rPr>
        <w:t>National Recovery Plan for Macquarie Perch (</w:t>
      </w:r>
      <w:r w:rsidRPr="00CE638C">
        <w:rPr>
          <w:szCs w:val="20"/>
        </w:rPr>
        <w:t>Macquaria australasica</w:t>
      </w:r>
      <w:r w:rsidRPr="00CE638C">
        <w:rPr>
          <w:i/>
          <w:iCs/>
          <w:szCs w:val="20"/>
        </w:rPr>
        <w:t xml:space="preserve">). </w:t>
      </w:r>
      <w:r w:rsidRPr="004F7545">
        <w:rPr>
          <w:szCs w:val="20"/>
        </w:rPr>
        <w:t xml:space="preserve">Available at: </w:t>
      </w:r>
      <w:hyperlink r:id="rId57" w:history="1">
        <w:r w:rsidRPr="004F7545">
          <w:rPr>
            <w:rStyle w:val="Hyperlink"/>
            <w:szCs w:val="20"/>
          </w:rPr>
          <w:t>https://www.environment.gov.au/system/files/resources/bdee49ef-45da-4eb7-b548- bcfce460a21b/files/recovery-plan-macquarie-perch-2018.pdf</w:t>
        </w:r>
      </w:hyperlink>
    </w:p>
    <w:p w14:paraId="14E8C775" w14:textId="7CAF1DBB" w:rsidR="0088666F" w:rsidRDefault="0088666F" w:rsidP="0088666F">
      <w:pPr>
        <w:pStyle w:val="ARIERRefs"/>
        <w:rPr>
          <w:lang w:val="en-GB"/>
        </w:rPr>
      </w:pPr>
      <w:bookmarkStart w:id="110" w:name="_Hlk66618312"/>
      <w:r w:rsidRPr="00422F3C">
        <w:rPr>
          <w:lang w:val="en-GB"/>
        </w:rPr>
        <w:t xml:space="preserve">Davies, P.E., Stewardson, M.J., Hillman, T.J., Roberts, J.R. </w:t>
      </w:r>
      <w:r>
        <w:rPr>
          <w:lang w:val="en-GB"/>
        </w:rPr>
        <w:t>and</w:t>
      </w:r>
      <w:r w:rsidRPr="00422F3C">
        <w:rPr>
          <w:lang w:val="en-GB"/>
        </w:rPr>
        <w:t xml:space="preserve"> Thoms, M.C. </w:t>
      </w:r>
      <w:r>
        <w:rPr>
          <w:lang w:val="en-GB"/>
        </w:rPr>
        <w:t>(</w:t>
      </w:r>
      <w:r w:rsidRPr="00422F3C">
        <w:rPr>
          <w:lang w:val="en-GB"/>
        </w:rPr>
        <w:t>2012</w:t>
      </w:r>
      <w:r>
        <w:rPr>
          <w:lang w:val="en-GB"/>
        </w:rPr>
        <w:t>)</w:t>
      </w:r>
      <w:r w:rsidRPr="00422F3C">
        <w:rPr>
          <w:lang w:val="en-GB"/>
        </w:rPr>
        <w:t xml:space="preserve">. </w:t>
      </w:r>
      <w:r w:rsidRPr="00CE638C">
        <w:rPr>
          <w:i/>
          <w:iCs/>
          <w:lang w:val="en-GB"/>
        </w:rPr>
        <w:t>Sustainable Rivers Audit 2: The ecological health of rivers in the Murray</w:t>
      </w:r>
      <w:r w:rsidR="00387ADA" w:rsidRPr="00CE638C">
        <w:rPr>
          <w:i/>
          <w:iCs/>
          <w:lang w:val="en-GB"/>
        </w:rPr>
        <w:t>–</w:t>
      </w:r>
      <w:r w:rsidRPr="00CE638C">
        <w:rPr>
          <w:i/>
          <w:iCs/>
          <w:lang w:val="en-GB"/>
        </w:rPr>
        <w:t>Darling Basin at the end of the Millennium Drought (2008–2010)</w:t>
      </w:r>
      <w:r w:rsidRPr="00422F3C">
        <w:rPr>
          <w:lang w:val="en-GB"/>
        </w:rPr>
        <w:t>. Murray</w:t>
      </w:r>
      <w:r w:rsidR="00387ADA">
        <w:rPr>
          <w:lang w:val="en-GB"/>
        </w:rPr>
        <w:t>–</w:t>
      </w:r>
      <w:r w:rsidRPr="00422F3C">
        <w:rPr>
          <w:lang w:val="en-GB"/>
        </w:rPr>
        <w:t>Darling Basin Authority, Canberra</w:t>
      </w:r>
    </w:p>
    <w:p w14:paraId="36203283" w14:textId="64E44C8E" w:rsidR="00BA15BD" w:rsidRDefault="00DC36A1" w:rsidP="00DC36A1">
      <w:pPr>
        <w:pStyle w:val="ARIERRefs"/>
        <w:rPr>
          <w:szCs w:val="20"/>
          <w:lang w:val="en-GB"/>
        </w:rPr>
      </w:pPr>
      <w:r w:rsidRPr="00DC36A1">
        <w:rPr>
          <w:szCs w:val="20"/>
          <w:lang w:val="en-GB"/>
        </w:rPr>
        <w:t>Ebner</w:t>
      </w:r>
      <w:r w:rsidR="00CF5EB9">
        <w:rPr>
          <w:szCs w:val="20"/>
          <w:lang w:val="en-GB"/>
        </w:rPr>
        <w:t>,</w:t>
      </w:r>
      <w:r w:rsidRPr="00DC36A1">
        <w:rPr>
          <w:szCs w:val="20"/>
          <w:lang w:val="en-GB"/>
        </w:rPr>
        <w:t xml:space="preserve"> B</w:t>
      </w:r>
      <w:r w:rsidR="00CF5EB9">
        <w:rPr>
          <w:szCs w:val="20"/>
          <w:lang w:val="en-GB"/>
        </w:rPr>
        <w:t xml:space="preserve">. and </w:t>
      </w:r>
      <w:r w:rsidRPr="00DC36A1">
        <w:rPr>
          <w:szCs w:val="20"/>
          <w:lang w:val="en-GB"/>
        </w:rPr>
        <w:t>Lintermans</w:t>
      </w:r>
      <w:r w:rsidR="00CF5EB9">
        <w:rPr>
          <w:szCs w:val="20"/>
          <w:lang w:val="en-GB"/>
        </w:rPr>
        <w:t>,</w:t>
      </w:r>
      <w:r w:rsidRPr="00DC36A1">
        <w:rPr>
          <w:szCs w:val="20"/>
          <w:lang w:val="en-GB"/>
        </w:rPr>
        <w:t xml:space="preserve"> M</w:t>
      </w:r>
      <w:r w:rsidR="00CF5EB9">
        <w:rPr>
          <w:szCs w:val="20"/>
          <w:lang w:val="en-GB"/>
        </w:rPr>
        <w:t>.</w:t>
      </w:r>
      <w:r w:rsidRPr="00DC36A1">
        <w:rPr>
          <w:szCs w:val="20"/>
          <w:lang w:val="en-GB"/>
        </w:rPr>
        <w:t xml:space="preserve"> (2007). </w:t>
      </w:r>
      <w:r w:rsidRPr="00DC36A1">
        <w:rPr>
          <w:i/>
          <w:iCs/>
          <w:szCs w:val="20"/>
          <w:lang w:val="en-GB"/>
        </w:rPr>
        <w:t xml:space="preserve">Fish passage, movement requirements and habitat use for </w:t>
      </w:r>
      <w:r w:rsidRPr="009E738B">
        <w:rPr>
          <w:i/>
          <w:iCs/>
          <w:szCs w:val="20"/>
          <w:lang w:val="en-GB"/>
        </w:rPr>
        <w:t>Macquarie perch.</w:t>
      </w:r>
      <w:r w:rsidRPr="00DC36A1">
        <w:rPr>
          <w:szCs w:val="20"/>
          <w:lang w:val="en-GB"/>
        </w:rPr>
        <w:t xml:space="preserve"> Final Report </w:t>
      </w:r>
      <w:r w:rsidRPr="00DC36A1">
        <w:rPr>
          <w:szCs w:val="20"/>
        </w:rPr>
        <w:t>to</w:t>
      </w:r>
      <w:r w:rsidRPr="00DC36A1">
        <w:rPr>
          <w:szCs w:val="20"/>
          <w:lang w:val="en-GB"/>
        </w:rPr>
        <w:t xml:space="preserve"> the Department of Agriculture, Fisheries and Forestry Australia. Parks, Conservation and Lands, Canberra</w:t>
      </w:r>
      <w:bookmarkEnd w:id="110"/>
      <w:r w:rsidRPr="00DC36A1">
        <w:rPr>
          <w:szCs w:val="20"/>
          <w:lang w:val="en-GB"/>
        </w:rPr>
        <w:t>.</w:t>
      </w:r>
    </w:p>
    <w:p w14:paraId="2071DC49" w14:textId="28631AEB" w:rsidR="00E9390C" w:rsidRDefault="00E9390C" w:rsidP="00DC36A1">
      <w:pPr>
        <w:pStyle w:val="ARIERRefs"/>
        <w:rPr>
          <w:szCs w:val="20"/>
        </w:rPr>
      </w:pPr>
      <w:r w:rsidRPr="00E9390C">
        <w:rPr>
          <w:szCs w:val="20"/>
        </w:rPr>
        <w:t xml:space="preserve">Fukumoto, S., Ushimaru, A. </w:t>
      </w:r>
      <w:r w:rsidR="00CF5EB9">
        <w:rPr>
          <w:szCs w:val="20"/>
        </w:rPr>
        <w:t>and</w:t>
      </w:r>
      <w:r w:rsidRPr="00E9390C">
        <w:rPr>
          <w:szCs w:val="20"/>
        </w:rPr>
        <w:t xml:space="preserve"> Minamoto, T. (2015). A basin</w:t>
      </w:r>
      <w:r w:rsidRPr="00E9390C">
        <w:rPr>
          <w:rFonts w:ascii="Cambria Math" w:hAnsi="Cambria Math" w:cs="Cambria Math"/>
          <w:szCs w:val="20"/>
        </w:rPr>
        <w:t>‐</w:t>
      </w:r>
      <w:r w:rsidRPr="00E9390C">
        <w:rPr>
          <w:szCs w:val="20"/>
        </w:rPr>
        <w:t>scale application of environmental DNA assessment for rare endemic species and closely related exotic species in rivers: A case study of giant salamanders in Japan.</w:t>
      </w:r>
      <w:r w:rsidR="00D05E29">
        <w:rPr>
          <w:szCs w:val="20"/>
        </w:rPr>
        <w:t xml:space="preserve"> </w:t>
      </w:r>
      <w:r w:rsidRPr="00E9390C">
        <w:rPr>
          <w:i/>
          <w:iCs/>
          <w:szCs w:val="20"/>
        </w:rPr>
        <w:t>Journal of Applied Ecology</w:t>
      </w:r>
      <w:r w:rsidR="001E0189">
        <w:rPr>
          <w:i/>
          <w:iCs/>
          <w:szCs w:val="20"/>
        </w:rPr>
        <w:t xml:space="preserve"> </w:t>
      </w:r>
      <w:r w:rsidRPr="001E0189">
        <w:rPr>
          <w:b/>
          <w:bCs/>
          <w:szCs w:val="20"/>
        </w:rPr>
        <w:t>52</w:t>
      </w:r>
      <w:r w:rsidRPr="00342AB0">
        <w:rPr>
          <w:szCs w:val="20"/>
        </w:rPr>
        <w:t>(2)</w:t>
      </w:r>
      <w:r w:rsidRPr="00E9390C">
        <w:rPr>
          <w:szCs w:val="20"/>
        </w:rPr>
        <w:t>, 358</w:t>
      </w:r>
      <w:r w:rsidR="001E0189">
        <w:rPr>
          <w:szCs w:val="20"/>
        </w:rPr>
        <w:t>–</w:t>
      </w:r>
      <w:r w:rsidRPr="00E9390C">
        <w:rPr>
          <w:szCs w:val="20"/>
        </w:rPr>
        <w:t>365.</w:t>
      </w:r>
    </w:p>
    <w:p w14:paraId="17A3FE4E" w14:textId="40805967" w:rsidR="00492028" w:rsidRPr="004B66B7" w:rsidRDefault="00492028" w:rsidP="00DC36A1">
      <w:pPr>
        <w:pStyle w:val="ARIERRefs"/>
        <w:rPr>
          <w:szCs w:val="20"/>
          <w:lang w:val="en-GB"/>
        </w:rPr>
      </w:pPr>
      <w:r>
        <w:rPr>
          <w:szCs w:val="20"/>
          <w:lang w:val="en-GB"/>
        </w:rPr>
        <w:t>Furlan, E.M., Gleeson, D., Hardy, C.M</w:t>
      </w:r>
      <w:r w:rsidR="00CF5EB9">
        <w:rPr>
          <w:szCs w:val="20"/>
          <w:lang w:val="en-GB"/>
        </w:rPr>
        <w:t>.</w:t>
      </w:r>
      <w:r w:rsidR="004B66B7">
        <w:rPr>
          <w:szCs w:val="20"/>
          <w:lang w:val="en-GB"/>
        </w:rPr>
        <w:t xml:space="preserve"> and Duncan, R.P. (2016). A framework for estimating the sensitivity of eDNA surveys. </w:t>
      </w:r>
      <w:r w:rsidR="004B66B7">
        <w:rPr>
          <w:i/>
          <w:iCs/>
          <w:szCs w:val="20"/>
          <w:lang w:val="en-GB"/>
        </w:rPr>
        <w:t>Molecular Ecology Resources</w:t>
      </w:r>
      <w:r w:rsidR="004B66B7">
        <w:rPr>
          <w:szCs w:val="20"/>
          <w:lang w:val="en-GB"/>
        </w:rPr>
        <w:t xml:space="preserve"> </w:t>
      </w:r>
      <w:r w:rsidR="004B66B7">
        <w:rPr>
          <w:b/>
          <w:bCs/>
          <w:szCs w:val="20"/>
          <w:lang w:val="en-GB"/>
        </w:rPr>
        <w:t>16</w:t>
      </w:r>
      <w:r w:rsidR="004B66B7">
        <w:rPr>
          <w:szCs w:val="20"/>
          <w:lang w:val="en-GB"/>
        </w:rPr>
        <w:t>, 641</w:t>
      </w:r>
      <w:r w:rsidR="001E0189">
        <w:rPr>
          <w:szCs w:val="20"/>
          <w:lang w:val="en-GB"/>
        </w:rPr>
        <w:t>–</w:t>
      </w:r>
      <w:r w:rsidR="004B66B7">
        <w:rPr>
          <w:szCs w:val="20"/>
          <w:lang w:val="en-GB"/>
        </w:rPr>
        <w:t>654.</w:t>
      </w:r>
    </w:p>
    <w:p w14:paraId="48F24059" w14:textId="05C81538" w:rsidR="00FD6FF4" w:rsidRPr="00FD6FF4" w:rsidRDefault="00FD6FF4" w:rsidP="00FD6FF4">
      <w:pPr>
        <w:pStyle w:val="ARIERRefs"/>
        <w:rPr>
          <w:szCs w:val="20"/>
        </w:rPr>
      </w:pPr>
      <w:r w:rsidRPr="00FD6FF4">
        <w:rPr>
          <w:szCs w:val="20"/>
        </w:rPr>
        <w:t xml:space="preserve">Furlan, E.M. </w:t>
      </w:r>
      <w:r>
        <w:rPr>
          <w:szCs w:val="20"/>
        </w:rPr>
        <w:t>and</w:t>
      </w:r>
      <w:r w:rsidRPr="00FD6FF4">
        <w:rPr>
          <w:szCs w:val="20"/>
        </w:rPr>
        <w:t xml:space="preserve"> Gleeson, D. </w:t>
      </w:r>
      <w:r>
        <w:rPr>
          <w:szCs w:val="20"/>
        </w:rPr>
        <w:t>(</w:t>
      </w:r>
      <w:r w:rsidRPr="00FD6FF4">
        <w:rPr>
          <w:szCs w:val="20"/>
        </w:rPr>
        <w:t>2017</w:t>
      </w:r>
      <w:r>
        <w:rPr>
          <w:szCs w:val="20"/>
        </w:rPr>
        <w:t>)</w:t>
      </w:r>
      <w:r w:rsidRPr="00FD6FF4">
        <w:rPr>
          <w:szCs w:val="20"/>
        </w:rPr>
        <w:t xml:space="preserve">. Improving reliability in environmental DNA detection surveys through enhanced quality control. </w:t>
      </w:r>
      <w:r w:rsidRPr="00FD6FF4">
        <w:rPr>
          <w:i/>
          <w:iCs/>
          <w:szCs w:val="20"/>
        </w:rPr>
        <w:t>Marine and Freshwater Research</w:t>
      </w:r>
      <w:r w:rsidRPr="00FD6FF4">
        <w:rPr>
          <w:szCs w:val="20"/>
        </w:rPr>
        <w:t xml:space="preserve"> </w:t>
      </w:r>
      <w:r w:rsidRPr="00CF5EB9">
        <w:rPr>
          <w:b/>
          <w:bCs/>
          <w:szCs w:val="20"/>
        </w:rPr>
        <w:t>68</w:t>
      </w:r>
      <w:r w:rsidRPr="00CF5EB9">
        <w:rPr>
          <w:szCs w:val="20"/>
        </w:rPr>
        <w:t xml:space="preserve">, </w:t>
      </w:r>
      <w:r w:rsidRPr="00FD6FF4">
        <w:rPr>
          <w:szCs w:val="20"/>
        </w:rPr>
        <w:t>388</w:t>
      </w:r>
      <w:r w:rsidR="001E0189">
        <w:rPr>
          <w:szCs w:val="20"/>
        </w:rPr>
        <w:t>–</w:t>
      </w:r>
      <w:r w:rsidRPr="00FD6FF4">
        <w:rPr>
          <w:szCs w:val="20"/>
        </w:rPr>
        <w:t>395.</w:t>
      </w:r>
    </w:p>
    <w:p w14:paraId="02022BC5" w14:textId="78A7E8EB" w:rsidR="00FD6FF4" w:rsidRPr="00FD6FF4" w:rsidRDefault="00FD6FF4" w:rsidP="00820EED">
      <w:pPr>
        <w:pStyle w:val="ARIERRefs"/>
        <w:rPr>
          <w:szCs w:val="20"/>
        </w:rPr>
      </w:pPr>
      <w:r w:rsidRPr="00FD6FF4">
        <w:rPr>
          <w:szCs w:val="20"/>
        </w:rPr>
        <w:lastRenderedPageBreak/>
        <w:t xml:space="preserve">Hinlo, R., Gleeson, D., Lintermans, M. and Furlan, E. (2017). Methods to maximise recovery of environmental DNA from water samples. </w:t>
      </w:r>
      <w:r w:rsidRPr="00820EED">
        <w:rPr>
          <w:i/>
          <w:iCs/>
          <w:szCs w:val="20"/>
        </w:rPr>
        <w:t>PloS one</w:t>
      </w:r>
      <w:r w:rsidRPr="00FD6FF4">
        <w:rPr>
          <w:szCs w:val="20"/>
        </w:rPr>
        <w:t xml:space="preserve"> </w:t>
      </w:r>
      <w:r w:rsidRPr="00820EED">
        <w:rPr>
          <w:b/>
          <w:bCs/>
          <w:szCs w:val="20"/>
        </w:rPr>
        <w:t>12</w:t>
      </w:r>
      <w:r w:rsidRPr="00342AB0">
        <w:rPr>
          <w:szCs w:val="20"/>
        </w:rPr>
        <w:t>(6)</w:t>
      </w:r>
      <w:r w:rsidRPr="00FD6FF4">
        <w:rPr>
          <w:szCs w:val="20"/>
        </w:rPr>
        <w:t>, p.e0179251.</w:t>
      </w:r>
    </w:p>
    <w:p w14:paraId="2855C4CA" w14:textId="77A19BD8" w:rsidR="00FD6FF4" w:rsidRPr="00FD6FF4" w:rsidRDefault="00FD6FF4" w:rsidP="00820EED">
      <w:pPr>
        <w:pStyle w:val="ARIERRefs"/>
        <w:rPr>
          <w:szCs w:val="20"/>
        </w:rPr>
      </w:pPr>
      <w:r w:rsidRPr="00FD6FF4">
        <w:rPr>
          <w:szCs w:val="20"/>
        </w:rPr>
        <w:t xml:space="preserve">Hinlo, R., Lintermans, M., Gleeson, D., Broadhurst, B and Furlan, E. (2018). Performance of eDNA assays to detect and quantify an elusive benthic fish in upland streams. </w:t>
      </w:r>
      <w:r w:rsidRPr="00820EED">
        <w:rPr>
          <w:i/>
          <w:iCs/>
          <w:szCs w:val="20"/>
        </w:rPr>
        <w:t>Biological Invasions</w:t>
      </w:r>
      <w:r w:rsidRPr="00FD6FF4">
        <w:rPr>
          <w:szCs w:val="20"/>
        </w:rPr>
        <w:t xml:space="preserve"> </w:t>
      </w:r>
      <w:r w:rsidRPr="00820EED">
        <w:rPr>
          <w:b/>
          <w:bCs/>
          <w:szCs w:val="20"/>
        </w:rPr>
        <w:t>20</w:t>
      </w:r>
      <w:r w:rsidRPr="00342AB0">
        <w:rPr>
          <w:szCs w:val="20"/>
        </w:rPr>
        <w:t>(11)</w:t>
      </w:r>
      <w:r w:rsidR="00CF5EB9">
        <w:rPr>
          <w:szCs w:val="20"/>
        </w:rPr>
        <w:t>,</w:t>
      </w:r>
      <w:r w:rsidRPr="00FD6FF4">
        <w:rPr>
          <w:szCs w:val="20"/>
        </w:rPr>
        <w:t xml:space="preserve"> 3079–3093.</w:t>
      </w:r>
    </w:p>
    <w:p w14:paraId="34B83AD5" w14:textId="37D12945" w:rsidR="00FD6FF4" w:rsidRDefault="00E320B4" w:rsidP="00DC36A1">
      <w:pPr>
        <w:pStyle w:val="ARIERRefs"/>
        <w:rPr>
          <w:szCs w:val="20"/>
        </w:rPr>
      </w:pPr>
      <w:r w:rsidRPr="00E320B4">
        <w:rPr>
          <w:szCs w:val="20"/>
        </w:rPr>
        <w:t xml:space="preserve">Janosik, A.M. </w:t>
      </w:r>
      <w:r>
        <w:rPr>
          <w:szCs w:val="20"/>
        </w:rPr>
        <w:t>and</w:t>
      </w:r>
      <w:r w:rsidRPr="00E320B4">
        <w:rPr>
          <w:szCs w:val="20"/>
        </w:rPr>
        <w:t xml:space="preserve"> Johnston, C.E. (2015). Environmental DNA as an effective tool for detection of imperiled fishes. </w:t>
      </w:r>
      <w:r w:rsidRPr="00E320B4">
        <w:rPr>
          <w:i/>
          <w:iCs/>
          <w:szCs w:val="20"/>
        </w:rPr>
        <w:t xml:space="preserve">Environmental </w:t>
      </w:r>
      <w:r w:rsidR="00CF5EB9">
        <w:rPr>
          <w:i/>
          <w:iCs/>
          <w:szCs w:val="20"/>
        </w:rPr>
        <w:t>B</w:t>
      </w:r>
      <w:r w:rsidRPr="00E320B4">
        <w:rPr>
          <w:i/>
          <w:iCs/>
          <w:szCs w:val="20"/>
        </w:rPr>
        <w:t xml:space="preserve">iology of </w:t>
      </w:r>
      <w:r w:rsidR="00CF5EB9">
        <w:rPr>
          <w:i/>
          <w:iCs/>
          <w:szCs w:val="20"/>
        </w:rPr>
        <w:t>F</w:t>
      </w:r>
      <w:r w:rsidRPr="00E320B4">
        <w:rPr>
          <w:i/>
          <w:iCs/>
          <w:szCs w:val="20"/>
        </w:rPr>
        <w:t>ishes</w:t>
      </w:r>
      <w:r w:rsidR="001E0189">
        <w:rPr>
          <w:i/>
          <w:iCs/>
          <w:szCs w:val="20"/>
        </w:rPr>
        <w:t xml:space="preserve"> </w:t>
      </w:r>
      <w:r w:rsidRPr="001E0189">
        <w:rPr>
          <w:b/>
          <w:bCs/>
          <w:szCs w:val="20"/>
        </w:rPr>
        <w:t>98</w:t>
      </w:r>
      <w:r w:rsidRPr="00342AB0">
        <w:rPr>
          <w:szCs w:val="20"/>
        </w:rPr>
        <w:t>(8)</w:t>
      </w:r>
      <w:r w:rsidRPr="00E320B4">
        <w:rPr>
          <w:szCs w:val="20"/>
        </w:rPr>
        <w:t>,</w:t>
      </w:r>
      <w:r w:rsidR="00CF5EB9">
        <w:rPr>
          <w:szCs w:val="20"/>
        </w:rPr>
        <w:t xml:space="preserve"> </w:t>
      </w:r>
      <w:r w:rsidRPr="00E320B4">
        <w:rPr>
          <w:szCs w:val="20"/>
        </w:rPr>
        <w:t>1889</w:t>
      </w:r>
      <w:r w:rsidR="001E0189">
        <w:rPr>
          <w:szCs w:val="20"/>
        </w:rPr>
        <w:t>–</w:t>
      </w:r>
      <w:r w:rsidRPr="00E320B4">
        <w:rPr>
          <w:szCs w:val="20"/>
        </w:rPr>
        <w:t>1893.</w:t>
      </w:r>
    </w:p>
    <w:p w14:paraId="19D1B91E" w14:textId="77663338" w:rsidR="00361242" w:rsidRPr="00DC36A1" w:rsidRDefault="00361242" w:rsidP="00DC36A1">
      <w:pPr>
        <w:pStyle w:val="ARIERRefs"/>
        <w:rPr>
          <w:szCs w:val="20"/>
          <w:lang w:val="en-GB"/>
        </w:rPr>
      </w:pPr>
      <w:r>
        <w:rPr>
          <w:szCs w:val="20"/>
        </w:rPr>
        <w:t>Koehn, J.D. and Crook, D.A.</w:t>
      </w:r>
      <w:r w:rsidRPr="00361242">
        <w:rPr>
          <w:szCs w:val="20"/>
        </w:rPr>
        <w:t xml:space="preserve"> (2013).</w:t>
      </w:r>
      <w:r w:rsidRPr="00361242">
        <w:rPr>
          <w:i/>
          <w:iCs/>
          <w:szCs w:val="20"/>
        </w:rPr>
        <w:t xml:space="preserve"> </w:t>
      </w:r>
      <w:r w:rsidR="000C3EE0">
        <w:rPr>
          <w:i/>
          <w:iCs/>
          <w:szCs w:val="20"/>
        </w:rPr>
        <w:t>Movements and Migration</w:t>
      </w:r>
      <w:r w:rsidRPr="00361242">
        <w:rPr>
          <w:szCs w:val="20"/>
        </w:rPr>
        <w:t xml:space="preserve">. Pp </w:t>
      </w:r>
      <w:r w:rsidR="000C3EE0">
        <w:rPr>
          <w:szCs w:val="20"/>
        </w:rPr>
        <w:t>105</w:t>
      </w:r>
      <w:r w:rsidR="000B505F">
        <w:rPr>
          <w:szCs w:val="20"/>
        </w:rPr>
        <w:t>–</w:t>
      </w:r>
      <w:r w:rsidR="000C3EE0">
        <w:rPr>
          <w:szCs w:val="20"/>
        </w:rPr>
        <w:t>129</w:t>
      </w:r>
      <w:r w:rsidRPr="00361242">
        <w:rPr>
          <w:szCs w:val="20"/>
        </w:rPr>
        <w:t xml:space="preserve"> In, Humphries, P and Walker, K (eds)</w:t>
      </w:r>
      <w:r w:rsidRPr="00361242">
        <w:rPr>
          <w:i/>
          <w:iCs/>
          <w:szCs w:val="20"/>
        </w:rPr>
        <w:t xml:space="preserve"> The Ecology of Australian Freshwater Fishes. CSIRO Publishing, Collingwood.</w:t>
      </w:r>
    </w:p>
    <w:p w14:paraId="7D965F15" w14:textId="047BB988" w:rsidR="00490946" w:rsidRPr="00CF5EB9" w:rsidRDefault="00490946" w:rsidP="00CF5EB9">
      <w:pPr>
        <w:pStyle w:val="ARIERRefs"/>
        <w:rPr>
          <w:szCs w:val="20"/>
        </w:rPr>
      </w:pPr>
      <w:bookmarkStart w:id="111" w:name="_Hlk66618590"/>
      <w:r w:rsidRPr="00CF5EB9">
        <w:rPr>
          <w:szCs w:val="20"/>
        </w:rPr>
        <w:t xml:space="preserve">Lintermans, M. (2002). </w:t>
      </w:r>
      <w:r w:rsidRPr="00CF5EB9">
        <w:rPr>
          <w:i/>
          <w:iCs/>
          <w:szCs w:val="20"/>
        </w:rPr>
        <w:t xml:space="preserve">Fish in the Upper Murrumbidgee Catchment: A </w:t>
      </w:r>
      <w:r w:rsidR="002A6E1F">
        <w:rPr>
          <w:i/>
          <w:iCs/>
          <w:szCs w:val="20"/>
        </w:rPr>
        <w:t>r</w:t>
      </w:r>
      <w:r w:rsidRPr="00CF5EB9">
        <w:rPr>
          <w:i/>
          <w:iCs/>
          <w:szCs w:val="20"/>
        </w:rPr>
        <w:t xml:space="preserve">eview of </w:t>
      </w:r>
      <w:r w:rsidR="002A6E1F">
        <w:rPr>
          <w:i/>
          <w:iCs/>
          <w:szCs w:val="20"/>
        </w:rPr>
        <w:t>c</w:t>
      </w:r>
      <w:r w:rsidRPr="00CF5EB9">
        <w:rPr>
          <w:i/>
          <w:iCs/>
          <w:szCs w:val="20"/>
        </w:rPr>
        <w:t xml:space="preserve">urrent </w:t>
      </w:r>
      <w:r w:rsidR="002A6E1F">
        <w:rPr>
          <w:i/>
          <w:iCs/>
          <w:szCs w:val="20"/>
        </w:rPr>
        <w:t>k</w:t>
      </w:r>
      <w:r w:rsidRPr="00CF5EB9">
        <w:rPr>
          <w:i/>
          <w:iCs/>
          <w:szCs w:val="20"/>
        </w:rPr>
        <w:t>nowledge</w:t>
      </w:r>
      <w:r w:rsidRPr="00CF5EB9">
        <w:rPr>
          <w:szCs w:val="20"/>
        </w:rPr>
        <w:t>. Environment ACT, Canberra. 92 p.</w:t>
      </w:r>
    </w:p>
    <w:bookmarkEnd w:id="111"/>
    <w:p w14:paraId="31A1B59E" w14:textId="02C282D3" w:rsidR="00644F0A" w:rsidRDefault="00644F0A" w:rsidP="00E4474B">
      <w:pPr>
        <w:pStyle w:val="ARIERRefs"/>
        <w:rPr>
          <w:szCs w:val="20"/>
          <w:lang w:val="en-GB"/>
        </w:rPr>
      </w:pPr>
      <w:r w:rsidRPr="004F7545">
        <w:rPr>
          <w:szCs w:val="20"/>
          <w:lang w:val="en-GB"/>
        </w:rPr>
        <w:t>Lintermans, M. (2004</w:t>
      </w:r>
      <w:r w:rsidR="00A029B4">
        <w:rPr>
          <w:szCs w:val="20"/>
          <w:lang w:val="en-GB"/>
        </w:rPr>
        <w:t>a</w:t>
      </w:r>
      <w:r w:rsidRPr="004F7545">
        <w:rPr>
          <w:szCs w:val="20"/>
          <w:lang w:val="en-GB"/>
        </w:rPr>
        <w:t xml:space="preserve">). </w:t>
      </w:r>
      <w:r w:rsidRPr="00CE638C">
        <w:rPr>
          <w:i/>
          <w:szCs w:val="20"/>
          <w:lang w:val="en-GB"/>
        </w:rPr>
        <w:t>Rehabilitation of Fish Habitats in the Murrumbidgee River, ACT</w:t>
      </w:r>
      <w:r w:rsidRPr="00E641E7">
        <w:rPr>
          <w:iCs/>
          <w:szCs w:val="20"/>
          <w:lang w:val="en-GB"/>
        </w:rPr>
        <w:t>.</w:t>
      </w:r>
      <w:r w:rsidRPr="004F7545">
        <w:rPr>
          <w:szCs w:val="20"/>
          <w:lang w:val="en-GB"/>
        </w:rPr>
        <w:t xml:space="preserve"> Final Report to the MD 2001 FishRehab Program. Environment ACT, Canberra.</w:t>
      </w:r>
    </w:p>
    <w:p w14:paraId="47ED977E" w14:textId="373D6DD8" w:rsidR="00A029B4" w:rsidRPr="00A029B4" w:rsidRDefault="00A029B4" w:rsidP="0074136E">
      <w:pPr>
        <w:pStyle w:val="ARIERRefs"/>
        <w:rPr>
          <w:szCs w:val="20"/>
          <w:lang w:val="en-GB"/>
        </w:rPr>
      </w:pPr>
      <w:bookmarkStart w:id="112" w:name="_Hlk66618644"/>
      <w:r w:rsidRPr="00A029B4">
        <w:rPr>
          <w:szCs w:val="20"/>
          <w:lang w:val="en-GB"/>
        </w:rPr>
        <w:t>Lintermans, M. (2004</w:t>
      </w:r>
      <w:r>
        <w:rPr>
          <w:szCs w:val="20"/>
          <w:lang w:val="en-GB"/>
        </w:rPr>
        <w:t>b</w:t>
      </w:r>
      <w:r w:rsidRPr="00A029B4">
        <w:rPr>
          <w:szCs w:val="20"/>
          <w:lang w:val="en-GB"/>
        </w:rPr>
        <w:t xml:space="preserve">). Human-assisted dispersal of alien freshwater fish in Australia. </w:t>
      </w:r>
      <w:r w:rsidRPr="0074136E">
        <w:rPr>
          <w:i/>
          <w:iCs/>
          <w:szCs w:val="20"/>
          <w:lang w:val="en-GB"/>
        </w:rPr>
        <w:t>New Zealand Journal of Marine and Freshwater Research</w:t>
      </w:r>
      <w:r w:rsidRPr="00A029B4">
        <w:rPr>
          <w:szCs w:val="20"/>
          <w:lang w:val="en-GB"/>
        </w:rPr>
        <w:t xml:space="preserve"> </w:t>
      </w:r>
      <w:r w:rsidRPr="0074136E">
        <w:rPr>
          <w:b/>
          <w:bCs/>
          <w:szCs w:val="20"/>
          <w:lang w:val="en-GB"/>
        </w:rPr>
        <w:t>38</w:t>
      </w:r>
      <w:r w:rsidR="00820EED" w:rsidRPr="00820EED">
        <w:rPr>
          <w:szCs w:val="20"/>
          <w:lang w:val="en-GB"/>
        </w:rPr>
        <w:t>,</w:t>
      </w:r>
      <w:r w:rsidRPr="00A029B4">
        <w:rPr>
          <w:szCs w:val="20"/>
          <w:lang w:val="en-GB"/>
        </w:rPr>
        <w:t xml:space="preserve"> 481</w:t>
      </w:r>
      <w:r w:rsidR="001E0189">
        <w:rPr>
          <w:szCs w:val="20"/>
          <w:lang w:val="en-GB"/>
        </w:rPr>
        <w:t>–</w:t>
      </w:r>
      <w:r w:rsidRPr="00A029B4">
        <w:rPr>
          <w:szCs w:val="20"/>
          <w:lang w:val="en-GB"/>
        </w:rPr>
        <w:t>501.</w:t>
      </w:r>
    </w:p>
    <w:bookmarkEnd w:id="112"/>
    <w:p w14:paraId="2D89C703" w14:textId="2655B3F1" w:rsidR="00644F0A" w:rsidRPr="004F7545" w:rsidRDefault="00644F0A" w:rsidP="00E4474B">
      <w:pPr>
        <w:pStyle w:val="ARIERRefs"/>
        <w:rPr>
          <w:bCs/>
          <w:szCs w:val="20"/>
          <w:lang w:val="en-GB"/>
        </w:rPr>
      </w:pPr>
      <w:r w:rsidRPr="004F7545">
        <w:rPr>
          <w:szCs w:val="20"/>
          <w:lang w:val="en-GB"/>
        </w:rPr>
        <w:t xml:space="preserve">Lintermans, M. (2005). </w:t>
      </w:r>
      <w:r w:rsidRPr="004F7545">
        <w:rPr>
          <w:szCs w:val="20"/>
          <w:lang w:val="en-US"/>
        </w:rPr>
        <w:t>Sand slugs and fish movement in the Murrumbidgee River: Can you restore and maintain deepwater habitats in sediment-impacted large rivers? Pp 77</w:t>
      </w:r>
      <w:r w:rsidR="00EF14FD">
        <w:rPr>
          <w:szCs w:val="20"/>
          <w:lang w:val="en-US"/>
        </w:rPr>
        <w:t>–</w:t>
      </w:r>
      <w:r w:rsidRPr="004F7545">
        <w:rPr>
          <w:szCs w:val="20"/>
          <w:lang w:val="en-US"/>
        </w:rPr>
        <w:t>87</w:t>
      </w:r>
      <w:r w:rsidR="007C0C65">
        <w:rPr>
          <w:szCs w:val="20"/>
          <w:lang w:val="en-US"/>
        </w:rPr>
        <w:t>.</w:t>
      </w:r>
      <w:r w:rsidRPr="004F7545">
        <w:rPr>
          <w:szCs w:val="20"/>
          <w:lang w:val="en-US"/>
        </w:rPr>
        <w:t xml:space="preserve"> In </w:t>
      </w:r>
      <w:r w:rsidRPr="004F7545">
        <w:rPr>
          <w:bCs/>
          <w:szCs w:val="20"/>
          <w:lang w:val="en-US"/>
        </w:rPr>
        <w:t>Lintermans, M, Cottingham, P. and O’Connor, R. (eds)</w:t>
      </w:r>
      <w:r w:rsidR="007C0C65">
        <w:rPr>
          <w:bCs/>
          <w:szCs w:val="20"/>
          <w:lang w:val="en-US"/>
        </w:rPr>
        <w:t>.</w:t>
      </w:r>
      <w:r w:rsidRPr="004F7545">
        <w:rPr>
          <w:bCs/>
          <w:szCs w:val="20"/>
          <w:lang w:val="en-US"/>
        </w:rPr>
        <w:t xml:space="preserve"> </w:t>
      </w:r>
      <w:r w:rsidRPr="004F7545">
        <w:rPr>
          <w:bCs/>
          <w:i/>
          <w:iCs/>
          <w:szCs w:val="20"/>
          <w:lang w:val="en-US"/>
        </w:rPr>
        <w:t xml:space="preserve">Native </w:t>
      </w:r>
      <w:r w:rsidRPr="004F7545">
        <w:rPr>
          <w:bCs/>
          <w:i/>
          <w:szCs w:val="20"/>
          <w:lang w:val="en-US"/>
        </w:rPr>
        <w:t>Fish Habitat Rehabilitation and Management in the Murray</w:t>
      </w:r>
      <w:r w:rsidR="00387ADA">
        <w:rPr>
          <w:bCs/>
          <w:i/>
          <w:szCs w:val="20"/>
          <w:lang w:val="en-US"/>
        </w:rPr>
        <w:t>–</w:t>
      </w:r>
      <w:r w:rsidRPr="004F7545">
        <w:rPr>
          <w:bCs/>
          <w:i/>
          <w:szCs w:val="20"/>
          <w:lang w:val="en-US"/>
        </w:rPr>
        <w:t>Darling Basi</w:t>
      </w:r>
      <w:r w:rsidRPr="004F7545">
        <w:rPr>
          <w:bCs/>
          <w:i/>
          <w:szCs w:val="20"/>
          <w:lang w:val="en-GB"/>
        </w:rPr>
        <w:t xml:space="preserve">n: Statement, Recommendations and Supporting Papers. Proceedings of a workshop held in </w:t>
      </w:r>
      <w:r w:rsidRPr="004F7545">
        <w:rPr>
          <w:bCs/>
          <w:i/>
          <w:szCs w:val="20"/>
          <w:lang w:val="en-US"/>
        </w:rPr>
        <w:t>Albury, NSW, 10</w:t>
      </w:r>
      <w:r w:rsidR="00387ADA">
        <w:rPr>
          <w:bCs/>
          <w:i/>
          <w:szCs w:val="20"/>
          <w:lang w:val="en-US"/>
        </w:rPr>
        <w:t>–</w:t>
      </w:r>
      <w:r w:rsidRPr="004F7545">
        <w:rPr>
          <w:bCs/>
          <w:i/>
          <w:szCs w:val="20"/>
          <w:lang w:val="en-US"/>
        </w:rPr>
        <w:t>11 February 2004</w:t>
      </w:r>
      <w:r w:rsidRPr="004F7545">
        <w:rPr>
          <w:bCs/>
          <w:szCs w:val="20"/>
          <w:lang w:val="en-GB"/>
        </w:rPr>
        <w:t>. Murray</w:t>
      </w:r>
      <w:r w:rsidR="00387ADA">
        <w:rPr>
          <w:bCs/>
          <w:szCs w:val="20"/>
          <w:lang w:val="en-GB"/>
        </w:rPr>
        <w:t>–</w:t>
      </w:r>
      <w:r w:rsidRPr="004F7545">
        <w:rPr>
          <w:bCs/>
          <w:szCs w:val="20"/>
          <w:lang w:val="en-GB"/>
        </w:rPr>
        <w:t>Darling Basin Commission, and Cooperative Research Centre for Freshwater Ecology. Canberra. 101 p.</w:t>
      </w:r>
    </w:p>
    <w:p w14:paraId="5CDE3B4F" w14:textId="1E0AE470" w:rsidR="002A6A66" w:rsidRPr="004F7545" w:rsidRDefault="002A6A66" w:rsidP="002A6A66">
      <w:pPr>
        <w:pStyle w:val="ARIERRefs"/>
        <w:rPr>
          <w:szCs w:val="20"/>
        </w:rPr>
      </w:pPr>
      <w:r w:rsidRPr="00EF14FD">
        <w:rPr>
          <w:szCs w:val="20"/>
        </w:rPr>
        <w:t xml:space="preserve">Lintermans, M. (2006). </w:t>
      </w:r>
      <w:r w:rsidRPr="00CE638C">
        <w:rPr>
          <w:i/>
          <w:iCs/>
          <w:szCs w:val="20"/>
        </w:rPr>
        <w:t xml:space="preserve">The re-establishment of endangered Macquarie perch </w:t>
      </w:r>
      <w:r w:rsidRPr="00CE638C">
        <w:rPr>
          <w:szCs w:val="20"/>
        </w:rPr>
        <w:t>Macquaria australasica</w:t>
      </w:r>
      <w:r w:rsidRPr="00CE638C">
        <w:rPr>
          <w:i/>
          <w:iCs/>
          <w:szCs w:val="20"/>
        </w:rPr>
        <w:t xml:space="preserve"> in the Queanbeyan River, New South Wales, with an examination of dietary overlap with alien trout.</w:t>
      </w:r>
      <w:r w:rsidRPr="00EF14FD">
        <w:rPr>
          <w:szCs w:val="20"/>
        </w:rPr>
        <w:t xml:space="preserve"> Technical report. CRC for Freshwater Ecology, Canberra.</w:t>
      </w:r>
    </w:p>
    <w:p w14:paraId="0819CAA1" w14:textId="47B2856A" w:rsidR="002A6A66" w:rsidRDefault="002A6A66" w:rsidP="002A6A66">
      <w:pPr>
        <w:pStyle w:val="ARIERRefs"/>
        <w:rPr>
          <w:szCs w:val="20"/>
        </w:rPr>
      </w:pPr>
      <w:r w:rsidRPr="004F7545">
        <w:rPr>
          <w:szCs w:val="20"/>
        </w:rPr>
        <w:t>Lintermans, M. (2013</w:t>
      </w:r>
      <w:r w:rsidR="00374097">
        <w:rPr>
          <w:szCs w:val="20"/>
        </w:rPr>
        <w:t>a</w:t>
      </w:r>
      <w:r w:rsidRPr="004F7545">
        <w:rPr>
          <w:szCs w:val="20"/>
        </w:rPr>
        <w:t>).</w:t>
      </w:r>
      <w:r w:rsidRPr="004F7545">
        <w:rPr>
          <w:i/>
          <w:iCs/>
          <w:szCs w:val="20"/>
        </w:rPr>
        <w:t xml:space="preserve"> </w:t>
      </w:r>
      <w:r w:rsidRPr="004F7545">
        <w:rPr>
          <w:szCs w:val="20"/>
        </w:rPr>
        <w:t xml:space="preserve">The rise and fall of a translocated population of the endangered Macquarie perch </w:t>
      </w:r>
      <w:r w:rsidRPr="004F7545">
        <w:rPr>
          <w:i/>
          <w:iCs/>
          <w:szCs w:val="20"/>
        </w:rPr>
        <w:t>Macquaria australasica</w:t>
      </w:r>
      <w:r w:rsidRPr="004F7545">
        <w:rPr>
          <w:szCs w:val="20"/>
        </w:rPr>
        <w:t xml:space="preserve"> in southeastern Australia.</w:t>
      </w:r>
      <w:r w:rsidRPr="004F7545">
        <w:rPr>
          <w:i/>
          <w:iCs/>
          <w:szCs w:val="20"/>
        </w:rPr>
        <w:t xml:space="preserve"> Marine and Freshwater Research </w:t>
      </w:r>
      <w:r w:rsidRPr="004F7545">
        <w:rPr>
          <w:b/>
          <w:szCs w:val="20"/>
        </w:rPr>
        <w:t>64</w:t>
      </w:r>
      <w:r w:rsidRPr="004F7545">
        <w:rPr>
          <w:bCs/>
          <w:szCs w:val="20"/>
        </w:rPr>
        <w:t>,</w:t>
      </w:r>
      <w:r w:rsidRPr="004F7545">
        <w:rPr>
          <w:i/>
          <w:iCs/>
          <w:szCs w:val="20"/>
        </w:rPr>
        <w:t xml:space="preserve"> </w:t>
      </w:r>
      <w:r w:rsidRPr="004F7545">
        <w:rPr>
          <w:szCs w:val="20"/>
        </w:rPr>
        <w:t>838–850.</w:t>
      </w:r>
    </w:p>
    <w:p w14:paraId="03ADCB45" w14:textId="3C8F551D" w:rsidR="00437D6E" w:rsidRPr="00171342" w:rsidRDefault="00437D6E" w:rsidP="00437D6E">
      <w:pPr>
        <w:pStyle w:val="ARIERRefs"/>
        <w:rPr>
          <w:szCs w:val="20"/>
        </w:rPr>
      </w:pPr>
      <w:r w:rsidRPr="00437D6E">
        <w:rPr>
          <w:szCs w:val="20"/>
        </w:rPr>
        <w:t>Lintermans, M. (2013b).</w:t>
      </w:r>
      <w:r w:rsidRPr="00437D6E">
        <w:rPr>
          <w:i/>
          <w:iCs/>
          <w:szCs w:val="20"/>
        </w:rPr>
        <w:t xml:space="preserve"> </w:t>
      </w:r>
      <w:r w:rsidRPr="00437D6E">
        <w:rPr>
          <w:szCs w:val="20"/>
        </w:rPr>
        <w:t>A review of on-ground recovery actions for threatened freshwater fish in Australia.</w:t>
      </w:r>
      <w:r w:rsidRPr="00437D6E">
        <w:rPr>
          <w:i/>
          <w:iCs/>
          <w:szCs w:val="20"/>
        </w:rPr>
        <w:t xml:space="preserve"> Marine and Freshwater Research </w:t>
      </w:r>
      <w:r w:rsidRPr="00171342">
        <w:rPr>
          <w:b/>
          <w:bCs/>
          <w:szCs w:val="20"/>
        </w:rPr>
        <w:t>64</w:t>
      </w:r>
      <w:r w:rsidR="00171342">
        <w:rPr>
          <w:szCs w:val="20"/>
        </w:rPr>
        <w:t>,</w:t>
      </w:r>
      <w:r w:rsidRPr="00171342">
        <w:rPr>
          <w:szCs w:val="20"/>
        </w:rPr>
        <w:t xml:space="preserve"> 775</w:t>
      </w:r>
      <w:r w:rsidR="001E0189">
        <w:rPr>
          <w:szCs w:val="20"/>
        </w:rPr>
        <w:t>–</w:t>
      </w:r>
      <w:r w:rsidRPr="00171342">
        <w:rPr>
          <w:szCs w:val="20"/>
        </w:rPr>
        <w:t>791</w:t>
      </w:r>
      <w:r w:rsidR="00171342">
        <w:rPr>
          <w:szCs w:val="20"/>
        </w:rPr>
        <w:t>.</w:t>
      </w:r>
    </w:p>
    <w:p w14:paraId="26B51C8F" w14:textId="28DA6F10" w:rsidR="00437D6E" w:rsidRPr="001E0189" w:rsidRDefault="00437D6E" w:rsidP="00DC36A1">
      <w:pPr>
        <w:pStyle w:val="ARIERRefs"/>
        <w:rPr>
          <w:szCs w:val="20"/>
        </w:rPr>
      </w:pPr>
      <w:bookmarkStart w:id="113" w:name="_Hlk12612866"/>
      <w:bookmarkStart w:id="114" w:name="_Hlk74640146"/>
      <w:r w:rsidRPr="00437D6E">
        <w:rPr>
          <w:szCs w:val="20"/>
        </w:rPr>
        <w:t>Lintermans, M. (2013c).</w:t>
      </w:r>
      <w:r w:rsidRPr="00437D6E">
        <w:rPr>
          <w:i/>
          <w:iCs/>
          <w:szCs w:val="20"/>
        </w:rPr>
        <w:t xml:space="preserve"> </w:t>
      </w:r>
      <w:r w:rsidRPr="00437D6E">
        <w:rPr>
          <w:szCs w:val="20"/>
        </w:rPr>
        <w:t xml:space="preserve">Conservation and Management. </w:t>
      </w:r>
      <w:r w:rsidR="001E0189" w:rsidRPr="00437D6E">
        <w:rPr>
          <w:szCs w:val="20"/>
        </w:rPr>
        <w:t>Pp 283</w:t>
      </w:r>
      <w:r w:rsidR="001E0189">
        <w:rPr>
          <w:szCs w:val="20"/>
        </w:rPr>
        <w:t>–</w:t>
      </w:r>
      <w:r w:rsidR="001E0189" w:rsidRPr="00437D6E">
        <w:rPr>
          <w:szCs w:val="20"/>
        </w:rPr>
        <w:t xml:space="preserve">316 </w:t>
      </w:r>
      <w:r w:rsidRPr="00437D6E">
        <w:rPr>
          <w:szCs w:val="20"/>
        </w:rPr>
        <w:t>In, Humphries, P and Walker, K (eds)</w:t>
      </w:r>
      <w:r w:rsidRPr="00437D6E">
        <w:rPr>
          <w:i/>
          <w:iCs/>
          <w:szCs w:val="20"/>
        </w:rPr>
        <w:t xml:space="preserve"> The </w:t>
      </w:r>
      <w:r w:rsidR="005C1F94">
        <w:rPr>
          <w:i/>
          <w:iCs/>
          <w:szCs w:val="20"/>
        </w:rPr>
        <w:t>e</w:t>
      </w:r>
      <w:r w:rsidRPr="00437D6E">
        <w:rPr>
          <w:i/>
          <w:iCs/>
          <w:szCs w:val="20"/>
        </w:rPr>
        <w:t xml:space="preserve">cology of Australian </w:t>
      </w:r>
      <w:r w:rsidR="005C1F94">
        <w:rPr>
          <w:i/>
          <w:iCs/>
          <w:szCs w:val="20"/>
        </w:rPr>
        <w:t>f</w:t>
      </w:r>
      <w:r w:rsidRPr="00437D6E">
        <w:rPr>
          <w:i/>
          <w:iCs/>
          <w:szCs w:val="20"/>
        </w:rPr>
        <w:t xml:space="preserve">reshwater </w:t>
      </w:r>
      <w:r w:rsidR="005C1F94">
        <w:rPr>
          <w:i/>
          <w:iCs/>
          <w:szCs w:val="20"/>
        </w:rPr>
        <w:t>f</w:t>
      </w:r>
      <w:r w:rsidRPr="00437D6E">
        <w:rPr>
          <w:i/>
          <w:iCs/>
          <w:szCs w:val="20"/>
        </w:rPr>
        <w:t xml:space="preserve">ishes. </w:t>
      </w:r>
      <w:r w:rsidRPr="001E0189">
        <w:rPr>
          <w:szCs w:val="20"/>
        </w:rPr>
        <w:t>CSIRO Publishing, Collingwood.</w:t>
      </w:r>
      <w:bookmarkEnd w:id="113"/>
    </w:p>
    <w:p w14:paraId="1368B2CA" w14:textId="020FD2E2" w:rsidR="002A6A66" w:rsidRDefault="002A6A66" w:rsidP="002A6A66">
      <w:pPr>
        <w:pStyle w:val="ARIERRefs"/>
        <w:rPr>
          <w:noProof w:val="0"/>
          <w:szCs w:val="20"/>
        </w:rPr>
      </w:pPr>
      <w:bookmarkStart w:id="115" w:name="_Hlk66619216"/>
      <w:bookmarkEnd w:id="114"/>
      <w:r w:rsidRPr="004F7545">
        <w:rPr>
          <w:noProof w:val="0"/>
          <w:szCs w:val="20"/>
        </w:rPr>
        <w:t xml:space="preserve">Lintermans, M. (2016). Finding the needle in the haystack: comparing sampling methods for detecting an endangered freshwater fish. </w:t>
      </w:r>
      <w:r w:rsidRPr="004F7545">
        <w:rPr>
          <w:i/>
          <w:iCs/>
          <w:noProof w:val="0"/>
          <w:szCs w:val="20"/>
        </w:rPr>
        <w:t xml:space="preserve">Marine and Freshwater Research </w:t>
      </w:r>
      <w:r w:rsidRPr="001E0189">
        <w:rPr>
          <w:b/>
          <w:bCs/>
          <w:noProof w:val="0"/>
          <w:szCs w:val="20"/>
        </w:rPr>
        <w:t>67</w:t>
      </w:r>
      <w:r w:rsidRPr="000B505F">
        <w:rPr>
          <w:noProof w:val="0"/>
          <w:szCs w:val="20"/>
        </w:rPr>
        <w:t>(11),</w:t>
      </w:r>
      <w:r w:rsidRPr="004F7545">
        <w:rPr>
          <w:noProof w:val="0"/>
          <w:szCs w:val="20"/>
        </w:rPr>
        <w:t xml:space="preserve"> 1740</w:t>
      </w:r>
      <w:r w:rsidR="000B505F">
        <w:rPr>
          <w:noProof w:val="0"/>
          <w:szCs w:val="20"/>
        </w:rPr>
        <w:t>–</w:t>
      </w:r>
      <w:r w:rsidRPr="004F7545">
        <w:rPr>
          <w:noProof w:val="0"/>
          <w:szCs w:val="20"/>
        </w:rPr>
        <w:t>1749.</w:t>
      </w:r>
    </w:p>
    <w:p w14:paraId="5EE53669" w14:textId="77777777" w:rsidR="000C3EE0" w:rsidRDefault="0010210F" w:rsidP="002A6A66">
      <w:pPr>
        <w:pStyle w:val="ARIERRefs"/>
        <w:rPr>
          <w:noProof w:val="0"/>
          <w:szCs w:val="20"/>
        </w:rPr>
      </w:pPr>
      <w:r w:rsidRPr="0010210F">
        <w:rPr>
          <w:noProof w:val="0"/>
          <w:szCs w:val="20"/>
        </w:rPr>
        <w:t xml:space="preserve">Lintermans, M (2019). </w:t>
      </w:r>
      <w:r w:rsidRPr="00CE638C">
        <w:rPr>
          <w:i/>
          <w:iCs/>
          <w:noProof w:val="0"/>
          <w:szCs w:val="20"/>
        </w:rPr>
        <w:t>Macquarie perch recruitment monitoring in the Mongarlowe and upper Murrumbidgee rivers: March-April 2019</w:t>
      </w:r>
      <w:r w:rsidRPr="0010210F">
        <w:rPr>
          <w:noProof w:val="0"/>
          <w:szCs w:val="20"/>
        </w:rPr>
        <w:t>. Report to Southeast Local Land Services. Institute for Applied Ecology, University of Canberra.</w:t>
      </w:r>
    </w:p>
    <w:p w14:paraId="0B6516EE" w14:textId="75DA9DD0" w:rsidR="002A6A66" w:rsidRDefault="002A6A66" w:rsidP="002A6A66">
      <w:pPr>
        <w:pStyle w:val="ARIERRefs"/>
        <w:rPr>
          <w:i/>
          <w:iCs/>
          <w:szCs w:val="20"/>
        </w:rPr>
      </w:pPr>
      <w:r w:rsidRPr="004F7545">
        <w:rPr>
          <w:szCs w:val="20"/>
        </w:rPr>
        <w:t>Lintermans, M. (2020).</w:t>
      </w:r>
      <w:r w:rsidRPr="004F7545">
        <w:rPr>
          <w:i/>
          <w:iCs/>
          <w:szCs w:val="20"/>
        </w:rPr>
        <w:t xml:space="preserve"> Macquarie perch recruitment monitoring in the Mongarlowe and upper Murrumbidgee rivers in April 2020. </w:t>
      </w:r>
      <w:r w:rsidRPr="004F7545">
        <w:rPr>
          <w:szCs w:val="20"/>
        </w:rPr>
        <w:t>Consultancy Report to Southeast Local Land Services</w:t>
      </w:r>
      <w:r w:rsidRPr="004F7545">
        <w:rPr>
          <w:i/>
          <w:iCs/>
          <w:szCs w:val="20"/>
        </w:rPr>
        <w:t>.</w:t>
      </w:r>
    </w:p>
    <w:p w14:paraId="64C08F07" w14:textId="14799376" w:rsidR="0010210F" w:rsidRPr="001E0189" w:rsidRDefault="0010210F" w:rsidP="002A6A66">
      <w:pPr>
        <w:pStyle w:val="ARIERRefs"/>
        <w:rPr>
          <w:szCs w:val="20"/>
        </w:rPr>
      </w:pPr>
      <w:bookmarkStart w:id="116" w:name="_Hlk23692427"/>
      <w:bookmarkStart w:id="117" w:name="_Hlk45629778"/>
      <w:r w:rsidRPr="001E0189">
        <w:rPr>
          <w:szCs w:val="20"/>
        </w:rPr>
        <w:t xml:space="preserve">Lintermans, M (2021). </w:t>
      </w:r>
      <w:bookmarkEnd w:id="116"/>
      <w:r w:rsidRPr="0010210F">
        <w:rPr>
          <w:i/>
          <w:iCs/>
          <w:szCs w:val="20"/>
        </w:rPr>
        <w:t xml:space="preserve">Macquarie perch recruitment monitoring in the Mongarlowe and upper Murrumbidgee rivers: March-April 2021. </w:t>
      </w:r>
      <w:r w:rsidRPr="001E0189">
        <w:rPr>
          <w:szCs w:val="20"/>
        </w:rPr>
        <w:t>Report to Southeast Local Land Services. Fish Fondler Pty Ltd.</w:t>
      </w:r>
      <w:r w:rsidR="001E0189">
        <w:rPr>
          <w:szCs w:val="20"/>
        </w:rPr>
        <w:t>, Canberra.</w:t>
      </w:r>
      <w:r w:rsidRPr="001E0189">
        <w:rPr>
          <w:szCs w:val="20"/>
        </w:rPr>
        <w:t xml:space="preserve"> </w:t>
      </w:r>
      <w:bookmarkEnd w:id="117"/>
    </w:p>
    <w:p w14:paraId="42E6801C" w14:textId="49B4E3C1" w:rsidR="000C3EE0" w:rsidRDefault="00470838" w:rsidP="002A6A66">
      <w:pPr>
        <w:pStyle w:val="ARIERRefs"/>
        <w:rPr>
          <w:szCs w:val="20"/>
        </w:rPr>
      </w:pPr>
      <w:r w:rsidRPr="00470838">
        <w:rPr>
          <w:szCs w:val="20"/>
        </w:rPr>
        <w:t>Lintermans, M. and Robinson, W. (2018). The extent and adequacy of monitoring of Australian threatened freshwater fish. Pp 85</w:t>
      </w:r>
      <w:r w:rsidR="000B505F">
        <w:rPr>
          <w:szCs w:val="20"/>
        </w:rPr>
        <w:t>–</w:t>
      </w:r>
      <w:r w:rsidRPr="00470838">
        <w:rPr>
          <w:szCs w:val="20"/>
        </w:rPr>
        <w:t>99 in Sarah Legge, David Lindenmayer, Natasha Robinson, Ben Scheele, Darren Southwell</w:t>
      </w:r>
      <w:r w:rsidR="000B505F">
        <w:rPr>
          <w:szCs w:val="20"/>
        </w:rPr>
        <w:t xml:space="preserve"> and </w:t>
      </w:r>
      <w:r w:rsidRPr="00470838">
        <w:rPr>
          <w:szCs w:val="20"/>
        </w:rPr>
        <w:t>Brendan Wintle (eds.)</w:t>
      </w:r>
      <w:r w:rsidR="000B505F">
        <w:rPr>
          <w:szCs w:val="20"/>
        </w:rPr>
        <w:t xml:space="preserve">. </w:t>
      </w:r>
      <w:r w:rsidRPr="000B505F">
        <w:rPr>
          <w:i/>
          <w:iCs/>
          <w:szCs w:val="20"/>
        </w:rPr>
        <w:t>Monitoring Threatened Species and Ecological Communities</w:t>
      </w:r>
      <w:r w:rsidRPr="00470838">
        <w:rPr>
          <w:szCs w:val="20"/>
        </w:rPr>
        <w:t>. CSIRO Publishing, Collingwood.</w:t>
      </w:r>
      <w:bookmarkEnd w:id="115"/>
    </w:p>
    <w:p w14:paraId="10604B93" w14:textId="10063C8C" w:rsidR="002A6A66" w:rsidRDefault="00D07C55" w:rsidP="002A6A66">
      <w:pPr>
        <w:pStyle w:val="ARIERRefs"/>
        <w:rPr>
          <w:rStyle w:val="Imprint0"/>
          <w:sz w:val="20"/>
          <w:szCs w:val="20"/>
        </w:rPr>
      </w:pPr>
      <w:r w:rsidRPr="004F7545">
        <w:rPr>
          <w:rStyle w:val="Imprint0"/>
          <w:sz w:val="20"/>
          <w:szCs w:val="20"/>
        </w:rPr>
        <w:t>Lintermans, M., Tonkin, Z., Lyon, J. and Gilligan, D. (202</w:t>
      </w:r>
      <w:r w:rsidR="00CE638C">
        <w:rPr>
          <w:rStyle w:val="Imprint0"/>
          <w:sz w:val="20"/>
          <w:szCs w:val="20"/>
        </w:rPr>
        <w:t>2</w:t>
      </w:r>
      <w:r w:rsidRPr="004F7545">
        <w:rPr>
          <w:rStyle w:val="Imprint0"/>
          <w:sz w:val="20"/>
          <w:szCs w:val="20"/>
        </w:rPr>
        <w:t xml:space="preserve">). </w:t>
      </w:r>
      <w:r w:rsidRPr="00CE638C">
        <w:rPr>
          <w:rStyle w:val="Imprint0"/>
          <w:i/>
          <w:iCs/>
          <w:sz w:val="20"/>
          <w:szCs w:val="20"/>
        </w:rPr>
        <w:t>Macquarie Perch – monitoring</w:t>
      </w:r>
      <w:r w:rsidR="00CE638C" w:rsidRPr="00CE638C">
        <w:rPr>
          <w:rStyle w:val="Imprint0"/>
          <w:i/>
          <w:iCs/>
          <w:sz w:val="20"/>
          <w:szCs w:val="20"/>
        </w:rPr>
        <w:t xml:space="preserve"> plan, Snowy 2.0</w:t>
      </w:r>
      <w:r w:rsidRPr="00CE638C">
        <w:rPr>
          <w:rStyle w:val="Imprint0"/>
          <w:i/>
          <w:iCs/>
          <w:sz w:val="20"/>
          <w:szCs w:val="20"/>
        </w:rPr>
        <w:t xml:space="preserve">. </w:t>
      </w:r>
      <w:r w:rsidR="00CE638C">
        <w:rPr>
          <w:rStyle w:val="Imprint0"/>
          <w:sz w:val="20"/>
          <w:szCs w:val="20"/>
        </w:rPr>
        <w:t>Published c</w:t>
      </w:r>
      <w:r w:rsidRPr="004F7545">
        <w:rPr>
          <w:rStyle w:val="Imprint0"/>
          <w:sz w:val="20"/>
          <w:szCs w:val="20"/>
        </w:rPr>
        <w:t xml:space="preserve">lient </w:t>
      </w:r>
      <w:r w:rsidR="00CE638C">
        <w:rPr>
          <w:rStyle w:val="Imprint0"/>
          <w:sz w:val="20"/>
          <w:szCs w:val="20"/>
        </w:rPr>
        <w:t>r</w:t>
      </w:r>
      <w:r w:rsidRPr="004F7545">
        <w:rPr>
          <w:rStyle w:val="Imprint0"/>
          <w:sz w:val="20"/>
          <w:szCs w:val="20"/>
        </w:rPr>
        <w:t>eport for Snowy Hydro</w:t>
      </w:r>
      <w:r w:rsidR="00EF26E6">
        <w:rPr>
          <w:rStyle w:val="Imprint0"/>
          <w:sz w:val="20"/>
          <w:szCs w:val="20"/>
        </w:rPr>
        <w:t xml:space="preserve"> Ltd</w:t>
      </w:r>
      <w:r w:rsidRPr="004F7545">
        <w:rPr>
          <w:rStyle w:val="Imprint0"/>
          <w:sz w:val="20"/>
          <w:szCs w:val="20"/>
        </w:rPr>
        <w:t>, Cooma. Arthur Rylah Institute for Environmental Research, Department of Environment, Land, Water and Planning, Heidelberg, Victoria</w:t>
      </w:r>
      <w:r w:rsidR="00820EED">
        <w:rPr>
          <w:rStyle w:val="Imprint0"/>
          <w:sz w:val="20"/>
          <w:szCs w:val="20"/>
        </w:rPr>
        <w:t>.</w:t>
      </w:r>
    </w:p>
    <w:p w14:paraId="6D18113C" w14:textId="7DE52D55" w:rsidR="00CF5EB9" w:rsidRDefault="00CF5EB9" w:rsidP="00CF5EB9">
      <w:pPr>
        <w:pStyle w:val="ARIERRefs"/>
      </w:pPr>
      <w:r>
        <w:t xml:space="preserve">McCartney, V.A., Silvester, E., Morgan, J.W. and Suter, P.J. (2013). Physical and chemical drivers of vegetation in groundwater-source pools on the Bogong High Plains, Victoria. </w:t>
      </w:r>
      <w:r>
        <w:rPr>
          <w:i/>
          <w:iCs/>
        </w:rPr>
        <w:t>Australian Journal of Botany</w:t>
      </w:r>
      <w:r>
        <w:t xml:space="preserve"> </w:t>
      </w:r>
      <w:r>
        <w:rPr>
          <w:b/>
          <w:bCs/>
        </w:rPr>
        <w:t>61</w:t>
      </w:r>
      <w:r>
        <w:t>, 566–573.</w:t>
      </w:r>
    </w:p>
    <w:p w14:paraId="5C09115C" w14:textId="476D7729" w:rsidR="00820EED" w:rsidRPr="00B63869" w:rsidRDefault="00820EED" w:rsidP="0063115B">
      <w:pPr>
        <w:pStyle w:val="ARIERRefs"/>
      </w:pPr>
      <w:r>
        <w:t>MDBFS</w:t>
      </w:r>
      <w:r w:rsidR="0063115B">
        <w:t xml:space="preserve"> (2015). </w:t>
      </w:r>
      <w:r w:rsidR="0063115B" w:rsidRPr="005C1F94">
        <w:rPr>
          <w:i/>
          <w:iCs/>
        </w:rPr>
        <w:t>Murray–Darling Basin Fish Survey Protocol: MDB2. Manual for Survey Period 2: 2015–16</w:t>
      </w:r>
      <w:r w:rsidR="0063115B">
        <w:t>. Murray</w:t>
      </w:r>
      <w:r w:rsidR="005C1F94">
        <w:t>–</w:t>
      </w:r>
      <w:r w:rsidR="0063115B">
        <w:t>Darling Basin Authority, Canberra.</w:t>
      </w:r>
    </w:p>
    <w:p w14:paraId="4A6A9DFE" w14:textId="0DB8949B" w:rsidR="00A9177F" w:rsidRDefault="00A9177F" w:rsidP="002A6A66">
      <w:pPr>
        <w:pStyle w:val="ARIERRefs"/>
        <w:rPr>
          <w:szCs w:val="20"/>
        </w:rPr>
      </w:pPr>
      <w:r>
        <w:lastRenderedPageBreak/>
        <w:t>Meagher</w:t>
      </w:r>
      <w:r w:rsidR="00820EED">
        <w:t>,</w:t>
      </w:r>
      <w:r>
        <w:t xml:space="preserve"> D. and Fuhrer, B.A. (2003). </w:t>
      </w:r>
      <w:r w:rsidR="005C1F94" w:rsidRPr="005C1F94">
        <w:rPr>
          <w:i/>
          <w:iCs/>
        </w:rPr>
        <w:t>A f</w:t>
      </w:r>
      <w:r w:rsidRPr="005C1F94">
        <w:rPr>
          <w:i/>
          <w:iCs/>
        </w:rPr>
        <w:t>ield guide to the mosses and allied plants of southern Australia.</w:t>
      </w:r>
      <w:r>
        <w:t xml:space="preserve"> Flora of Australia Supplementary Series Number 20</w:t>
      </w:r>
      <w:r w:rsidR="00820EED">
        <w:t>.</w:t>
      </w:r>
      <w:r w:rsidR="005C1F94">
        <w:t xml:space="preserve"> ABRS, Canberra &amp; FNCV, Ringwood.</w:t>
      </w:r>
    </w:p>
    <w:p w14:paraId="7B3414FF" w14:textId="77777777" w:rsidR="00E641E7" w:rsidRDefault="00E641E7" w:rsidP="00E641E7">
      <w:pPr>
        <w:pStyle w:val="ARIERRefs"/>
        <w:rPr>
          <w:szCs w:val="20"/>
        </w:rPr>
      </w:pPr>
      <w:r w:rsidRPr="00E744B8">
        <w:rPr>
          <w:szCs w:val="20"/>
        </w:rPr>
        <w:t>PestSmart Toolkit publication, Invasive Animals Cooperative Research Centre, Canberra, Australia.</w:t>
      </w:r>
    </w:p>
    <w:p w14:paraId="181672E6" w14:textId="77777777" w:rsidR="00E641E7" w:rsidRDefault="00E641E7" w:rsidP="00E641E7">
      <w:pPr>
        <w:pStyle w:val="ARIERRefs"/>
        <w:rPr>
          <w:szCs w:val="20"/>
        </w:rPr>
      </w:pPr>
      <w:r w:rsidRPr="00BA3C7B">
        <w:rPr>
          <w:szCs w:val="20"/>
        </w:rPr>
        <w:t>Norris</w:t>
      </w:r>
      <w:r>
        <w:rPr>
          <w:szCs w:val="20"/>
        </w:rPr>
        <w:t>,</w:t>
      </w:r>
      <w:r w:rsidRPr="00BA3C7B">
        <w:rPr>
          <w:szCs w:val="20"/>
        </w:rPr>
        <w:t xml:space="preserve"> A</w:t>
      </w:r>
      <w:r>
        <w:rPr>
          <w:szCs w:val="20"/>
        </w:rPr>
        <w:t>.</w:t>
      </w:r>
      <w:r w:rsidRPr="00BA3C7B">
        <w:rPr>
          <w:szCs w:val="20"/>
        </w:rPr>
        <w:t>, Chilcott</w:t>
      </w:r>
      <w:r>
        <w:rPr>
          <w:szCs w:val="20"/>
        </w:rPr>
        <w:t>,</w:t>
      </w:r>
      <w:r w:rsidRPr="00BA3C7B">
        <w:rPr>
          <w:szCs w:val="20"/>
        </w:rPr>
        <w:t xml:space="preserve"> K</w:t>
      </w:r>
      <w:r>
        <w:rPr>
          <w:szCs w:val="20"/>
        </w:rPr>
        <w:t>.</w:t>
      </w:r>
      <w:r w:rsidRPr="00BA3C7B">
        <w:rPr>
          <w:szCs w:val="20"/>
        </w:rPr>
        <w:t>, Hutchison</w:t>
      </w:r>
      <w:r>
        <w:rPr>
          <w:szCs w:val="20"/>
        </w:rPr>
        <w:t>,</w:t>
      </w:r>
      <w:r w:rsidRPr="00BA3C7B">
        <w:rPr>
          <w:szCs w:val="20"/>
        </w:rPr>
        <w:t xml:space="preserve"> M</w:t>
      </w:r>
      <w:r>
        <w:rPr>
          <w:szCs w:val="20"/>
        </w:rPr>
        <w:t>.</w:t>
      </w:r>
      <w:r w:rsidRPr="00BA3C7B">
        <w:rPr>
          <w:szCs w:val="20"/>
        </w:rPr>
        <w:t xml:space="preserve"> and Stewart</w:t>
      </w:r>
      <w:r>
        <w:rPr>
          <w:szCs w:val="20"/>
        </w:rPr>
        <w:t>,</w:t>
      </w:r>
      <w:r w:rsidRPr="00BA3C7B">
        <w:rPr>
          <w:szCs w:val="20"/>
        </w:rPr>
        <w:t xml:space="preserve"> D</w:t>
      </w:r>
      <w:r>
        <w:rPr>
          <w:szCs w:val="20"/>
        </w:rPr>
        <w:t>.</w:t>
      </w:r>
      <w:r w:rsidRPr="00BA3C7B">
        <w:rPr>
          <w:szCs w:val="20"/>
        </w:rPr>
        <w:t xml:space="preserve"> (2011). </w:t>
      </w:r>
      <w:r w:rsidRPr="00BA3C7B">
        <w:rPr>
          <w:i/>
          <w:iCs/>
          <w:szCs w:val="20"/>
        </w:rPr>
        <w:t>Carp Surveys of the Logan and Albert Rivers Catchment 2006</w:t>
      </w:r>
      <w:r>
        <w:rPr>
          <w:i/>
          <w:iCs/>
          <w:szCs w:val="20"/>
        </w:rPr>
        <w:t>–</w:t>
      </w:r>
      <w:r w:rsidRPr="00BA3C7B">
        <w:rPr>
          <w:i/>
          <w:iCs/>
          <w:szCs w:val="20"/>
        </w:rPr>
        <w:t>2009</w:t>
      </w:r>
      <w:r w:rsidRPr="00BA3C7B">
        <w:rPr>
          <w:szCs w:val="20"/>
        </w:rPr>
        <w:t>. PestSmart Toolkit publication. Invasive Animals Cooperative Research Centre, Canberra, Australia.</w:t>
      </w:r>
    </w:p>
    <w:p w14:paraId="549DE73C" w14:textId="1724D60B" w:rsidR="0078306A" w:rsidRPr="008F0D06" w:rsidRDefault="00E744B8" w:rsidP="00E641E7">
      <w:pPr>
        <w:pStyle w:val="ARIERRefs"/>
      </w:pPr>
      <w:r w:rsidRPr="00E744B8">
        <w:rPr>
          <w:szCs w:val="20"/>
        </w:rPr>
        <w:t>Norris</w:t>
      </w:r>
      <w:r w:rsidR="00820EED">
        <w:rPr>
          <w:szCs w:val="20"/>
        </w:rPr>
        <w:t>,</w:t>
      </w:r>
      <w:r w:rsidRPr="00E744B8">
        <w:rPr>
          <w:szCs w:val="20"/>
        </w:rPr>
        <w:t xml:space="preserve"> A</w:t>
      </w:r>
      <w:r w:rsidR="00820EED">
        <w:rPr>
          <w:szCs w:val="20"/>
        </w:rPr>
        <w:t>.</w:t>
      </w:r>
      <w:r w:rsidRPr="00E744B8">
        <w:rPr>
          <w:szCs w:val="20"/>
        </w:rPr>
        <w:t>, Chilcott</w:t>
      </w:r>
      <w:r w:rsidR="00820EED">
        <w:rPr>
          <w:szCs w:val="20"/>
        </w:rPr>
        <w:t>,</w:t>
      </w:r>
      <w:r w:rsidRPr="00E744B8">
        <w:rPr>
          <w:szCs w:val="20"/>
        </w:rPr>
        <w:t xml:space="preserve"> K</w:t>
      </w:r>
      <w:r w:rsidR="00820EED">
        <w:rPr>
          <w:szCs w:val="20"/>
        </w:rPr>
        <w:t>.</w:t>
      </w:r>
      <w:r w:rsidRPr="00E744B8">
        <w:rPr>
          <w:szCs w:val="20"/>
        </w:rPr>
        <w:t xml:space="preserve"> and Hutchison</w:t>
      </w:r>
      <w:r w:rsidR="00820EED">
        <w:rPr>
          <w:szCs w:val="20"/>
        </w:rPr>
        <w:t>,</w:t>
      </w:r>
      <w:r w:rsidRPr="00E744B8">
        <w:rPr>
          <w:szCs w:val="20"/>
        </w:rPr>
        <w:t xml:space="preserve"> M</w:t>
      </w:r>
      <w:r w:rsidR="00820EED">
        <w:rPr>
          <w:szCs w:val="20"/>
        </w:rPr>
        <w:t>.</w:t>
      </w:r>
      <w:r w:rsidRPr="00E744B8">
        <w:rPr>
          <w:szCs w:val="20"/>
        </w:rPr>
        <w:t xml:space="preserve"> (2013). </w:t>
      </w:r>
      <w:r w:rsidRPr="0074136E">
        <w:rPr>
          <w:i/>
          <w:iCs/>
          <w:szCs w:val="20"/>
        </w:rPr>
        <w:t>The role of fishing competitions in pest fish management.</w:t>
      </w:r>
      <w:r w:rsidRPr="00E744B8">
        <w:rPr>
          <w:szCs w:val="20"/>
        </w:rPr>
        <w:t xml:space="preserve"> </w:t>
      </w:r>
      <w:r w:rsidR="0078306A" w:rsidRPr="008F0D06">
        <w:t xml:space="preserve">NSW DPI (2015). Priorities Action Statement – Actions for Macquarie Perch. Available at: </w:t>
      </w:r>
      <w:hyperlink r:id="rId58" w:history="1">
        <w:r w:rsidR="0078306A" w:rsidRPr="008F0D06">
          <w:rPr>
            <w:rStyle w:val="Hyperlink"/>
          </w:rPr>
          <w:t>https://www.dpi.nsw.gov.au/fishing/species-protection/what-current/endangered-species2/macquarie-perch/priorities-action-statement-actions-for-macquarie-perch</w:t>
        </w:r>
      </w:hyperlink>
      <w:r w:rsidR="0078306A" w:rsidRPr="008F0D06">
        <w:t xml:space="preserve"> (accessed July 2021)</w:t>
      </w:r>
    </w:p>
    <w:p w14:paraId="2B49A16A" w14:textId="1D265ED4" w:rsidR="00A136AA" w:rsidRPr="004F7545" w:rsidRDefault="00A136AA" w:rsidP="002A6A66">
      <w:pPr>
        <w:pStyle w:val="ARIERRefs"/>
        <w:rPr>
          <w:szCs w:val="20"/>
        </w:rPr>
      </w:pPr>
      <w:r>
        <w:rPr>
          <w:szCs w:val="20"/>
        </w:rPr>
        <w:t xml:space="preserve">NSW DPI (2021). </w:t>
      </w:r>
      <w:r w:rsidRPr="00A136AA">
        <w:rPr>
          <w:szCs w:val="20"/>
        </w:rPr>
        <w:t>Fish stocking.</w:t>
      </w:r>
      <w:r>
        <w:rPr>
          <w:b/>
          <w:bCs/>
          <w:szCs w:val="20"/>
        </w:rPr>
        <w:t xml:space="preserve"> </w:t>
      </w:r>
      <w:r w:rsidRPr="00A136AA">
        <w:rPr>
          <w:szCs w:val="20"/>
        </w:rPr>
        <w:t>https://www.dpi.nsw.gov.au/fishing/recreational/resources/stocking</w:t>
      </w:r>
      <w:r>
        <w:rPr>
          <w:szCs w:val="20"/>
        </w:rPr>
        <w:t xml:space="preserve"> [Accessed 13/08/2021]</w:t>
      </w:r>
    </w:p>
    <w:p w14:paraId="60EED9E8" w14:textId="600A531E" w:rsidR="00EA14D2" w:rsidRPr="00820EED" w:rsidRDefault="00EA14D2" w:rsidP="00820EED">
      <w:pPr>
        <w:pStyle w:val="ARIERRefs"/>
        <w:rPr>
          <w:szCs w:val="20"/>
        </w:rPr>
      </w:pPr>
      <w:r w:rsidRPr="00820EED">
        <w:rPr>
          <w:szCs w:val="20"/>
        </w:rPr>
        <w:t>Pendlebury</w:t>
      </w:r>
      <w:r w:rsidR="00820EED">
        <w:rPr>
          <w:szCs w:val="20"/>
        </w:rPr>
        <w:t>,</w:t>
      </w:r>
      <w:r w:rsidRPr="00820EED">
        <w:rPr>
          <w:szCs w:val="20"/>
        </w:rPr>
        <w:t xml:space="preserve"> P</w:t>
      </w:r>
      <w:r w:rsidR="00820EED">
        <w:rPr>
          <w:szCs w:val="20"/>
        </w:rPr>
        <w:t>.</w:t>
      </w:r>
      <w:r w:rsidRPr="00820EED">
        <w:rPr>
          <w:szCs w:val="20"/>
        </w:rPr>
        <w:t>, Erskine</w:t>
      </w:r>
      <w:r w:rsidR="00820EED">
        <w:rPr>
          <w:szCs w:val="20"/>
        </w:rPr>
        <w:t>,</w:t>
      </w:r>
      <w:r w:rsidRPr="00820EED">
        <w:rPr>
          <w:szCs w:val="20"/>
        </w:rPr>
        <w:t xml:space="preserve"> W</w:t>
      </w:r>
      <w:r w:rsidR="00820EED">
        <w:rPr>
          <w:szCs w:val="20"/>
        </w:rPr>
        <w:t>.</w:t>
      </w:r>
      <w:r w:rsidRPr="00820EED">
        <w:rPr>
          <w:szCs w:val="20"/>
        </w:rPr>
        <w:t>D</w:t>
      </w:r>
      <w:r w:rsidR="00820EED">
        <w:rPr>
          <w:szCs w:val="20"/>
        </w:rPr>
        <w:t>.</w:t>
      </w:r>
      <w:r w:rsidRPr="00820EED">
        <w:rPr>
          <w:szCs w:val="20"/>
        </w:rPr>
        <w:t>, Olley</w:t>
      </w:r>
      <w:r w:rsidR="00820EED">
        <w:rPr>
          <w:szCs w:val="20"/>
        </w:rPr>
        <w:t>,</w:t>
      </w:r>
      <w:r w:rsidRPr="00820EED">
        <w:rPr>
          <w:szCs w:val="20"/>
        </w:rPr>
        <w:t xml:space="preserve"> J</w:t>
      </w:r>
      <w:r w:rsidR="00820EED">
        <w:rPr>
          <w:szCs w:val="20"/>
        </w:rPr>
        <w:t>.</w:t>
      </w:r>
      <w:r w:rsidRPr="00820EED">
        <w:rPr>
          <w:szCs w:val="20"/>
        </w:rPr>
        <w:t>, Banks</w:t>
      </w:r>
      <w:r w:rsidR="00820EED">
        <w:rPr>
          <w:szCs w:val="20"/>
        </w:rPr>
        <w:t>,</w:t>
      </w:r>
      <w:r w:rsidRPr="00820EED">
        <w:rPr>
          <w:szCs w:val="20"/>
        </w:rPr>
        <w:t xml:space="preserve"> J</w:t>
      </w:r>
      <w:r w:rsidR="00820EED">
        <w:rPr>
          <w:szCs w:val="20"/>
        </w:rPr>
        <w:t>.</w:t>
      </w:r>
      <w:r w:rsidRPr="00820EED">
        <w:rPr>
          <w:szCs w:val="20"/>
        </w:rPr>
        <w:t>, Marchant</w:t>
      </w:r>
      <w:r w:rsidR="00820EED">
        <w:rPr>
          <w:szCs w:val="20"/>
        </w:rPr>
        <w:t>,</w:t>
      </w:r>
      <w:r w:rsidRPr="00820EED">
        <w:rPr>
          <w:szCs w:val="20"/>
        </w:rPr>
        <w:t xml:space="preserve"> R</w:t>
      </w:r>
      <w:r w:rsidR="00820EED">
        <w:rPr>
          <w:szCs w:val="20"/>
        </w:rPr>
        <w:t>.</w:t>
      </w:r>
      <w:r w:rsidRPr="00820EED">
        <w:rPr>
          <w:szCs w:val="20"/>
        </w:rPr>
        <w:t xml:space="preserve"> and Brown</w:t>
      </w:r>
      <w:r w:rsidR="00820EED">
        <w:rPr>
          <w:szCs w:val="20"/>
        </w:rPr>
        <w:t>,</w:t>
      </w:r>
      <w:r w:rsidRPr="00820EED">
        <w:rPr>
          <w:szCs w:val="20"/>
        </w:rPr>
        <w:t xml:space="preserve"> P</w:t>
      </w:r>
      <w:r w:rsidR="00820EED">
        <w:rPr>
          <w:szCs w:val="20"/>
        </w:rPr>
        <w:t>.</w:t>
      </w:r>
      <w:r w:rsidRPr="00820EED">
        <w:rPr>
          <w:szCs w:val="20"/>
        </w:rPr>
        <w:t xml:space="preserve"> (1997). </w:t>
      </w:r>
      <w:r w:rsidRPr="00CE638C">
        <w:rPr>
          <w:i/>
          <w:iCs/>
          <w:szCs w:val="20"/>
        </w:rPr>
        <w:t>Expert Panel Environmental</w:t>
      </w:r>
      <w:r w:rsidR="00820EED" w:rsidRPr="00CE638C">
        <w:rPr>
          <w:i/>
          <w:iCs/>
          <w:szCs w:val="20"/>
        </w:rPr>
        <w:t xml:space="preserve"> </w:t>
      </w:r>
      <w:r w:rsidRPr="00CE638C">
        <w:rPr>
          <w:i/>
          <w:iCs/>
          <w:szCs w:val="20"/>
        </w:rPr>
        <w:t>Flow Assessment of the Upper Murrumbidgee River</w:t>
      </w:r>
      <w:r w:rsidRPr="00820EED">
        <w:rPr>
          <w:szCs w:val="20"/>
        </w:rPr>
        <w:t>. Prepared for the NSW Environmental Protection</w:t>
      </w:r>
      <w:r w:rsidR="00820EED">
        <w:rPr>
          <w:szCs w:val="20"/>
        </w:rPr>
        <w:t xml:space="preserve"> </w:t>
      </w:r>
      <w:r w:rsidRPr="00820EED">
        <w:rPr>
          <w:szCs w:val="20"/>
        </w:rPr>
        <w:t xml:space="preserve">Authority. December 1997. </w:t>
      </w:r>
    </w:p>
    <w:p w14:paraId="586105B4" w14:textId="4626722A" w:rsidR="00473B88" w:rsidRDefault="00473B88" w:rsidP="00EA14D2">
      <w:pPr>
        <w:pStyle w:val="ARIERRefs"/>
        <w:rPr>
          <w:rStyle w:val="Imprint0"/>
          <w:sz w:val="20"/>
          <w:szCs w:val="20"/>
        </w:rPr>
      </w:pPr>
      <w:r w:rsidRPr="00473B88">
        <w:rPr>
          <w:rStyle w:val="Imprint0"/>
          <w:sz w:val="20"/>
          <w:szCs w:val="20"/>
        </w:rPr>
        <w:t>Piggott, M.P.</w:t>
      </w:r>
      <w:r>
        <w:rPr>
          <w:rStyle w:val="Imprint0"/>
          <w:sz w:val="20"/>
          <w:szCs w:val="20"/>
        </w:rPr>
        <w:t xml:space="preserve"> (2017).</w:t>
      </w:r>
      <w:r w:rsidRPr="00473B88">
        <w:rPr>
          <w:rStyle w:val="Imprint0"/>
          <w:sz w:val="20"/>
          <w:szCs w:val="20"/>
        </w:rPr>
        <w:t xml:space="preserve"> An environmental DNA assay for detecting Macquarie perch,</w:t>
      </w:r>
      <w:r w:rsidR="001E0189">
        <w:rPr>
          <w:rStyle w:val="Imprint0"/>
          <w:sz w:val="20"/>
          <w:szCs w:val="20"/>
        </w:rPr>
        <w:t xml:space="preserve"> </w:t>
      </w:r>
      <w:r w:rsidRPr="00473B88">
        <w:rPr>
          <w:rStyle w:val="Imprint0"/>
          <w:i/>
          <w:iCs/>
          <w:sz w:val="20"/>
          <w:szCs w:val="20"/>
        </w:rPr>
        <w:t>Macquaria australasica</w:t>
      </w:r>
      <w:r w:rsidRPr="00473B88">
        <w:rPr>
          <w:rStyle w:val="Imprint0"/>
          <w:sz w:val="20"/>
          <w:szCs w:val="20"/>
        </w:rPr>
        <w:t>.</w:t>
      </w:r>
      <w:r w:rsidR="001E0189">
        <w:rPr>
          <w:rStyle w:val="Imprint0"/>
          <w:sz w:val="20"/>
          <w:szCs w:val="20"/>
        </w:rPr>
        <w:t xml:space="preserve"> </w:t>
      </w:r>
      <w:r w:rsidRPr="001D6E20">
        <w:rPr>
          <w:rStyle w:val="Imprint0"/>
          <w:i/>
          <w:iCs/>
          <w:sz w:val="20"/>
          <w:szCs w:val="20"/>
        </w:rPr>
        <w:t>Conservation Genet</w:t>
      </w:r>
      <w:r w:rsidR="001D6E20" w:rsidRPr="001D6E20">
        <w:rPr>
          <w:rStyle w:val="Imprint0"/>
          <w:i/>
          <w:iCs/>
          <w:sz w:val="20"/>
          <w:szCs w:val="20"/>
        </w:rPr>
        <w:t>ic</w:t>
      </w:r>
      <w:r w:rsidRPr="001D6E20">
        <w:rPr>
          <w:rStyle w:val="Imprint0"/>
          <w:i/>
          <w:iCs/>
          <w:sz w:val="20"/>
          <w:szCs w:val="20"/>
        </w:rPr>
        <w:t xml:space="preserve"> Resour</w:t>
      </w:r>
      <w:r w:rsidR="001D6E20" w:rsidRPr="001D6E20">
        <w:rPr>
          <w:rStyle w:val="Imprint0"/>
          <w:i/>
          <w:iCs/>
          <w:sz w:val="20"/>
          <w:szCs w:val="20"/>
        </w:rPr>
        <w:t>ces</w:t>
      </w:r>
      <w:r w:rsidR="001E0189">
        <w:rPr>
          <w:rStyle w:val="Imprint0"/>
          <w:i/>
          <w:iCs/>
          <w:sz w:val="20"/>
          <w:szCs w:val="20"/>
        </w:rPr>
        <w:t xml:space="preserve"> </w:t>
      </w:r>
      <w:r w:rsidRPr="001D6E20">
        <w:rPr>
          <w:rStyle w:val="Imprint0"/>
          <w:b/>
          <w:bCs/>
          <w:sz w:val="20"/>
          <w:szCs w:val="20"/>
        </w:rPr>
        <w:t>9</w:t>
      </w:r>
      <w:r w:rsidRPr="00473B88">
        <w:rPr>
          <w:rStyle w:val="Imprint0"/>
          <w:sz w:val="20"/>
          <w:szCs w:val="20"/>
        </w:rPr>
        <w:t>,</w:t>
      </w:r>
      <w:r w:rsidR="001E0189">
        <w:rPr>
          <w:rStyle w:val="Imprint0"/>
          <w:sz w:val="20"/>
          <w:szCs w:val="20"/>
        </w:rPr>
        <w:t xml:space="preserve"> </w:t>
      </w:r>
      <w:r w:rsidRPr="00473B88">
        <w:rPr>
          <w:rStyle w:val="Imprint0"/>
          <w:sz w:val="20"/>
          <w:szCs w:val="20"/>
        </w:rPr>
        <w:t>257–259</w:t>
      </w:r>
      <w:r w:rsidR="001D6E20">
        <w:rPr>
          <w:rStyle w:val="Imprint0"/>
          <w:sz w:val="20"/>
          <w:szCs w:val="20"/>
        </w:rPr>
        <w:t>.</w:t>
      </w:r>
    </w:p>
    <w:p w14:paraId="6D74FA2D" w14:textId="643F13BB" w:rsidR="009C70A7" w:rsidRDefault="00DA3D38" w:rsidP="00EA14D2">
      <w:pPr>
        <w:pStyle w:val="ARIERRefs"/>
        <w:rPr>
          <w:rStyle w:val="Imprint0"/>
          <w:sz w:val="20"/>
          <w:szCs w:val="20"/>
        </w:rPr>
      </w:pPr>
      <w:r w:rsidRPr="00DA3D38">
        <w:rPr>
          <w:rStyle w:val="Imprint0"/>
          <w:sz w:val="20"/>
          <w:szCs w:val="20"/>
        </w:rPr>
        <w:t xml:space="preserve">Piggott, M.P., Banks, S.C., Broadhurst, B.T., Fulton, C.J. </w:t>
      </w:r>
      <w:r>
        <w:rPr>
          <w:rStyle w:val="Imprint0"/>
          <w:sz w:val="20"/>
          <w:szCs w:val="20"/>
        </w:rPr>
        <w:t>and</w:t>
      </w:r>
      <w:r w:rsidRPr="00DA3D38">
        <w:rPr>
          <w:rStyle w:val="Imprint0"/>
          <w:sz w:val="20"/>
          <w:szCs w:val="20"/>
        </w:rPr>
        <w:t xml:space="preserve"> Lintermans, M. (2020). Comparison of traditional and environmental DNA survey methods for detecting rare and abundant freshwater fish.</w:t>
      </w:r>
      <w:r>
        <w:rPr>
          <w:rStyle w:val="Imprint0"/>
          <w:sz w:val="20"/>
          <w:szCs w:val="20"/>
        </w:rPr>
        <w:t xml:space="preserve"> </w:t>
      </w:r>
      <w:r w:rsidRPr="00DA3D38">
        <w:rPr>
          <w:rStyle w:val="Imprint0"/>
          <w:i/>
          <w:iCs/>
          <w:sz w:val="20"/>
          <w:szCs w:val="20"/>
        </w:rPr>
        <w:t>Aquatic Conservation: Marine and Freshwater Ecosystems</w:t>
      </w:r>
      <w:r w:rsidR="001E0189">
        <w:rPr>
          <w:rStyle w:val="Imprint0"/>
          <w:i/>
          <w:iCs/>
          <w:sz w:val="20"/>
          <w:szCs w:val="20"/>
        </w:rPr>
        <w:t xml:space="preserve"> </w:t>
      </w:r>
      <w:r w:rsidRPr="00DA3D38">
        <w:rPr>
          <w:rStyle w:val="Imprint0"/>
          <w:b/>
          <w:bCs/>
          <w:sz w:val="20"/>
          <w:szCs w:val="20"/>
        </w:rPr>
        <w:t>31</w:t>
      </w:r>
      <w:r w:rsidRPr="000B505F">
        <w:rPr>
          <w:rStyle w:val="Imprint0"/>
          <w:sz w:val="20"/>
          <w:szCs w:val="20"/>
        </w:rPr>
        <w:t>(1)</w:t>
      </w:r>
      <w:r w:rsidRPr="00DA3D38">
        <w:rPr>
          <w:rStyle w:val="Imprint0"/>
          <w:sz w:val="20"/>
          <w:szCs w:val="20"/>
        </w:rPr>
        <w:t xml:space="preserve">, 173–184. </w:t>
      </w:r>
    </w:p>
    <w:p w14:paraId="1B942B40" w14:textId="19E1A592" w:rsidR="0047128B" w:rsidRDefault="006C39AA" w:rsidP="00EA14D2">
      <w:pPr>
        <w:pStyle w:val="ARIERRefs"/>
        <w:rPr>
          <w:rStyle w:val="Imprint0"/>
          <w:sz w:val="20"/>
          <w:szCs w:val="20"/>
        </w:rPr>
      </w:pPr>
      <w:r w:rsidRPr="006C39AA">
        <w:rPr>
          <w:rStyle w:val="Imprint0"/>
          <w:sz w:val="20"/>
          <w:szCs w:val="20"/>
        </w:rPr>
        <w:t xml:space="preserve">Rojahn, </w:t>
      </w:r>
      <w:r>
        <w:rPr>
          <w:rStyle w:val="Imprint0"/>
          <w:sz w:val="20"/>
          <w:szCs w:val="20"/>
        </w:rPr>
        <w:t xml:space="preserve">J., </w:t>
      </w:r>
      <w:r w:rsidRPr="006C39AA">
        <w:rPr>
          <w:rStyle w:val="Imprint0"/>
          <w:sz w:val="20"/>
          <w:szCs w:val="20"/>
        </w:rPr>
        <w:t xml:space="preserve">Pearce, </w:t>
      </w:r>
      <w:r>
        <w:rPr>
          <w:rStyle w:val="Imprint0"/>
          <w:sz w:val="20"/>
          <w:szCs w:val="20"/>
        </w:rPr>
        <w:t xml:space="preserve">L., </w:t>
      </w:r>
      <w:r w:rsidRPr="006C39AA">
        <w:rPr>
          <w:rStyle w:val="Imprint0"/>
          <w:sz w:val="20"/>
          <w:szCs w:val="20"/>
        </w:rPr>
        <w:t>Gleeson</w:t>
      </w:r>
      <w:r>
        <w:rPr>
          <w:rStyle w:val="Imprint0"/>
          <w:sz w:val="20"/>
          <w:szCs w:val="20"/>
        </w:rPr>
        <w:t xml:space="preserve">, D.M., </w:t>
      </w:r>
      <w:r w:rsidRPr="006C39AA">
        <w:rPr>
          <w:rStyle w:val="Imprint0"/>
          <w:sz w:val="20"/>
          <w:szCs w:val="20"/>
        </w:rPr>
        <w:t>Duncan</w:t>
      </w:r>
      <w:r>
        <w:rPr>
          <w:rStyle w:val="Imprint0"/>
          <w:sz w:val="20"/>
          <w:szCs w:val="20"/>
        </w:rPr>
        <w:t xml:space="preserve">, R.P., </w:t>
      </w:r>
      <w:r w:rsidRPr="006C39AA">
        <w:rPr>
          <w:rStyle w:val="Imprint0"/>
          <w:sz w:val="20"/>
          <w:szCs w:val="20"/>
        </w:rPr>
        <w:t>Gilligan</w:t>
      </w:r>
      <w:r>
        <w:rPr>
          <w:rStyle w:val="Imprint0"/>
          <w:sz w:val="20"/>
          <w:szCs w:val="20"/>
        </w:rPr>
        <w:t xml:space="preserve">, D.M. and </w:t>
      </w:r>
      <w:r w:rsidRPr="006C39AA">
        <w:rPr>
          <w:rStyle w:val="Imprint0"/>
          <w:sz w:val="20"/>
          <w:szCs w:val="20"/>
        </w:rPr>
        <w:t>Bylemans</w:t>
      </w:r>
      <w:r>
        <w:rPr>
          <w:rStyle w:val="Imprint0"/>
          <w:sz w:val="20"/>
          <w:szCs w:val="20"/>
        </w:rPr>
        <w:t>, J. (</w:t>
      </w:r>
      <w:r w:rsidR="008A6D9F">
        <w:rPr>
          <w:rStyle w:val="Imprint0"/>
          <w:sz w:val="20"/>
          <w:szCs w:val="20"/>
        </w:rPr>
        <w:t>2021</w:t>
      </w:r>
      <w:r>
        <w:rPr>
          <w:rStyle w:val="Imprint0"/>
          <w:sz w:val="20"/>
          <w:szCs w:val="20"/>
        </w:rPr>
        <w:t xml:space="preserve">). </w:t>
      </w:r>
      <w:r w:rsidR="0047128B" w:rsidRPr="0047128B">
        <w:rPr>
          <w:rStyle w:val="Imprint0"/>
          <w:sz w:val="20"/>
          <w:szCs w:val="20"/>
        </w:rPr>
        <w:t>The value of quantitative environmental DNA analyses for the management of invasive and endangered native fish.</w:t>
      </w:r>
      <w:r w:rsidR="008A6D9F">
        <w:rPr>
          <w:rStyle w:val="Imprint0"/>
          <w:sz w:val="20"/>
          <w:szCs w:val="20"/>
        </w:rPr>
        <w:t xml:space="preserve"> </w:t>
      </w:r>
      <w:r w:rsidR="008A6D9F" w:rsidRPr="008A6D9F">
        <w:rPr>
          <w:rStyle w:val="Imprint0"/>
          <w:i/>
          <w:iCs/>
          <w:sz w:val="20"/>
          <w:szCs w:val="20"/>
        </w:rPr>
        <w:t>Freshwater Biology</w:t>
      </w:r>
      <w:r w:rsidR="008A6D9F">
        <w:rPr>
          <w:rStyle w:val="Imprint0"/>
          <w:sz w:val="20"/>
          <w:szCs w:val="20"/>
        </w:rPr>
        <w:t xml:space="preserve"> </w:t>
      </w:r>
      <w:r w:rsidR="008A6D9F" w:rsidRPr="008A6D9F">
        <w:rPr>
          <w:rStyle w:val="Imprint0"/>
          <w:sz w:val="20"/>
          <w:szCs w:val="20"/>
        </w:rPr>
        <w:t>DOI: 10.1111/fwb.13779</w:t>
      </w:r>
    </w:p>
    <w:p w14:paraId="60FAD627" w14:textId="072381C4" w:rsidR="00171342" w:rsidRPr="00DA3D38" w:rsidRDefault="00171342" w:rsidP="00EA14D2">
      <w:pPr>
        <w:pStyle w:val="ARIERRefs"/>
        <w:rPr>
          <w:rStyle w:val="Imprint0"/>
          <w:sz w:val="20"/>
          <w:szCs w:val="20"/>
        </w:rPr>
      </w:pPr>
      <w:r>
        <w:t xml:space="preserve">Scheele, B.C., Legge, S., Blanchard, W., Garnett, S., Geyle, H., Gillespie, G., Harrison, P., Lindenmayer, D., Lintermans, M., Robinson, N. and Woinarski, J. (2019). Continental-scale assessment reveals inadequate monitoring for threatened vertebrates in a megadiverse country. </w:t>
      </w:r>
      <w:r w:rsidRPr="00171342">
        <w:rPr>
          <w:i/>
          <w:iCs/>
        </w:rPr>
        <w:t>Biological Conservation</w:t>
      </w:r>
      <w:r>
        <w:t xml:space="preserve"> </w:t>
      </w:r>
      <w:r w:rsidRPr="00171342">
        <w:rPr>
          <w:b/>
          <w:bCs/>
        </w:rPr>
        <w:t>235</w:t>
      </w:r>
      <w:r>
        <w:t>, 273–278.</w:t>
      </w:r>
    </w:p>
    <w:p w14:paraId="71714166" w14:textId="77777777" w:rsidR="007B579D" w:rsidRPr="004F7545" w:rsidRDefault="007B579D" w:rsidP="004F7545">
      <w:pPr>
        <w:pStyle w:val="ARIERRefs"/>
      </w:pPr>
      <w:bookmarkStart w:id="118" w:name="_Hlk74121343"/>
      <w:r w:rsidRPr="004F7545">
        <w:t xml:space="preserve">Sharley, J. and Tonkin, Z. (2019). </w:t>
      </w:r>
      <w:r w:rsidRPr="00CE638C">
        <w:rPr>
          <w:i/>
          <w:iCs/>
        </w:rPr>
        <w:t>A plan to address knowledge gaps for Macquarie Perch in the Goulburn Broken Catchment: Revised report</w:t>
      </w:r>
      <w:r w:rsidRPr="004F7545">
        <w:t>. Unpublished Client Report for the Goulburn Broken Catchment Management Authority. Arthur Rylah Institute for Environmental Research, Department of Environment, Land, Water and Planning, Heidelberg, Victoria.</w:t>
      </w:r>
    </w:p>
    <w:bookmarkEnd w:id="118"/>
    <w:p w14:paraId="0C2120A1" w14:textId="64ED8415" w:rsidR="009375F4" w:rsidRPr="009375F4" w:rsidRDefault="009375F4" w:rsidP="009375F4">
      <w:pPr>
        <w:pStyle w:val="ARIERRefs"/>
        <w:rPr>
          <w:szCs w:val="20"/>
        </w:rPr>
      </w:pPr>
      <w:r w:rsidRPr="009375F4">
        <w:rPr>
          <w:szCs w:val="20"/>
        </w:rPr>
        <w:t xml:space="preserve">Starr, B. </w:t>
      </w:r>
      <w:r>
        <w:rPr>
          <w:szCs w:val="20"/>
        </w:rPr>
        <w:t>(</w:t>
      </w:r>
      <w:r w:rsidRPr="009375F4">
        <w:rPr>
          <w:szCs w:val="20"/>
        </w:rPr>
        <w:t>1997</w:t>
      </w:r>
      <w:r>
        <w:rPr>
          <w:szCs w:val="20"/>
        </w:rPr>
        <w:t>)</w:t>
      </w:r>
      <w:r w:rsidRPr="009375F4">
        <w:rPr>
          <w:szCs w:val="20"/>
        </w:rPr>
        <w:t xml:space="preserve">. </w:t>
      </w:r>
      <w:r w:rsidRPr="009375F4">
        <w:rPr>
          <w:i/>
          <w:iCs/>
          <w:szCs w:val="20"/>
        </w:rPr>
        <w:t xml:space="preserve">The Numeralla: River of </w:t>
      </w:r>
      <w:r w:rsidR="00E641E7">
        <w:rPr>
          <w:i/>
          <w:iCs/>
          <w:szCs w:val="20"/>
        </w:rPr>
        <w:t>c</w:t>
      </w:r>
      <w:r w:rsidRPr="009375F4">
        <w:rPr>
          <w:i/>
          <w:iCs/>
          <w:szCs w:val="20"/>
        </w:rPr>
        <w:t>hange</w:t>
      </w:r>
      <w:r w:rsidR="001E0189">
        <w:rPr>
          <w:i/>
          <w:iCs/>
          <w:szCs w:val="20"/>
        </w:rPr>
        <w:t>.</w:t>
      </w:r>
      <w:r w:rsidRPr="009375F4">
        <w:rPr>
          <w:szCs w:val="20"/>
        </w:rPr>
        <w:t xml:space="preserve"> Numeralla and District Landcare Group.</w:t>
      </w:r>
    </w:p>
    <w:p w14:paraId="59217070" w14:textId="0B7410DE" w:rsidR="009375F4" w:rsidRDefault="009375F4" w:rsidP="009375F4">
      <w:pPr>
        <w:pStyle w:val="ARIERRefs"/>
        <w:rPr>
          <w:szCs w:val="20"/>
        </w:rPr>
      </w:pPr>
      <w:r w:rsidRPr="009375F4">
        <w:rPr>
          <w:szCs w:val="20"/>
        </w:rPr>
        <w:t xml:space="preserve">Starr, B., Abbott, K., Ryan, J. </w:t>
      </w:r>
      <w:r>
        <w:rPr>
          <w:szCs w:val="20"/>
        </w:rPr>
        <w:t>and</w:t>
      </w:r>
      <w:r w:rsidRPr="009375F4">
        <w:rPr>
          <w:szCs w:val="20"/>
        </w:rPr>
        <w:t xml:space="preserve"> Goggin, J. </w:t>
      </w:r>
      <w:r>
        <w:rPr>
          <w:szCs w:val="20"/>
        </w:rPr>
        <w:t>(</w:t>
      </w:r>
      <w:r w:rsidRPr="009375F4">
        <w:rPr>
          <w:szCs w:val="20"/>
        </w:rPr>
        <w:t>1997</w:t>
      </w:r>
      <w:r>
        <w:rPr>
          <w:szCs w:val="20"/>
        </w:rPr>
        <w:t>)</w:t>
      </w:r>
      <w:r w:rsidRPr="009375F4">
        <w:rPr>
          <w:szCs w:val="20"/>
        </w:rPr>
        <w:t xml:space="preserve">. </w:t>
      </w:r>
      <w:r w:rsidRPr="009375F4">
        <w:rPr>
          <w:i/>
          <w:iCs/>
          <w:szCs w:val="20"/>
        </w:rPr>
        <w:t>Bredbo and the 'Bidgee.</w:t>
      </w:r>
      <w:r w:rsidRPr="009375F4">
        <w:rPr>
          <w:szCs w:val="20"/>
        </w:rPr>
        <w:t xml:space="preserve"> Bredbo Community Landcare Group Inc.</w:t>
      </w:r>
    </w:p>
    <w:p w14:paraId="75394520" w14:textId="5CF29822" w:rsidR="00D26AD7" w:rsidRPr="009375F4" w:rsidRDefault="00D26AD7" w:rsidP="009375F4">
      <w:pPr>
        <w:pStyle w:val="ARIERRefs"/>
        <w:rPr>
          <w:szCs w:val="20"/>
        </w:rPr>
      </w:pPr>
      <w:r w:rsidRPr="00BB681E">
        <w:rPr>
          <w:szCs w:val="20"/>
        </w:rPr>
        <w:t>Snowy Hydro (2021).</w:t>
      </w:r>
      <w:r w:rsidRPr="00BB681E">
        <w:t xml:space="preserve"> </w:t>
      </w:r>
      <w:r w:rsidR="00BB681E" w:rsidRPr="00BB681E">
        <w:t xml:space="preserve">Reports – </w:t>
      </w:r>
      <w:r w:rsidR="00E641E7">
        <w:t>w</w:t>
      </w:r>
      <w:r w:rsidR="00BB681E" w:rsidRPr="00BB681E">
        <w:t xml:space="preserve">ater releases. Accessible at: </w:t>
      </w:r>
      <w:hyperlink r:id="rId59" w:history="1">
        <w:r w:rsidR="00BB681E" w:rsidRPr="00BB681E">
          <w:rPr>
            <w:rStyle w:val="Hyperlink"/>
            <w:szCs w:val="20"/>
          </w:rPr>
          <w:t>https://www.snowyhydro.com.au/about/reports/</w:t>
        </w:r>
      </w:hyperlink>
      <w:r w:rsidR="00BB681E" w:rsidRPr="00BB681E">
        <w:rPr>
          <w:szCs w:val="20"/>
        </w:rPr>
        <w:t>.  Accessed 3/08/2021.</w:t>
      </w:r>
    </w:p>
    <w:p w14:paraId="5A1E2B69" w14:textId="592679CF" w:rsidR="00A862A7" w:rsidRDefault="00A862A7" w:rsidP="00A862A7">
      <w:pPr>
        <w:pStyle w:val="ARIERRefs"/>
        <w:rPr>
          <w:szCs w:val="20"/>
        </w:rPr>
      </w:pPr>
      <w:r w:rsidRPr="004F7545">
        <w:rPr>
          <w:szCs w:val="20"/>
        </w:rPr>
        <w:t xml:space="preserve">Snowy Scientific Committee (2010). </w:t>
      </w:r>
      <w:r w:rsidRPr="00820EED">
        <w:rPr>
          <w:i/>
          <w:iCs/>
          <w:szCs w:val="20"/>
        </w:rPr>
        <w:t>The adequacy of environmental flows to the upper Murrumbidgee</w:t>
      </w:r>
      <w:r w:rsidR="00820EED" w:rsidRPr="00820EED">
        <w:rPr>
          <w:i/>
          <w:iCs/>
          <w:szCs w:val="20"/>
        </w:rPr>
        <w:t xml:space="preserve"> </w:t>
      </w:r>
      <w:r w:rsidRPr="00820EED">
        <w:rPr>
          <w:i/>
          <w:iCs/>
          <w:szCs w:val="20"/>
        </w:rPr>
        <w:t>River</w:t>
      </w:r>
      <w:r w:rsidRPr="00820EED">
        <w:rPr>
          <w:szCs w:val="20"/>
        </w:rPr>
        <w:t xml:space="preserve">. </w:t>
      </w:r>
      <w:r w:rsidRPr="004F7545">
        <w:rPr>
          <w:szCs w:val="20"/>
        </w:rPr>
        <w:t>Report SSC_4. Prepared by the Snowy Scientific Committee for the Water Administration</w:t>
      </w:r>
      <w:r w:rsidR="00820EED">
        <w:rPr>
          <w:szCs w:val="20"/>
        </w:rPr>
        <w:t xml:space="preserve"> </w:t>
      </w:r>
      <w:r w:rsidRPr="004F7545">
        <w:rPr>
          <w:szCs w:val="20"/>
        </w:rPr>
        <w:t>Ministerial Corporation of New South Wales. Canberra. December 2010.</w:t>
      </w:r>
    </w:p>
    <w:p w14:paraId="0BAB0009" w14:textId="00A70934" w:rsidR="004B66B7" w:rsidRPr="004B66B7" w:rsidRDefault="004B66B7" w:rsidP="00A862A7">
      <w:pPr>
        <w:pStyle w:val="ARIERRefs"/>
        <w:rPr>
          <w:szCs w:val="20"/>
        </w:rPr>
      </w:pPr>
      <w:r>
        <w:rPr>
          <w:szCs w:val="20"/>
        </w:rPr>
        <w:t xml:space="preserve">Stewart, K.A. (2019). Understanding the effects of biotic and abiotic factors on sources of aquatic environmental DNA. </w:t>
      </w:r>
      <w:r>
        <w:rPr>
          <w:i/>
          <w:iCs/>
          <w:szCs w:val="20"/>
        </w:rPr>
        <w:t>Biodiversity and Conservation</w:t>
      </w:r>
      <w:r>
        <w:rPr>
          <w:szCs w:val="20"/>
        </w:rPr>
        <w:t xml:space="preserve"> </w:t>
      </w:r>
      <w:r>
        <w:rPr>
          <w:b/>
          <w:bCs/>
          <w:szCs w:val="20"/>
        </w:rPr>
        <w:t>28</w:t>
      </w:r>
      <w:r>
        <w:rPr>
          <w:szCs w:val="20"/>
        </w:rPr>
        <w:t>, 983</w:t>
      </w:r>
      <w:r w:rsidR="001E0189">
        <w:rPr>
          <w:szCs w:val="20"/>
        </w:rPr>
        <w:t>–</w:t>
      </w:r>
      <w:r>
        <w:rPr>
          <w:szCs w:val="20"/>
        </w:rPr>
        <w:t>101.</w:t>
      </w:r>
    </w:p>
    <w:p w14:paraId="072B09C3" w14:textId="2EA09332" w:rsidR="00EC341F" w:rsidRDefault="00EC341F" w:rsidP="00EC341F">
      <w:pPr>
        <w:pStyle w:val="ARIERRefs"/>
      </w:pPr>
      <w:r>
        <w:t xml:space="preserve">Taberlet, P., Bonin, A., Zinger, L. and Coissac, E. (2018). </w:t>
      </w:r>
      <w:r w:rsidRPr="00DD528C">
        <w:rPr>
          <w:i/>
          <w:iCs/>
        </w:rPr>
        <w:t>Environmental DNA</w:t>
      </w:r>
      <w:r w:rsidR="00E641E7">
        <w:rPr>
          <w:i/>
          <w:iCs/>
        </w:rPr>
        <w:t xml:space="preserve"> f</w:t>
      </w:r>
      <w:r w:rsidRPr="00DD528C">
        <w:rPr>
          <w:i/>
          <w:iCs/>
        </w:rPr>
        <w:t>or Biodiversity Research and Monitoring</w:t>
      </w:r>
      <w:r>
        <w:t>. Oxford University Press, Oxford, United Kingdom</w:t>
      </w:r>
      <w:r w:rsidR="00E641E7">
        <w:t>.</w:t>
      </w:r>
    </w:p>
    <w:p w14:paraId="1ED7BBEF" w14:textId="44BE9B20" w:rsidR="0046221F" w:rsidRDefault="0046221F" w:rsidP="0046221F">
      <w:pPr>
        <w:pStyle w:val="ARIERRefs"/>
        <w:rPr>
          <w:szCs w:val="20"/>
        </w:rPr>
      </w:pPr>
      <w:r w:rsidRPr="004F7545">
        <w:rPr>
          <w:szCs w:val="20"/>
        </w:rPr>
        <w:t>Tonkin, Z., Lintermans, M. and Lyon, J. (202</w:t>
      </w:r>
      <w:r w:rsidR="00CE638C">
        <w:rPr>
          <w:szCs w:val="20"/>
        </w:rPr>
        <w:t>2</w:t>
      </w:r>
      <w:r w:rsidRPr="004F7545">
        <w:rPr>
          <w:szCs w:val="20"/>
        </w:rPr>
        <w:t xml:space="preserve">). </w:t>
      </w:r>
      <w:r w:rsidRPr="00CE638C">
        <w:rPr>
          <w:i/>
          <w:iCs/>
          <w:szCs w:val="20"/>
        </w:rPr>
        <w:t>Macquarie Perch – review of existing information</w:t>
      </w:r>
      <w:r w:rsidR="00CE638C" w:rsidRPr="00CE638C">
        <w:rPr>
          <w:i/>
          <w:iCs/>
          <w:szCs w:val="20"/>
        </w:rPr>
        <w:t>, Snowy 2.0</w:t>
      </w:r>
      <w:r w:rsidRPr="00CE638C">
        <w:rPr>
          <w:i/>
          <w:iCs/>
          <w:szCs w:val="20"/>
        </w:rPr>
        <w:t>.</w:t>
      </w:r>
      <w:r w:rsidRPr="004F7545">
        <w:rPr>
          <w:szCs w:val="20"/>
        </w:rPr>
        <w:t xml:space="preserve"> </w:t>
      </w:r>
      <w:r w:rsidR="00CE638C">
        <w:rPr>
          <w:szCs w:val="20"/>
        </w:rPr>
        <w:t>Published c</w:t>
      </w:r>
      <w:r w:rsidRPr="004F7545">
        <w:rPr>
          <w:szCs w:val="20"/>
        </w:rPr>
        <w:t xml:space="preserve">lient </w:t>
      </w:r>
      <w:r w:rsidR="00CE638C">
        <w:rPr>
          <w:szCs w:val="20"/>
        </w:rPr>
        <w:t>r</w:t>
      </w:r>
      <w:r w:rsidRPr="004F7545">
        <w:rPr>
          <w:szCs w:val="20"/>
        </w:rPr>
        <w:t>eport for Snowy Hydro</w:t>
      </w:r>
      <w:r w:rsidR="00EF26E6">
        <w:rPr>
          <w:szCs w:val="20"/>
        </w:rPr>
        <w:t xml:space="preserve"> Ltd</w:t>
      </w:r>
      <w:r w:rsidRPr="004F7545">
        <w:rPr>
          <w:szCs w:val="20"/>
        </w:rPr>
        <w:t>, Cooma. Arthur Rylah Institute for Environmental Research, Department of Environment, Land, Water and Planning, Heidelberg, Victoria.</w:t>
      </w:r>
    </w:p>
    <w:p w14:paraId="4CFFA451" w14:textId="13F6F984" w:rsidR="00044880" w:rsidRDefault="00044880" w:rsidP="00044880">
      <w:pPr>
        <w:pStyle w:val="ARIERRefs"/>
        <w:rPr>
          <w:szCs w:val="20"/>
        </w:rPr>
      </w:pPr>
      <w:r w:rsidRPr="00044880">
        <w:rPr>
          <w:szCs w:val="20"/>
        </w:rPr>
        <w:t xml:space="preserve">Water Administration Ministerial Corporation (2002) Snowy Water Licence, Issued under Part 5 of the Snowy Hydro Corporatisation Act 1997 (NSW). Accessible at: </w:t>
      </w:r>
      <w:r w:rsidR="000B505F" w:rsidRPr="007C0C65">
        <w:rPr>
          <w:szCs w:val="20"/>
        </w:rPr>
        <w:t>https://www.industry.nsw.gov.au/__data/assets/pdf_file/0008/144278/snowy-water-licence-December-2020.pdf</w:t>
      </w:r>
    </w:p>
    <w:p w14:paraId="29C30537" w14:textId="76E52421" w:rsidR="00B3266B" w:rsidRPr="00B3266B" w:rsidRDefault="00B3266B" w:rsidP="00254B26">
      <w:pPr>
        <w:pStyle w:val="ARIERRefs"/>
        <w:rPr>
          <w:szCs w:val="20"/>
        </w:rPr>
      </w:pPr>
      <w:r w:rsidRPr="00B3266B">
        <w:rPr>
          <w:szCs w:val="20"/>
        </w:rPr>
        <w:t>Weeks</w:t>
      </w:r>
      <w:r w:rsidR="007C0C65">
        <w:rPr>
          <w:szCs w:val="20"/>
        </w:rPr>
        <w:t>,</w:t>
      </w:r>
      <w:r w:rsidRPr="00B3266B">
        <w:rPr>
          <w:szCs w:val="20"/>
        </w:rPr>
        <w:t xml:space="preserve"> A</w:t>
      </w:r>
      <w:r w:rsidR="007C0C65">
        <w:rPr>
          <w:szCs w:val="20"/>
        </w:rPr>
        <w:t>.</w:t>
      </w:r>
      <w:r w:rsidRPr="00B3266B">
        <w:rPr>
          <w:szCs w:val="20"/>
        </w:rPr>
        <w:t xml:space="preserve"> Griffiths</w:t>
      </w:r>
      <w:r w:rsidR="007C0C65">
        <w:rPr>
          <w:szCs w:val="20"/>
        </w:rPr>
        <w:t>,</w:t>
      </w:r>
      <w:r w:rsidRPr="00B3266B">
        <w:rPr>
          <w:szCs w:val="20"/>
        </w:rPr>
        <w:t xml:space="preserve"> J</w:t>
      </w:r>
      <w:r w:rsidR="007C0C65">
        <w:rPr>
          <w:szCs w:val="20"/>
        </w:rPr>
        <w:t>. and</w:t>
      </w:r>
      <w:r w:rsidRPr="00B3266B">
        <w:rPr>
          <w:szCs w:val="20"/>
        </w:rPr>
        <w:t xml:space="preserve"> Vern Song</w:t>
      </w:r>
      <w:r w:rsidR="007C0C65">
        <w:rPr>
          <w:szCs w:val="20"/>
        </w:rPr>
        <w:t>,</w:t>
      </w:r>
      <w:r w:rsidRPr="00B3266B">
        <w:rPr>
          <w:szCs w:val="20"/>
        </w:rPr>
        <w:t xml:space="preserve"> S</w:t>
      </w:r>
      <w:r w:rsidR="007C0C65">
        <w:rPr>
          <w:szCs w:val="20"/>
        </w:rPr>
        <w:t>.</w:t>
      </w:r>
      <w:r w:rsidRPr="00B3266B">
        <w:rPr>
          <w:szCs w:val="20"/>
        </w:rPr>
        <w:t xml:space="preserve"> (2019)</w:t>
      </w:r>
      <w:r w:rsidR="007C0C65">
        <w:rPr>
          <w:szCs w:val="20"/>
        </w:rPr>
        <w:t>.</w:t>
      </w:r>
      <w:r w:rsidRPr="00B3266B">
        <w:rPr>
          <w:szCs w:val="20"/>
        </w:rPr>
        <w:t xml:space="preserve"> </w:t>
      </w:r>
      <w:r w:rsidR="00254B26" w:rsidRPr="00CE638C">
        <w:rPr>
          <w:i/>
          <w:iCs/>
          <w:szCs w:val="20"/>
        </w:rPr>
        <w:t xml:space="preserve">Environmental DNA detection study of </w:t>
      </w:r>
      <w:r w:rsidR="00254B26" w:rsidRPr="00CE638C">
        <w:rPr>
          <w:szCs w:val="20"/>
        </w:rPr>
        <w:t>Perca fluviatilis</w:t>
      </w:r>
      <w:r w:rsidR="00254B26" w:rsidRPr="00CE638C">
        <w:rPr>
          <w:i/>
          <w:iCs/>
          <w:szCs w:val="20"/>
        </w:rPr>
        <w:t xml:space="preserve">, </w:t>
      </w:r>
      <w:r w:rsidR="00254B26" w:rsidRPr="00CE638C">
        <w:rPr>
          <w:szCs w:val="20"/>
        </w:rPr>
        <w:t>Gambusia holbrooki</w:t>
      </w:r>
      <w:r w:rsidR="00254B26" w:rsidRPr="00CE638C">
        <w:rPr>
          <w:i/>
          <w:iCs/>
          <w:szCs w:val="20"/>
        </w:rPr>
        <w:t xml:space="preserve">, </w:t>
      </w:r>
      <w:r w:rsidR="00254B26" w:rsidRPr="00CE638C">
        <w:rPr>
          <w:szCs w:val="20"/>
        </w:rPr>
        <w:t>Galaxias brevipinnis</w:t>
      </w:r>
      <w:r w:rsidR="00254B26" w:rsidRPr="00CE638C">
        <w:rPr>
          <w:i/>
          <w:iCs/>
          <w:szCs w:val="20"/>
        </w:rPr>
        <w:t xml:space="preserve"> and </w:t>
      </w:r>
      <w:r w:rsidR="00254B26" w:rsidRPr="00CE638C">
        <w:rPr>
          <w:szCs w:val="20"/>
        </w:rPr>
        <w:t>Macquaria australasica</w:t>
      </w:r>
      <w:r w:rsidR="00254B26" w:rsidRPr="00CE638C">
        <w:rPr>
          <w:i/>
          <w:iCs/>
          <w:szCs w:val="20"/>
        </w:rPr>
        <w:t xml:space="preserve"> across a range of locations </w:t>
      </w:r>
      <w:r w:rsidR="00254B26" w:rsidRPr="00CE638C">
        <w:rPr>
          <w:i/>
          <w:iCs/>
          <w:szCs w:val="20"/>
        </w:rPr>
        <w:lastRenderedPageBreak/>
        <w:t>within the Snowy Mountains</w:t>
      </w:r>
      <w:r w:rsidR="00254B26" w:rsidRPr="00254B26">
        <w:rPr>
          <w:szCs w:val="20"/>
        </w:rPr>
        <w:t>. Confidential</w:t>
      </w:r>
      <w:r w:rsidR="00254B26">
        <w:rPr>
          <w:szCs w:val="20"/>
        </w:rPr>
        <w:t xml:space="preserve"> </w:t>
      </w:r>
      <w:r w:rsidR="00254B26" w:rsidRPr="00254B26">
        <w:rPr>
          <w:szCs w:val="20"/>
        </w:rPr>
        <w:t>Report prepared by EnviroDNA for Snowy Hydro Limited.</w:t>
      </w:r>
      <w:r>
        <w:rPr>
          <w:szCs w:val="20"/>
        </w:rPr>
        <w:t xml:space="preserve"> </w:t>
      </w:r>
      <w:r w:rsidR="00BB681E">
        <w:rPr>
          <w:szCs w:val="20"/>
        </w:rPr>
        <w:t>27 pp.</w:t>
      </w:r>
    </w:p>
    <w:p w14:paraId="205B0C9A" w14:textId="0A6D2368" w:rsidR="00CF5EB9" w:rsidRDefault="00CF5EB9" w:rsidP="00CF5EB9">
      <w:pPr>
        <w:pStyle w:val="ARIERRefs"/>
      </w:pPr>
      <w:r>
        <w:t xml:space="preserve">Wood, S.A., Smith, K.F., Banks, J.C., Tremblay, L.A., Rhodes, L., Mountfort, D., Cary, S.C. and Pochon, X. (2013). Molecular genetic tools for environmental monitoring of New Zealand’s aquatic habitats, past, present and the future. </w:t>
      </w:r>
      <w:r w:rsidRPr="00045147">
        <w:rPr>
          <w:i/>
          <w:iCs/>
        </w:rPr>
        <w:t>New Zealand Journal of Marine and Freshwater Research</w:t>
      </w:r>
      <w:r>
        <w:rPr>
          <w:i/>
          <w:iCs/>
        </w:rPr>
        <w:t xml:space="preserve"> </w:t>
      </w:r>
      <w:r w:rsidRPr="00A977CB">
        <w:rPr>
          <w:b/>
          <w:bCs/>
        </w:rPr>
        <w:t>47</w:t>
      </w:r>
      <w:r w:rsidRPr="000B505F">
        <w:t>(1)</w:t>
      </w:r>
      <w:r>
        <w:t>, 90</w:t>
      </w:r>
      <w:r w:rsidR="001E0189">
        <w:t>–</w:t>
      </w:r>
      <w:r>
        <w:t>119.</w:t>
      </w:r>
    </w:p>
    <w:p w14:paraId="3502AAD9" w14:textId="5C29AF8C" w:rsidR="003962A4" w:rsidRDefault="003962A4" w:rsidP="00A76DA8">
      <w:pPr>
        <w:ind w:left="720" w:hanging="720"/>
      </w:pPr>
      <w:r w:rsidRPr="003962A4">
        <w:t xml:space="preserve">Westoby, M., </w:t>
      </w:r>
      <w:proofErr w:type="spellStart"/>
      <w:r w:rsidRPr="003962A4">
        <w:t>Brasington</w:t>
      </w:r>
      <w:proofErr w:type="spellEnd"/>
      <w:r w:rsidRPr="003962A4">
        <w:t xml:space="preserve">, J., Glasser, N.F., </w:t>
      </w:r>
      <w:proofErr w:type="spellStart"/>
      <w:r w:rsidRPr="003962A4">
        <w:t>Hambrey</w:t>
      </w:r>
      <w:proofErr w:type="spellEnd"/>
      <w:r w:rsidRPr="003962A4">
        <w:t xml:space="preserve">, M.J. and Reynolds, J.M., </w:t>
      </w:r>
      <w:r>
        <w:t>(</w:t>
      </w:r>
      <w:r w:rsidRPr="003962A4">
        <w:t>2012</w:t>
      </w:r>
      <w:r>
        <w:t>)</w:t>
      </w:r>
      <w:r w:rsidRPr="003962A4">
        <w:t>. Structure-from-Motion photogrammetry: A novel, low-cost tool for geomorphological applications.</w:t>
      </w:r>
      <w:r w:rsidR="000B505F">
        <w:t xml:space="preserve"> </w:t>
      </w:r>
      <w:r w:rsidRPr="003962A4">
        <w:rPr>
          <w:i/>
          <w:iCs/>
        </w:rPr>
        <w:t>Geomorphology</w:t>
      </w:r>
      <w:r w:rsidR="001E0189">
        <w:rPr>
          <w:i/>
          <w:iCs/>
        </w:rPr>
        <w:t xml:space="preserve"> </w:t>
      </w:r>
      <w:r w:rsidRPr="001E0189">
        <w:rPr>
          <w:b/>
          <w:bCs/>
        </w:rPr>
        <w:t>179</w:t>
      </w:r>
      <w:r w:rsidRPr="003962A4">
        <w:t>, 300</w:t>
      </w:r>
      <w:r w:rsidR="001E0189">
        <w:t>–</w:t>
      </w:r>
      <w:r w:rsidRPr="003962A4">
        <w:t>314.</w:t>
      </w:r>
    </w:p>
    <w:p w14:paraId="67C897A1" w14:textId="77777777" w:rsidR="00CE638C" w:rsidRDefault="00A76DA8" w:rsidP="00A76DA8">
      <w:pPr>
        <w:ind w:left="720" w:hanging="720"/>
      </w:pPr>
      <w:proofErr w:type="spellStart"/>
      <w:r w:rsidRPr="00A76DA8">
        <w:t>Woodget</w:t>
      </w:r>
      <w:proofErr w:type="spellEnd"/>
      <w:r w:rsidRPr="00A76DA8">
        <w:t xml:space="preserve">, A.S., </w:t>
      </w:r>
      <w:proofErr w:type="spellStart"/>
      <w:r w:rsidRPr="00A76DA8">
        <w:t>Austrums</w:t>
      </w:r>
      <w:proofErr w:type="spellEnd"/>
      <w:r w:rsidRPr="00A76DA8">
        <w:t xml:space="preserve">, R., Maddock, I.P. and Habit, E. </w:t>
      </w:r>
      <w:r>
        <w:t>(</w:t>
      </w:r>
      <w:r w:rsidRPr="00A76DA8">
        <w:t>2017</w:t>
      </w:r>
      <w:r>
        <w:t>)</w:t>
      </w:r>
      <w:r w:rsidRPr="00A76DA8">
        <w:t xml:space="preserve">. Drones and digital photogrammetry: from classifications to continuums for monitoring river habitat and </w:t>
      </w:r>
      <w:proofErr w:type="spellStart"/>
      <w:r w:rsidRPr="00A76DA8">
        <w:t>hydromorphology</w:t>
      </w:r>
      <w:proofErr w:type="spellEnd"/>
      <w:r w:rsidRPr="00A76DA8">
        <w:t>.</w:t>
      </w:r>
      <w:r w:rsidR="001E0189">
        <w:t xml:space="preserve"> </w:t>
      </w:r>
      <w:r w:rsidRPr="00A76DA8">
        <w:rPr>
          <w:i/>
          <w:iCs/>
        </w:rPr>
        <w:t>Wiley Interdisciplinary Reviews: Water</w:t>
      </w:r>
      <w:r w:rsidR="001E0189">
        <w:rPr>
          <w:i/>
          <w:iCs/>
        </w:rPr>
        <w:t xml:space="preserve"> </w:t>
      </w:r>
      <w:r w:rsidRPr="001E0189">
        <w:rPr>
          <w:b/>
          <w:bCs/>
        </w:rPr>
        <w:t>4</w:t>
      </w:r>
      <w:r w:rsidRPr="007C0C65">
        <w:t>(4)</w:t>
      </w:r>
      <w:r w:rsidRPr="00A76DA8">
        <w:t>, p.e1222</w:t>
      </w:r>
    </w:p>
    <w:p w14:paraId="57D9EA76" w14:textId="5F51FFA0" w:rsidR="00E516E2" w:rsidRDefault="00A76DA8" w:rsidP="00A76DA8">
      <w:pPr>
        <w:ind w:left="720" w:hanging="720"/>
        <w:sectPr w:rsidR="00E516E2" w:rsidSect="00C063E7">
          <w:footerReference w:type="even" r:id="rId60"/>
          <w:footerReference w:type="default" r:id="rId61"/>
          <w:footerReference w:type="first" r:id="rId62"/>
          <w:pgSz w:w="11907" w:h="16840" w:code="9"/>
          <w:pgMar w:top="1134" w:right="1134" w:bottom="1134" w:left="1134" w:header="709" w:footer="567" w:gutter="0"/>
          <w:cols w:space="708"/>
          <w:formProt w:val="0"/>
          <w:titlePg/>
          <w:docGrid w:linePitch="360"/>
        </w:sectPr>
      </w:pPr>
      <w:r w:rsidRPr="00A76DA8">
        <w:t>.</w:t>
      </w:r>
    </w:p>
    <w:p w14:paraId="6C21F854" w14:textId="6DF44062" w:rsidR="003962A4" w:rsidRDefault="00E516E2" w:rsidP="00CF5EB9">
      <w:pPr>
        <w:pStyle w:val="ARIERRefs"/>
      </w:pPr>
      <w:r>
        <w:lastRenderedPageBreak/>
        <mc:AlternateContent>
          <mc:Choice Requires="wps">
            <w:drawing>
              <wp:anchor distT="0" distB="0" distL="114300" distR="114300" simplePos="0" relativeHeight="251675648" behindDoc="1" locked="0" layoutInCell="1" allowOverlap="1" wp14:anchorId="4BA2563D" wp14:editId="556A365F">
                <wp:simplePos x="0" y="0"/>
                <wp:positionH relativeFrom="page">
                  <wp:posOffset>351155</wp:posOffset>
                </wp:positionH>
                <wp:positionV relativeFrom="paragraph">
                  <wp:posOffset>-294791</wp:posOffset>
                </wp:positionV>
                <wp:extent cx="6839585" cy="9971405"/>
                <wp:effectExtent l="0" t="0" r="0" b="0"/>
                <wp:wrapNone/>
                <wp:docPr id="10" name="Rectangle 10"/>
                <wp:cNvGraphicFramePr/>
                <a:graphic xmlns:a="http://schemas.openxmlformats.org/drawingml/2006/main">
                  <a:graphicData uri="http://schemas.microsoft.com/office/word/2010/wordprocessingShape">
                    <wps:wsp>
                      <wps:cNvSpPr/>
                      <wps:spPr>
                        <a:xfrm>
                          <a:off x="0" y="0"/>
                          <a:ext cx="6839585" cy="9971405"/>
                        </a:xfrm>
                        <a:prstGeom prst="rect">
                          <a:avLst/>
                        </a:prstGeom>
                        <a:solidFill>
                          <a:srgbClr val="00B2A9">
                            <a:alpha val="5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29FB1" id="Rectangle 10" o:spid="_x0000_s1026" style="position:absolute;margin-left:27.65pt;margin-top:-23.2pt;width:538.55pt;height:785.1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" fillcolor="#00b2a9" stroked="f" strokeweight="2pt">
                <v:fill opacity="35980f"/>
                <w10:wrap anchorx="page"/>
              </v:rect>
            </w:pict>
          </mc:Fallback>
        </mc:AlternateContent>
      </w:r>
    </w:p>
    <w:bookmarkEnd w:id="98"/>
    <w:bookmarkEnd w:id="99"/>
    <w:p w14:paraId="2DDD0D5F" w14:textId="13603C41" w:rsidR="0060215C" w:rsidRPr="00243764" w:rsidRDefault="0060215C" w:rsidP="00DC3852"/>
    <w:p w14:paraId="1456BFD8" w14:textId="77777777" w:rsidR="000E0399" w:rsidRPr="00243764" w:rsidRDefault="000E0399" w:rsidP="00DC3852">
      <w:pPr>
        <w:sectPr w:rsidR="000E0399" w:rsidRPr="00243764" w:rsidSect="007C71B7">
          <w:footerReference w:type="first" r:id="rId63"/>
          <w:pgSz w:w="11907" w:h="16840" w:code="9"/>
          <w:pgMar w:top="1134" w:right="1134" w:bottom="1134" w:left="1134" w:header="709" w:footer="567" w:gutter="0"/>
          <w:pgNumType w:start="1"/>
          <w:cols w:space="708"/>
          <w:formProt w:val="0"/>
          <w:titlePg/>
          <w:docGrid w:linePitch="360"/>
        </w:sectPr>
      </w:pPr>
    </w:p>
    <w:p w14:paraId="5F0A7C23" w14:textId="77777777" w:rsidR="000E0399" w:rsidRPr="00243764" w:rsidRDefault="000E0399" w:rsidP="00DC3852"/>
    <w:p w14:paraId="30492D2C" w14:textId="77777777" w:rsidR="004D3E22" w:rsidRPr="00243764" w:rsidRDefault="00B77B33" w:rsidP="00DC3852">
      <w:r w:rsidRPr="00243764">
        <w:rPr>
          <w:noProof/>
          <w:lang w:eastAsia="en-AU"/>
        </w:rPr>
        <mc:AlternateContent>
          <mc:Choice Requires="wps">
            <w:drawing>
              <wp:anchor distT="0" distB="0" distL="114300" distR="114300" simplePos="0" relativeHeight="251650560" behindDoc="0" locked="0" layoutInCell="1" allowOverlap="1" wp14:anchorId="1A6CCC4A" wp14:editId="5AE5EB3A">
                <wp:simplePos x="0" y="0"/>
                <wp:positionH relativeFrom="page">
                  <wp:posOffset>872259</wp:posOffset>
                </wp:positionH>
                <wp:positionV relativeFrom="paragraph">
                  <wp:posOffset>7541780</wp:posOffset>
                </wp:positionV>
                <wp:extent cx="2343600" cy="1472400"/>
                <wp:effectExtent l="0" t="0" r="0"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600" cy="147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2CDC6" w14:textId="77777777" w:rsidR="008F21A3" w:rsidRPr="00D422B5" w:rsidRDefault="0087404C" w:rsidP="00DC3852">
                            <w:pPr>
                              <w:pStyle w:val="Backpagewebaddress"/>
                            </w:pPr>
                            <w:hyperlink r:id="rId64" w:history="1">
                              <w:bookmarkStart w:id="119" w:name="_Toc80715455"/>
                              <w:bookmarkStart w:id="120" w:name="_Toc117781269"/>
                              <w:bookmarkStart w:id="121" w:name="_Toc122603450"/>
                              <w:bookmarkStart w:id="122" w:name="_Toc129861743"/>
                              <w:r w:rsidR="008F21A3" w:rsidRPr="00D422B5">
                                <w:t>www.delwp.vic.gov.au</w:t>
                              </w:r>
                              <w:bookmarkEnd w:id="119"/>
                              <w:bookmarkEnd w:id="120"/>
                              <w:bookmarkEnd w:id="121"/>
                              <w:bookmarkEnd w:id="122"/>
                            </w:hyperlink>
                          </w:p>
                          <w:p w14:paraId="56CCE9A3" w14:textId="77777777" w:rsidR="008F21A3" w:rsidRPr="00A32CF2" w:rsidRDefault="008F21A3" w:rsidP="00DC3852">
                            <w:pPr>
                              <w:pStyle w:val="Backpagewebaddress"/>
                            </w:pPr>
                            <w:bookmarkStart w:id="123" w:name="_Toc80715456"/>
                            <w:bookmarkStart w:id="124" w:name="_Toc117781270"/>
                            <w:bookmarkStart w:id="125" w:name="_Toc122603451"/>
                            <w:bookmarkStart w:id="126" w:name="_Toc129861744"/>
                            <w:r w:rsidRPr="00A32CF2">
                              <w:t>www.ari.vic.gov.au</w:t>
                            </w:r>
                            <w:bookmarkEnd w:id="123"/>
                            <w:bookmarkEnd w:id="124"/>
                            <w:bookmarkEnd w:id="125"/>
                            <w:bookmarkEnd w:id="126"/>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A6CCC4A" id="Text Box 8" o:spid="_x0000_s1034" type="#_x0000_t202" style="position:absolute;margin-left:68.7pt;margin-top:593.85pt;width:184.55pt;height:115.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" filled="f" stroked="f">
                <v:textbox inset=",7.2pt,,7.2pt">
                  <w:txbxContent>
                    <w:p w14:paraId="2DF2CDC6" w14:textId="77777777" w:rsidR="008F21A3" w:rsidRPr="00D422B5" w:rsidRDefault="0087404C" w:rsidP="00DC3852">
                      <w:pPr>
                        <w:pStyle w:val="Backpagewebaddress"/>
                      </w:pPr>
                      <w:hyperlink r:id="rId65" w:history="1">
                        <w:bookmarkStart w:id="127" w:name="_Toc80715455"/>
                        <w:bookmarkStart w:id="128" w:name="_Toc117781269"/>
                        <w:bookmarkStart w:id="129" w:name="_Toc122603450"/>
                        <w:bookmarkStart w:id="130" w:name="_Toc129861743"/>
                        <w:r w:rsidR="008F21A3" w:rsidRPr="00D422B5">
                          <w:t>www.delwp.vic.gov.au</w:t>
                        </w:r>
                        <w:bookmarkEnd w:id="127"/>
                        <w:bookmarkEnd w:id="128"/>
                        <w:bookmarkEnd w:id="129"/>
                        <w:bookmarkEnd w:id="130"/>
                      </w:hyperlink>
                    </w:p>
                    <w:p w14:paraId="56CCE9A3" w14:textId="77777777" w:rsidR="008F21A3" w:rsidRPr="00A32CF2" w:rsidRDefault="008F21A3" w:rsidP="00DC3852">
                      <w:pPr>
                        <w:pStyle w:val="Backpagewebaddress"/>
                      </w:pPr>
                      <w:bookmarkStart w:id="131" w:name="_Toc80715456"/>
                      <w:bookmarkStart w:id="132" w:name="_Toc117781270"/>
                      <w:bookmarkStart w:id="133" w:name="_Toc122603451"/>
                      <w:bookmarkStart w:id="134" w:name="_Toc129861744"/>
                      <w:r w:rsidRPr="00A32CF2">
                        <w:t>www.ari.vic.gov.au</w:t>
                      </w:r>
                      <w:bookmarkEnd w:id="131"/>
                      <w:bookmarkEnd w:id="132"/>
                      <w:bookmarkEnd w:id="133"/>
                      <w:bookmarkEnd w:id="134"/>
                    </w:p>
                  </w:txbxContent>
                </v:textbox>
                <w10:wrap anchorx="page"/>
              </v:shape>
            </w:pict>
          </mc:Fallback>
        </mc:AlternateContent>
      </w:r>
    </w:p>
    <w:sectPr w:rsidR="004D3E22" w:rsidRPr="00243764" w:rsidSect="006C2C00">
      <w:headerReference w:type="default" r:id="rId66"/>
      <w:footerReference w:type="even" r:id="rId67"/>
      <w:footerReference w:type="default" r:id="rId68"/>
      <w:footerReference w:type="first" r:id="rId69"/>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60197" w14:textId="77777777" w:rsidR="004E4C11" w:rsidRDefault="004E4C11" w:rsidP="00DC3852">
      <w:r>
        <w:separator/>
      </w:r>
    </w:p>
    <w:p w14:paraId="4027EE66" w14:textId="77777777" w:rsidR="004E4C11" w:rsidRDefault="004E4C11" w:rsidP="00DC3852"/>
  </w:endnote>
  <w:endnote w:type="continuationSeparator" w:id="0">
    <w:p w14:paraId="0C86663F" w14:textId="77777777" w:rsidR="004E4C11" w:rsidRDefault="004E4C11" w:rsidP="00DC3852">
      <w:r>
        <w:continuationSeparator/>
      </w:r>
    </w:p>
    <w:p w14:paraId="1B0D434D" w14:textId="77777777" w:rsidR="004E4C11" w:rsidRDefault="004E4C11" w:rsidP="00DC3852"/>
  </w:endnote>
  <w:endnote w:type="continuationNotice" w:id="1">
    <w:p w14:paraId="0FEC3C30" w14:textId="77777777" w:rsidR="004E4C11" w:rsidRDefault="004E4C11" w:rsidP="00DC3852"/>
    <w:p w14:paraId="74CDAD3D" w14:textId="77777777" w:rsidR="004E4C11" w:rsidRDefault="004E4C11" w:rsidP="00DC3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B3288" w14:textId="219CF843" w:rsidR="008F21A3" w:rsidRPr="00C657F7" w:rsidRDefault="008F21A3" w:rsidP="00C657F7">
    <w:pPr>
      <w:rPr>
        <w:sz w:val="18"/>
        <w:szCs w:val="18"/>
      </w:rPr>
    </w:pPr>
    <w:r>
      <w:rPr>
        <w:noProof/>
        <w:sz w:val="18"/>
        <w:szCs w:val="18"/>
      </w:rPr>
      <mc:AlternateContent>
        <mc:Choice Requires="wps">
          <w:drawing>
            <wp:anchor distT="0" distB="0" distL="114300" distR="114300" simplePos="0" relativeHeight="251718143" behindDoc="0" locked="0" layoutInCell="0" allowOverlap="1" wp14:anchorId="1DECE10F" wp14:editId="2C56D8AC">
              <wp:simplePos x="0" y="9403953"/>
              <wp:positionH relativeFrom="page">
                <wp:align>center</wp:align>
              </wp:positionH>
              <wp:positionV relativeFrom="page">
                <wp:align>bottom</wp:align>
              </wp:positionV>
              <wp:extent cx="7772400" cy="463550"/>
              <wp:effectExtent l="0" t="0" r="0" b="12700"/>
              <wp:wrapNone/>
              <wp:docPr id="29" name="MSIPCM3b144b03b50629fcb4842408" descr="{&quot;HashCode&quot;:908439540,&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D2AF18" w14:textId="2C13D965" w:rsidR="008F21A3" w:rsidRPr="00B122D5" w:rsidRDefault="008F21A3" w:rsidP="00B122D5">
                          <w:pPr>
                            <w:spacing w:after="0"/>
                            <w:jc w:val="center"/>
                            <w:rPr>
                              <w:rFonts w:ascii="Calibri" w:hAnsi="Calibri" w:cs="Calibri"/>
                              <w:color w:val="000000"/>
                              <w:sz w:val="24"/>
                            </w:rPr>
                          </w:pPr>
                          <w:r w:rsidRPr="00B122D5">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DECE10F" id="_x0000_t202" coordsize="21600,21600" o:spt="202" path="m,l,21600r21600,l21600,xe">
              <v:stroke joinstyle="miter"/>
              <v:path gradientshapeok="t" o:connecttype="rect"/>
            </v:shapetype>
            <v:shape id="MSIPCM3b144b03b50629fcb4842408" o:spid="_x0000_s1035" type="#_x0000_t202" alt="{&quot;HashCode&quot;:908439540,&quot;Height&quot;:9999999.0,&quot;Width&quot;:9999999.0,&quot;Placement&quot;:&quot;Footer&quot;,&quot;Index&quot;:&quot;OddAndEven&quot;,&quot;Section&quot;:1,&quot;Top&quot;:0.0,&quot;Left&quot;:0.0}" style="position:absolute;margin-left:0;margin-top:0;width:612pt;height:36.5pt;z-index:2517181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68D2AF18" w14:textId="2C13D965" w:rsidR="008F21A3" w:rsidRPr="00B122D5" w:rsidRDefault="008F21A3" w:rsidP="00B122D5">
                    <w:pPr>
                      <w:spacing w:after="0"/>
                      <w:jc w:val="center"/>
                      <w:rPr>
                        <w:rFonts w:ascii="Calibri" w:hAnsi="Calibri" w:cs="Calibri"/>
                        <w:color w:val="000000"/>
                        <w:sz w:val="24"/>
                      </w:rPr>
                    </w:pPr>
                    <w:r w:rsidRPr="00B122D5">
                      <w:rPr>
                        <w:rFonts w:ascii="Calibri" w:hAnsi="Calibri" w:cs="Calibri"/>
                        <w:color w:val="000000"/>
                        <w:sz w:val="24"/>
                      </w:rPr>
                      <w:t>Unofficial</w:t>
                    </w:r>
                  </w:p>
                </w:txbxContent>
              </v:textbox>
              <w10:wrap anchorx="page" anchory="page"/>
            </v:shape>
          </w:pict>
        </mc:Fallback>
      </mc:AlternateContent>
    </w:r>
    <w:r>
      <w:rPr>
        <w:noProof/>
        <w:sz w:val="18"/>
        <w:szCs w:val="18"/>
      </w:rPr>
      <mc:AlternateContent>
        <mc:Choice Requires="wps">
          <w:drawing>
            <wp:anchor distT="0" distB="0" distL="0" distR="0" simplePos="0" relativeHeight="251684864" behindDoc="0" locked="0" layoutInCell="1" allowOverlap="1" wp14:anchorId="4602C6F1" wp14:editId="3EBDC1A9">
              <wp:simplePos x="635" y="635"/>
              <wp:positionH relativeFrom="column">
                <wp:align>center</wp:align>
              </wp:positionH>
              <wp:positionV relativeFrom="paragraph">
                <wp:posOffset>635</wp:posOffset>
              </wp:positionV>
              <wp:extent cx="443865" cy="443865"/>
              <wp:effectExtent l="0" t="0" r="15875" b="4445"/>
              <wp:wrapSquare wrapText="bothSides"/>
              <wp:docPr id="17" name="Text Box 17"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062AED" w14:textId="61A980C4" w:rsidR="008F21A3" w:rsidRPr="00745F32" w:rsidRDefault="008F21A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602C6F1" id="Text Box 17" o:spid="_x0000_s1036" type="#_x0000_t202" alt="Unofficial" style="position:absolute;margin-left:0;margin-top:.05pt;width:34.95pt;height:34.95pt;z-index:2516848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22062AED" w14:textId="61A980C4" w:rsidR="008F21A3" w:rsidRPr="00745F32" w:rsidRDefault="008F21A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sdt>
    <w:sdtPr>
      <w:rPr>
        <w:sz w:val="18"/>
        <w:szCs w:val="18"/>
      </w:rPr>
      <w:id w:val="85581951"/>
      <w:docPartObj>
        <w:docPartGallery w:val="Page Numbers (Bottom of Page)"/>
        <w:docPartUnique/>
      </w:docPartObj>
    </w:sdtPr>
    <w:sdtEndPr>
      <w:rPr>
        <w:noProof/>
      </w:rPr>
    </w:sdtEndPr>
    <w:sdtContent>
      <w:p w14:paraId="186552A2" w14:textId="7241C69F" w:rsidR="008F21A3" w:rsidRPr="00C657F7" w:rsidRDefault="008F21A3" w:rsidP="00C657F7">
        <w:pPr>
          <w:rPr>
            <w:sz w:val="18"/>
            <w:szCs w:val="18"/>
          </w:rPr>
        </w:pPr>
        <w:r w:rsidRPr="00107038">
          <w:rPr>
            <w:color w:val="00B2A9" w:themeColor="accent1"/>
            <w:sz w:val="18"/>
            <w:szCs w:val="18"/>
          </w:rPr>
          <w:fldChar w:fldCharType="begin"/>
        </w:r>
        <w:r w:rsidRPr="00107038">
          <w:rPr>
            <w:color w:val="00B2A9" w:themeColor="accent1"/>
            <w:sz w:val="18"/>
            <w:szCs w:val="18"/>
          </w:rPr>
          <w:instrText xml:space="preserve"> PAGE   \* MERGEFORMAT </w:instrText>
        </w:r>
        <w:r w:rsidRPr="00107038">
          <w:rPr>
            <w:color w:val="00B2A9" w:themeColor="accent1"/>
            <w:sz w:val="18"/>
            <w:szCs w:val="18"/>
          </w:rPr>
          <w:fldChar w:fldCharType="separate"/>
        </w:r>
        <w:r>
          <w:rPr>
            <w:color w:val="00B2A9" w:themeColor="accent1"/>
            <w:sz w:val="18"/>
            <w:szCs w:val="18"/>
          </w:rPr>
          <w:t>ii</w:t>
        </w:r>
        <w:r w:rsidRPr="00107038">
          <w:rPr>
            <w:noProof/>
            <w:color w:val="00B2A9" w:themeColor="accent1"/>
            <w:sz w:val="18"/>
            <w:szCs w:val="18"/>
          </w:rPr>
          <w:fldChar w:fldCharType="end"/>
        </w:r>
        <w:r w:rsidRPr="00107038">
          <w:rPr>
            <w:noProof/>
            <w:sz w:val="18"/>
            <w:szCs w:val="18"/>
          </w:rPr>
          <w:tab/>
        </w:r>
        <w:r w:rsidRPr="00107038">
          <w:rPr>
            <w:sz w:val="18"/>
            <w:szCs w:val="18"/>
          </w:rPr>
          <w:t>This is the title (or shortened title)</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49C4A" w14:textId="6C595476" w:rsidR="008F21A3" w:rsidRPr="0033038C" w:rsidRDefault="00F41047" w:rsidP="00167D3A">
    <w:pPr>
      <w:rPr>
        <w:color w:val="00B2A9" w:themeColor="accent1"/>
        <w:sz w:val="18"/>
        <w:szCs w:val="18"/>
      </w:rPr>
    </w:pP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color w:val="00B2A9" w:themeColor="accent1"/>
        <w:sz w:val="18"/>
        <w:szCs w:val="18"/>
      </w:rPr>
      <w:t>iv</w:t>
    </w:r>
    <w:r w:rsidRPr="00107038">
      <w:rPr>
        <w:rStyle w:val="PageNumber"/>
        <w:color w:val="00B2A9" w:themeColor="accent1"/>
        <w:sz w:val="18"/>
        <w:szCs w:val="18"/>
      </w:rPr>
      <w:fldChar w:fldCharType="end"/>
    </w:r>
    <w:r>
      <w:rPr>
        <w:rStyle w:val="PageNumber"/>
        <w:color w:val="00B2A9" w:themeColor="accent1"/>
        <w:sz w:val="18"/>
        <w:szCs w:val="18"/>
      </w:rPr>
      <w:tab/>
    </w:r>
    <w:r>
      <w:rPr>
        <w:rStyle w:val="PageNumber"/>
        <w:color w:val="00B2A9" w:themeColor="accent1"/>
        <w:sz w:val="18"/>
        <w:szCs w:val="18"/>
      </w:rPr>
      <w:tab/>
    </w:r>
    <w:r>
      <w:rPr>
        <w:rStyle w:val="PageNumber"/>
        <w:color w:val="00B2A9" w:themeColor="accent1"/>
        <w:sz w:val="18"/>
        <w:szCs w:val="18"/>
      </w:rPr>
      <w:tab/>
    </w:r>
    <w:r>
      <w:rPr>
        <w:rStyle w:val="PageNumber"/>
        <w:color w:val="00B2A9" w:themeColor="accent1"/>
        <w:sz w:val="18"/>
        <w:szCs w:val="18"/>
      </w:rPr>
      <w:tab/>
    </w:r>
    <w:r>
      <w:rPr>
        <w:rStyle w:val="PageNumber"/>
        <w:color w:val="00B2A9" w:themeColor="accent1"/>
        <w:sz w:val="18"/>
        <w:szCs w:val="18"/>
      </w:rPr>
      <w:tab/>
    </w:r>
    <w:r>
      <w:rPr>
        <w:rStyle w:val="PageNumber"/>
        <w:color w:val="00B2A9" w:themeColor="accent1"/>
        <w:sz w:val="18"/>
        <w:szCs w:val="18"/>
      </w:rPr>
      <w:tab/>
    </w:r>
    <w:r>
      <w:rPr>
        <w:rStyle w:val="PageNumber"/>
        <w:color w:val="00B2A9" w:themeColor="accent1"/>
        <w:sz w:val="18"/>
        <w:szCs w:val="18"/>
      </w:rPr>
      <w:tab/>
      <w:t xml:space="preserve">           </w:t>
    </w:r>
    <w:r w:rsidR="008F21A3">
      <w:rPr>
        <w:noProof/>
        <w:sz w:val="18"/>
        <w:szCs w:val="18"/>
      </w:rPr>
      <w:t>Macquarie Perch – catchment survey, Snowy 2.0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FAD6" w14:textId="58DB5519" w:rsidR="008F21A3" w:rsidRPr="00C657F7" w:rsidRDefault="008F21A3" w:rsidP="00C657F7">
    <w:pPr>
      <w:rPr>
        <w:color w:val="00B2A9" w:themeColor="accent1"/>
        <w:sz w:val="18"/>
        <w:szCs w:val="18"/>
      </w:rPr>
    </w:pPr>
    <w:r>
      <w:rPr>
        <w:noProof/>
        <w:sz w:val="18"/>
        <w:szCs w:val="18"/>
      </w:rPr>
      <w:t>Macquarie Perch – catchment survey, Snowy 2.0</w:t>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t xml:space="preserve">  </w:t>
    </w: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color w:val="00B2A9" w:themeColor="accent1"/>
        <w:sz w:val="18"/>
        <w:szCs w:val="18"/>
      </w:rPr>
      <w:t>3</w:t>
    </w:r>
    <w:r w:rsidRPr="00107038">
      <w:rPr>
        <w:rStyle w:val="PageNumber"/>
        <w:color w:val="00B2A9" w:themeColor="accent1"/>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0D495" w14:textId="136051BB" w:rsidR="008F21A3" w:rsidRDefault="008F21A3">
    <w:pPr>
      <w:pStyle w:val="Footer"/>
    </w:pPr>
    <w:r>
      <w:rPr>
        <w:noProof/>
      </w:rPr>
      <mc:AlternateContent>
        <mc:Choice Requires="wps">
          <w:drawing>
            <wp:anchor distT="0" distB="0" distL="0" distR="0" simplePos="0" relativeHeight="251696128" behindDoc="0" locked="0" layoutInCell="1" allowOverlap="1" wp14:anchorId="712C4102" wp14:editId="3CE9B834">
              <wp:simplePos x="635" y="635"/>
              <wp:positionH relativeFrom="column">
                <wp:align>center</wp:align>
              </wp:positionH>
              <wp:positionV relativeFrom="paragraph">
                <wp:posOffset>635</wp:posOffset>
              </wp:positionV>
              <wp:extent cx="443865" cy="443865"/>
              <wp:effectExtent l="0" t="0" r="15875" b="4445"/>
              <wp:wrapSquare wrapText="bothSides"/>
              <wp:docPr id="32" name="Text Box 32"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6D1B81" w14:textId="41C4FB4E" w:rsidR="008F21A3" w:rsidRPr="00745F32" w:rsidRDefault="008F21A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12C4102" id="_x0000_t202" coordsize="21600,21600" o:spt="202" path="m,l,21600r21600,l21600,xe">
              <v:stroke joinstyle="miter"/>
              <v:path gradientshapeok="t" o:connecttype="rect"/>
            </v:shapetype>
            <v:shape id="Text Box 32" o:spid="_x0000_s1049" type="#_x0000_t202" alt="Unofficial" style="position:absolute;margin-left:0;margin-top:.05pt;width:34.95pt;height:34.95pt;z-index:2516961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C/3LV8FAgAAGAQAAA4AAAAAAAAAAAAA&#10;AAAALgIAAGRycy9lMm9Eb2MueG1sUEsBAi0AFAAGAAgAAAAhAISw0yjWAAAAAwEAAA8AAAAAAAAA&#10;AAAAAAAAXwQAAGRycy9kb3ducmV2LnhtbFBLBQYAAAAABAAEAPMAAABiBQAAAAA=&#10;" filled="f" stroked="f">
              <v:textbox style="mso-fit-shape-to-text:t" inset="0,0,0,0">
                <w:txbxContent>
                  <w:p w14:paraId="316D1B81" w14:textId="41C4FB4E" w:rsidR="008F21A3" w:rsidRPr="00745F32" w:rsidRDefault="008F21A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0C2D5" w14:textId="641CE415" w:rsidR="008F21A3" w:rsidRPr="00592F5E" w:rsidRDefault="008F21A3" w:rsidP="00592F5E">
    <w:pPr>
      <w:pStyle w:val="Footer"/>
    </w:pP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color w:val="00B2A9" w:themeColor="accent1"/>
        <w:sz w:val="18"/>
        <w:szCs w:val="18"/>
      </w:rPr>
      <w:t>2</w:t>
    </w:r>
    <w:r w:rsidRPr="00107038">
      <w:rPr>
        <w:rStyle w:val="PageNumber"/>
        <w:color w:val="00B2A9" w:themeColor="accent1"/>
        <w:sz w:val="18"/>
        <w:szCs w:val="18"/>
      </w:rPr>
      <w:fldChar w:fldCharType="end"/>
    </w:r>
    <w:r>
      <w:rPr>
        <w:rStyle w:val="PageNumber"/>
        <w:color w:val="00B2A9" w:themeColor="accent1"/>
        <w:sz w:val="18"/>
        <w:szCs w:val="18"/>
      </w:rPr>
      <w:tab/>
    </w:r>
    <w:r>
      <w:rPr>
        <w:rStyle w:val="PageNumber"/>
        <w:color w:val="00B2A9" w:themeColor="accent1"/>
        <w:sz w:val="18"/>
        <w:szCs w:val="18"/>
      </w:rPr>
      <w:tab/>
      <w:t xml:space="preserve">                           </w:t>
    </w:r>
    <w:r>
      <w:rPr>
        <w:noProof/>
        <w:sz w:val="18"/>
        <w:szCs w:val="18"/>
      </w:rPr>
      <w:t>Macquarie Perch – catchment survey, Snowy 2.0</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AB700" w14:textId="6E282496" w:rsidR="008F21A3" w:rsidRPr="00C657F7" w:rsidRDefault="008F21A3" w:rsidP="00C657F7">
    <w:pPr>
      <w:rPr>
        <w:color w:val="00B2A9" w:themeColor="accent1"/>
        <w:sz w:val="18"/>
        <w:szCs w:val="18"/>
      </w:rPr>
    </w:pPr>
    <w:r>
      <w:rPr>
        <w:noProof/>
        <w:sz w:val="18"/>
        <w:szCs w:val="18"/>
      </w:rPr>
      <w:t>Macquarie Perch – catchment survey, Snowy 2.0</w:t>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t xml:space="preserve">   </w:t>
    </w: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color w:val="00B2A9" w:themeColor="accent1"/>
        <w:sz w:val="18"/>
        <w:szCs w:val="18"/>
      </w:rPr>
      <w:t>3</w:t>
    </w:r>
    <w:r w:rsidRPr="00107038">
      <w:rPr>
        <w:rStyle w:val="PageNumber"/>
        <w:color w:val="00B2A9" w:themeColor="accent1"/>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D0653" w14:textId="2FA89266" w:rsidR="008F21A3" w:rsidRPr="004E2D4F" w:rsidRDefault="008F21A3" w:rsidP="00E3679A">
    <w:pPr>
      <w:rPr>
        <w:color w:val="00B2A9" w:themeColor="accent1"/>
      </w:rPr>
    </w:pPr>
    <w:r>
      <w:rPr>
        <w:noProof/>
        <w:sz w:val="18"/>
        <w:szCs w:val="18"/>
      </w:rPr>
      <w:t>Macquarie Perch – catchment survey, Snowy 2.0</w:t>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t xml:space="preserve">   </w:t>
    </w:r>
    <w:r>
      <w:rPr>
        <w:rStyle w:val="PageNumber"/>
        <w:color w:val="00B2A9" w:themeColor="accent1"/>
        <w:sz w:val="18"/>
        <w:szCs w:val="18"/>
      </w:rPr>
      <w:fldChar w:fldCharType="begin"/>
    </w:r>
    <w:r>
      <w:rPr>
        <w:rStyle w:val="PageNumber"/>
        <w:color w:val="00B2A9" w:themeColor="accent1"/>
        <w:sz w:val="18"/>
        <w:szCs w:val="18"/>
      </w:rPr>
      <w:instrText xml:space="preserve"> PAGE  \* Arabic </w:instrText>
    </w:r>
    <w:r>
      <w:rPr>
        <w:rStyle w:val="PageNumber"/>
        <w:color w:val="00B2A9" w:themeColor="accent1"/>
        <w:sz w:val="18"/>
        <w:szCs w:val="18"/>
      </w:rPr>
      <w:fldChar w:fldCharType="separate"/>
    </w:r>
    <w:r>
      <w:rPr>
        <w:rStyle w:val="PageNumber"/>
        <w:color w:val="00B2A9" w:themeColor="accent1"/>
        <w:sz w:val="18"/>
        <w:szCs w:val="18"/>
      </w:rPr>
      <w:t>1</w:t>
    </w:r>
    <w:r>
      <w:rPr>
        <w:rStyle w:val="PageNumber"/>
        <w:color w:val="00B2A9" w:themeColor="accent1"/>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DF6F7" w14:textId="37A346A5" w:rsidR="008F21A3" w:rsidRPr="00592F5E" w:rsidRDefault="008F21A3" w:rsidP="00592F5E">
    <w:pPr>
      <w:pStyle w:val="Footer"/>
    </w:pP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color w:val="00B2A9" w:themeColor="accent1"/>
        <w:sz w:val="18"/>
        <w:szCs w:val="18"/>
      </w:rPr>
      <w:t>2</w:t>
    </w:r>
    <w:r w:rsidRPr="00107038">
      <w:rPr>
        <w:rStyle w:val="PageNumber"/>
        <w:color w:val="00B2A9" w:themeColor="accent1"/>
        <w:sz w:val="18"/>
        <w:szCs w:val="18"/>
      </w:rPr>
      <w:fldChar w:fldCharType="end"/>
    </w:r>
    <w:r>
      <w:rPr>
        <w:rStyle w:val="PageNumber"/>
        <w:color w:val="00B2A9" w:themeColor="accent1"/>
        <w:sz w:val="18"/>
        <w:szCs w:val="18"/>
      </w:rPr>
      <w:tab/>
    </w:r>
    <w:r>
      <w:rPr>
        <w:rStyle w:val="PageNumber"/>
        <w:color w:val="00B2A9" w:themeColor="accent1"/>
        <w:sz w:val="18"/>
        <w:szCs w:val="18"/>
      </w:rPr>
      <w:tab/>
    </w:r>
    <w:r>
      <w:rPr>
        <w:rStyle w:val="PageNumber"/>
        <w:color w:val="00B2A9" w:themeColor="accent1"/>
        <w:sz w:val="18"/>
        <w:szCs w:val="18"/>
      </w:rPr>
      <w:tab/>
    </w:r>
    <w:r>
      <w:rPr>
        <w:rStyle w:val="PageNumber"/>
        <w:color w:val="00B2A9" w:themeColor="accent1"/>
        <w:sz w:val="18"/>
        <w:szCs w:val="18"/>
      </w:rPr>
      <w:tab/>
      <w:t xml:space="preserve">         </w:t>
    </w:r>
    <w:r>
      <w:rPr>
        <w:noProof/>
        <w:sz w:val="18"/>
        <w:szCs w:val="18"/>
      </w:rPr>
      <w:t xml:space="preserve"> Macquarie Perch – catchment survey, Snowy 2.0</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70497" w14:textId="156935AF" w:rsidR="008F21A3" w:rsidRPr="00C657F7" w:rsidRDefault="008F21A3" w:rsidP="00C657F7">
    <w:pPr>
      <w:rPr>
        <w:color w:val="00B2A9" w:themeColor="accent1"/>
        <w:sz w:val="18"/>
        <w:szCs w:val="18"/>
      </w:rPr>
    </w:pPr>
    <w:r>
      <w:rPr>
        <w:noProof/>
        <w:sz w:val="18"/>
        <w:szCs w:val="18"/>
      </w:rPr>
      <w:t xml:space="preserve">Draft Macquarie Perch – catchment survey  </w:t>
    </w:r>
    <w:r w:rsidRPr="002D3710">
      <w:rPr>
        <w:b/>
        <w:bCs/>
        <w:noProof/>
        <w:color w:val="363534" w:themeColor="text1"/>
        <w:szCs w:val="20"/>
      </w:rPr>
      <w:t>I</w:t>
    </w:r>
    <w:r>
      <w:rPr>
        <w:noProof/>
        <w:sz w:val="18"/>
        <w:szCs w:val="18"/>
      </w:rPr>
      <w:t xml:space="preserve">  </w:t>
    </w:r>
    <w:r w:rsidRPr="00EF6278">
      <w:rPr>
        <w:noProof/>
        <w:color w:val="FF0000"/>
        <w:sz w:val="18"/>
        <w:szCs w:val="18"/>
      </w:rPr>
      <w:t>X</w:t>
    </w:r>
    <w:r>
      <w:rPr>
        <w:noProof/>
        <w:sz w:val="18"/>
        <w:szCs w:val="18"/>
      </w:rPr>
      <w:t xml:space="preserve">  December </w:t>
    </w:r>
    <w:r w:rsidRPr="004153E3">
      <w:rPr>
        <w:noProof/>
        <w:sz w:val="18"/>
        <w:szCs w:val="18"/>
      </w:rPr>
      <w:t>2021</w:t>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color w:val="00B2A9" w:themeColor="accent1"/>
        <w:sz w:val="18"/>
        <w:szCs w:val="18"/>
      </w:rPr>
      <w:t>3</w:t>
    </w:r>
    <w:r w:rsidRPr="00107038">
      <w:rPr>
        <w:rStyle w:val="PageNumber"/>
        <w:color w:val="00B2A9" w:themeColor="accent1"/>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34E83" w14:textId="40538531" w:rsidR="008F21A3" w:rsidRPr="004E2D4F" w:rsidRDefault="008F21A3" w:rsidP="00E3679A">
    <w:pPr>
      <w:rPr>
        <w:color w:val="00B2A9" w:themeColor="accent1"/>
      </w:rPr>
    </w:pPr>
    <w:r>
      <w:rPr>
        <w:noProof/>
        <w:sz w:val="18"/>
        <w:szCs w:val="18"/>
      </w:rPr>
      <w:t>Macquarie Perch – catchment survey, Snowy 2.0</w:t>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rStyle w:val="PageNumber"/>
        <w:color w:val="00B2A9" w:themeColor="accent1"/>
        <w:sz w:val="18"/>
        <w:szCs w:val="18"/>
      </w:rPr>
      <w:fldChar w:fldCharType="begin"/>
    </w:r>
    <w:r>
      <w:rPr>
        <w:rStyle w:val="PageNumber"/>
        <w:color w:val="00B2A9" w:themeColor="accent1"/>
        <w:sz w:val="18"/>
        <w:szCs w:val="18"/>
      </w:rPr>
      <w:instrText xml:space="preserve"> PAGE  \* Arabic </w:instrText>
    </w:r>
    <w:r>
      <w:rPr>
        <w:rStyle w:val="PageNumber"/>
        <w:color w:val="00B2A9" w:themeColor="accent1"/>
        <w:sz w:val="18"/>
        <w:szCs w:val="18"/>
      </w:rPr>
      <w:fldChar w:fldCharType="separate"/>
    </w:r>
    <w:r>
      <w:rPr>
        <w:rStyle w:val="PageNumber"/>
        <w:color w:val="00B2A9" w:themeColor="accent1"/>
        <w:sz w:val="18"/>
        <w:szCs w:val="18"/>
      </w:rPr>
      <w:t>1</w:t>
    </w:r>
    <w:r>
      <w:rPr>
        <w:rStyle w:val="PageNumber"/>
        <w:color w:val="00B2A9" w:themeColor="accent1"/>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A990A" w14:textId="030F7D53" w:rsidR="008F21A3" w:rsidRPr="00592F5E" w:rsidRDefault="008F21A3" w:rsidP="00592F5E">
    <w:pPr>
      <w:pStyle w:val="Footer"/>
    </w:pP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color w:val="00B2A9" w:themeColor="accent1"/>
        <w:sz w:val="18"/>
        <w:szCs w:val="18"/>
      </w:rPr>
      <w:t>2</w:t>
    </w:r>
    <w:r w:rsidRPr="00107038">
      <w:rPr>
        <w:rStyle w:val="PageNumber"/>
        <w:color w:val="00B2A9" w:themeColor="accent1"/>
        <w:sz w:val="18"/>
        <w:szCs w:val="18"/>
      </w:rPr>
      <w:fldChar w:fldCharType="end"/>
    </w:r>
    <w:r>
      <w:rPr>
        <w:rStyle w:val="PageNumber"/>
        <w:color w:val="00B2A9" w:themeColor="accent1"/>
        <w:sz w:val="18"/>
        <w:szCs w:val="18"/>
      </w:rPr>
      <w:tab/>
    </w:r>
    <w:r>
      <w:rPr>
        <w:rStyle w:val="PageNumber"/>
        <w:color w:val="00B2A9" w:themeColor="accent1"/>
        <w:sz w:val="18"/>
        <w:szCs w:val="18"/>
      </w:rPr>
      <w:tab/>
      <w:t xml:space="preserve">                           </w:t>
    </w:r>
    <w:r>
      <w:rPr>
        <w:noProof/>
        <w:sz w:val="18"/>
        <w:szCs w:val="18"/>
      </w:rPr>
      <w:t>Macquarie Perch – catchment survey, Snowy 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B8B02" w14:textId="118160FB" w:rsidR="008F21A3" w:rsidRDefault="008F21A3" w:rsidP="00DC3852">
    <w:pPr>
      <w:pStyle w:val="Footer"/>
    </w:pPr>
    <w:r>
      <w:rPr>
        <w:noProof/>
      </w:rPr>
      <mc:AlternateContent>
        <mc:Choice Requires="wps">
          <w:drawing>
            <wp:anchor distT="0" distB="0" distL="114300" distR="114300" simplePos="0" relativeHeight="251716095" behindDoc="0" locked="0" layoutInCell="0" allowOverlap="1" wp14:anchorId="2B72365B" wp14:editId="5088E478">
              <wp:simplePos x="0" y="0"/>
              <wp:positionH relativeFrom="page">
                <wp:align>center</wp:align>
              </wp:positionH>
              <wp:positionV relativeFrom="page">
                <wp:align>bottom</wp:align>
              </wp:positionV>
              <wp:extent cx="7772400" cy="463550"/>
              <wp:effectExtent l="0" t="0" r="0" b="12700"/>
              <wp:wrapNone/>
              <wp:docPr id="25" name="MSIPCM87a04e358548f98ffa1cc020" descr="{&quot;HashCode&quot;:90843954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5F064F" w14:textId="34188C62" w:rsidR="008F21A3" w:rsidRPr="00B122D5" w:rsidRDefault="008F21A3" w:rsidP="00B122D5">
                          <w:pPr>
                            <w:spacing w:after="0"/>
                            <w:jc w:val="center"/>
                            <w:rPr>
                              <w:rFonts w:ascii="Calibri" w:hAnsi="Calibri" w:cs="Calibri"/>
                              <w:color w:val="000000"/>
                              <w:sz w:val="24"/>
                            </w:rPr>
                          </w:pPr>
                          <w:r w:rsidRPr="00B122D5">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B72365B" id="_x0000_t202" coordsize="21600,21600" o:spt="202" path="m,l,21600r21600,l21600,xe">
              <v:stroke joinstyle="miter"/>
              <v:path gradientshapeok="t" o:connecttype="rect"/>
            </v:shapetype>
            <v:shape id="MSIPCM87a04e358548f98ffa1cc020" o:spid="_x0000_s1037" type="#_x0000_t202" alt="{&quot;HashCode&quot;:908439540,&quot;Height&quot;:9999999.0,&quot;Width&quot;:9999999.0,&quot;Placement&quot;:&quot;Footer&quot;,&quot;Index&quot;:&quot;Primary&quot;,&quot;Section&quot;:1,&quot;Top&quot;:0.0,&quot;Left&quot;:0.0}" style="position:absolute;margin-left:0;margin-top:0;width:612pt;height:36.5pt;z-index:25171609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675F064F" w14:textId="34188C62" w:rsidR="008F21A3" w:rsidRPr="00B122D5" w:rsidRDefault="008F21A3" w:rsidP="00B122D5">
                    <w:pPr>
                      <w:spacing w:after="0"/>
                      <w:jc w:val="center"/>
                      <w:rPr>
                        <w:rFonts w:ascii="Calibri" w:hAnsi="Calibri" w:cs="Calibri"/>
                        <w:color w:val="000000"/>
                        <w:sz w:val="24"/>
                      </w:rPr>
                    </w:pPr>
                    <w:r w:rsidRPr="00B122D5">
                      <w:rPr>
                        <w:rFonts w:ascii="Calibri" w:hAnsi="Calibri" w:cs="Calibri"/>
                        <w:color w:val="000000"/>
                        <w:sz w:val="24"/>
                      </w:rPr>
                      <w:t>Unofficial</w:t>
                    </w:r>
                  </w:p>
                </w:txbxContent>
              </v:textbox>
              <w10:wrap anchorx="page" anchory="page"/>
            </v:shape>
          </w:pict>
        </mc:Fallback>
      </mc:AlternateContent>
    </w:r>
    <w:r>
      <w:rPr>
        <w:noProof/>
      </w:rPr>
      <mc:AlternateContent>
        <mc:Choice Requires="wps">
          <w:drawing>
            <wp:anchor distT="0" distB="0" distL="0" distR="0" simplePos="0" relativeHeight="251685888" behindDoc="0" locked="0" layoutInCell="1" allowOverlap="1" wp14:anchorId="4BCB7822" wp14:editId="19AC7E77">
              <wp:simplePos x="635" y="635"/>
              <wp:positionH relativeFrom="column">
                <wp:align>center</wp:align>
              </wp:positionH>
              <wp:positionV relativeFrom="paragraph">
                <wp:posOffset>635</wp:posOffset>
              </wp:positionV>
              <wp:extent cx="443865" cy="443865"/>
              <wp:effectExtent l="0" t="0" r="15875" b="4445"/>
              <wp:wrapSquare wrapText="bothSides"/>
              <wp:docPr id="18" name="Text Box 18"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02C5FA" w14:textId="0F71BEAC" w:rsidR="008F21A3" w:rsidRPr="00745F32" w:rsidRDefault="008F21A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BCB7822" id="Text Box 18" o:spid="_x0000_s1038" type="#_x0000_t202" alt="Unofficial" style="position:absolute;margin-left:0;margin-top:.05pt;width:34.95pt;height:34.95pt;z-index:2516858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1202C5FA" w14:textId="0F71BEAC" w:rsidR="008F21A3" w:rsidRPr="00745F32" w:rsidRDefault="008F21A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r w:rsidRPr="00033FC6">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00D6A" w14:textId="7591CBFC" w:rsidR="008F21A3" w:rsidRPr="00C657F7" w:rsidRDefault="008F21A3" w:rsidP="00C657F7">
    <w:pPr>
      <w:rPr>
        <w:color w:val="00B2A9" w:themeColor="accent1"/>
        <w:sz w:val="18"/>
        <w:szCs w:val="18"/>
      </w:rPr>
    </w:pPr>
    <w:r>
      <w:rPr>
        <w:noProof/>
        <w:sz w:val="18"/>
        <w:szCs w:val="18"/>
      </w:rPr>
      <w:t>Macquarie Perch – catchment survey, Snowy 2.0</w:t>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t xml:space="preserve"> </w:t>
    </w:r>
    <w:r w:rsidRPr="00107038">
      <w:rPr>
        <w:rStyle w:val="PageNumber"/>
        <w:color w:val="00B2A9" w:themeColor="accent1"/>
        <w:sz w:val="18"/>
        <w:szCs w:val="18"/>
      </w:rPr>
      <w:fldChar w:fldCharType="begin"/>
    </w:r>
    <w:r w:rsidRPr="00107038">
      <w:rPr>
        <w:rStyle w:val="PageNumber"/>
        <w:color w:val="00B2A9" w:themeColor="accent1"/>
        <w:sz w:val="18"/>
        <w:szCs w:val="18"/>
      </w:rPr>
      <w:instrText xml:space="preserve"> PAGE </w:instrText>
    </w:r>
    <w:r w:rsidRPr="00107038">
      <w:rPr>
        <w:rStyle w:val="PageNumber"/>
        <w:color w:val="00B2A9" w:themeColor="accent1"/>
        <w:sz w:val="18"/>
        <w:szCs w:val="18"/>
      </w:rPr>
      <w:fldChar w:fldCharType="separate"/>
    </w:r>
    <w:r>
      <w:rPr>
        <w:rStyle w:val="PageNumber"/>
        <w:color w:val="00B2A9" w:themeColor="accent1"/>
        <w:sz w:val="18"/>
        <w:szCs w:val="18"/>
      </w:rPr>
      <w:t>3</w:t>
    </w:r>
    <w:r w:rsidRPr="00107038">
      <w:rPr>
        <w:rStyle w:val="PageNumber"/>
        <w:color w:val="00B2A9" w:themeColor="accent1"/>
        <w:sz w:val="18"/>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A2F22" w14:textId="14F4F802" w:rsidR="008F21A3" w:rsidRPr="004E2D4F" w:rsidRDefault="008F21A3" w:rsidP="00E3679A">
    <w:pPr>
      <w:rPr>
        <w:color w:val="00B2A9" w:themeColor="accent1"/>
      </w:rPr>
    </w:pPr>
    <w:r>
      <w:rPr>
        <w:noProof/>
        <w:sz w:val="18"/>
        <w:szCs w:val="18"/>
      </w:rPr>
      <w:t>Macquarie Perch – catchment survey, Snowy 2.0</w:t>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r>
    <w:r>
      <w:rPr>
        <w:noProof/>
        <w:sz w:val="18"/>
        <w:szCs w:val="18"/>
      </w:rPr>
      <w:tab/>
      <w:t xml:space="preserve">   </w:t>
    </w:r>
    <w:r>
      <w:rPr>
        <w:rStyle w:val="PageNumber"/>
        <w:color w:val="00B2A9" w:themeColor="accent1"/>
        <w:sz w:val="18"/>
        <w:szCs w:val="18"/>
      </w:rPr>
      <w:fldChar w:fldCharType="begin"/>
    </w:r>
    <w:r>
      <w:rPr>
        <w:rStyle w:val="PageNumber"/>
        <w:color w:val="00B2A9" w:themeColor="accent1"/>
        <w:sz w:val="18"/>
        <w:szCs w:val="18"/>
      </w:rPr>
      <w:instrText xml:space="preserve"> PAGE  \* Arabic </w:instrText>
    </w:r>
    <w:r>
      <w:rPr>
        <w:rStyle w:val="PageNumber"/>
        <w:color w:val="00B2A9" w:themeColor="accent1"/>
        <w:sz w:val="18"/>
        <w:szCs w:val="18"/>
      </w:rPr>
      <w:fldChar w:fldCharType="separate"/>
    </w:r>
    <w:r>
      <w:rPr>
        <w:rStyle w:val="PageNumber"/>
        <w:color w:val="00B2A9" w:themeColor="accent1"/>
        <w:sz w:val="18"/>
        <w:szCs w:val="18"/>
      </w:rPr>
      <w:t>1</w:t>
    </w:r>
    <w:r>
      <w:rPr>
        <w:rStyle w:val="PageNumber"/>
        <w:color w:val="00B2A9" w:themeColor="accent1"/>
        <w:sz w:val="18"/>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238F4" w14:textId="766FE7DE" w:rsidR="008F21A3" w:rsidRPr="00E516E2" w:rsidRDefault="008F21A3" w:rsidP="00E516E2">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4EEE8" w14:textId="52EE91A0" w:rsidR="008F21A3" w:rsidRDefault="008F21A3">
    <w:pPr>
      <w:pStyle w:val="Footer"/>
    </w:pPr>
    <w:r>
      <w:rPr>
        <w:noProof/>
      </w:rPr>
      <mc:AlternateContent>
        <mc:Choice Requires="wps">
          <w:drawing>
            <wp:anchor distT="0" distB="0" distL="0" distR="0" simplePos="0" relativeHeight="251712512" behindDoc="0" locked="0" layoutInCell="1" allowOverlap="1" wp14:anchorId="25557919" wp14:editId="652A4C7F">
              <wp:simplePos x="635" y="635"/>
              <wp:positionH relativeFrom="column">
                <wp:align>center</wp:align>
              </wp:positionH>
              <wp:positionV relativeFrom="paragraph">
                <wp:posOffset>635</wp:posOffset>
              </wp:positionV>
              <wp:extent cx="443865" cy="443865"/>
              <wp:effectExtent l="0" t="0" r="15875" b="4445"/>
              <wp:wrapSquare wrapText="bothSides"/>
              <wp:docPr id="49" name="Text Box 49"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E1D322" w14:textId="0C6DA39C" w:rsidR="008F21A3" w:rsidRPr="00745F32" w:rsidRDefault="008F21A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5557919" id="_x0000_t202" coordsize="21600,21600" o:spt="202" path="m,l,21600r21600,l21600,xe">
              <v:stroke joinstyle="miter"/>
              <v:path gradientshapeok="t" o:connecttype="rect"/>
            </v:shapetype>
            <v:shape id="Text Box 49" o:spid="_x0000_s1050" type="#_x0000_t202" alt="Unofficial" style="position:absolute;margin-left:0;margin-top:.05pt;width:34.95pt;height:34.95pt;z-index:2517125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guBQIAABg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T9zdj+1uojzQVwmnhwctVS7XXIsQXgbRhGoRUG5/p&#10;0Aa6isOAOGsAf/zNnuKJePJy1pFiKu5I0pyZb44WksQ1AhzBdgRubx+AJDij1+BlhnQBoxmhRrBv&#10;JOVlqkEu4SRVqngc4UM8qZaeglTLZQ4iCXkR127jZUqdqEo8vvZvAv1AdqQtPcGoJFG+4/wUm24G&#10;v9xHYj4vJNF64nBgm+SXVzo8laTvX/9z1OVBL34C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AoC2C4FAgAAGAQAAA4AAAAAAAAAAAAA&#10;AAAALgIAAGRycy9lMm9Eb2MueG1sUEsBAi0AFAAGAAgAAAAhAISw0yjWAAAAAwEAAA8AAAAAAAAA&#10;AAAAAAAAXwQAAGRycy9kb3ducmV2LnhtbFBLBQYAAAAABAAEAPMAAABiBQAAAAA=&#10;" filled="f" stroked="f">
              <v:textbox style="mso-fit-shape-to-text:t" inset="0,0,0,0">
                <w:txbxContent>
                  <w:p w14:paraId="62E1D322" w14:textId="0C6DA39C" w:rsidR="008F21A3" w:rsidRPr="00745F32" w:rsidRDefault="008F21A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D28C3" w14:textId="0DD20DBF" w:rsidR="008F21A3" w:rsidRPr="00371E21" w:rsidRDefault="008F21A3" w:rsidP="00DE01BF">
    <w:pPr>
      <w:rPr>
        <w:rStyle w:val="zRptPgNum"/>
        <w:color w:val="auto"/>
      </w:rPr>
    </w:pPr>
    <w:r>
      <w:rPr>
        <w:rFonts w:ascii="Calibri" w:hAnsi="Calibri"/>
        <w:noProof/>
        <w:sz w:val="16"/>
      </w:rPr>
      <mc:AlternateContent>
        <mc:Choice Requires="wps">
          <w:drawing>
            <wp:anchor distT="0" distB="0" distL="0" distR="0" simplePos="0" relativeHeight="251713536" behindDoc="0" locked="0" layoutInCell="1" allowOverlap="1" wp14:anchorId="4E6606FE" wp14:editId="2DCA3FAF">
              <wp:simplePos x="635" y="635"/>
              <wp:positionH relativeFrom="column">
                <wp:align>center</wp:align>
              </wp:positionH>
              <wp:positionV relativeFrom="paragraph">
                <wp:posOffset>635</wp:posOffset>
              </wp:positionV>
              <wp:extent cx="443865" cy="443865"/>
              <wp:effectExtent l="0" t="0" r="15875" b="4445"/>
              <wp:wrapSquare wrapText="bothSides"/>
              <wp:docPr id="50" name="Text Box 50"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36C1BC" w14:textId="23B33A24" w:rsidR="008F21A3" w:rsidRPr="00745F32" w:rsidRDefault="008F21A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6606FE" id="_x0000_t202" coordsize="21600,21600" o:spt="202" path="m,l,21600r21600,l21600,xe">
              <v:stroke joinstyle="miter"/>
              <v:path gradientshapeok="t" o:connecttype="rect"/>
            </v:shapetype>
            <v:shape id="Text Box 50" o:spid="_x0000_s1051" type="#_x0000_t202" alt="Unofficial" style="position:absolute;margin-left:0;margin-top:.05pt;width:34.95pt;height:34.95pt;z-index:2517135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GUdxrwFAgAAGAQAAA4AAAAAAAAAAAAA&#10;AAAALgIAAGRycy9lMm9Eb2MueG1sUEsBAi0AFAAGAAgAAAAhAISw0yjWAAAAAwEAAA8AAAAAAAAA&#10;AAAAAAAAXwQAAGRycy9kb3ducmV2LnhtbFBLBQYAAAAABAAEAPMAAABiBQAAAAA=&#10;" filled="f" stroked="f">
              <v:textbox style="mso-fit-shape-to-text:t" inset="0,0,0,0">
                <w:txbxContent>
                  <w:p w14:paraId="6436C1BC" w14:textId="23B33A24" w:rsidR="008F21A3" w:rsidRPr="00745F32" w:rsidRDefault="008F21A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p w14:paraId="1AF17E0F" w14:textId="77777777" w:rsidR="008F21A3" w:rsidRPr="00A60CCB" w:rsidRDefault="008F21A3" w:rsidP="00DE01BF">
    <w:pPr>
      <w:rPr>
        <w:color w:val="228591"/>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DE475" w14:textId="52FCF9D2" w:rsidR="008F21A3" w:rsidRDefault="008F21A3">
    <w:pPr>
      <w:pStyle w:val="Footer"/>
    </w:pPr>
    <w:r>
      <w:rPr>
        <w:noProof/>
      </w:rPr>
      <mc:AlternateContent>
        <mc:Choice Requires="wps">
          <w:drawing>
            <wp:anchor distT="0" distB="0" distL="0" distR="0" simplePos="0" relativeHeight="251711488" behindDoc="0" locked="0" layoutInCell="1" allowOverlap="1" wp14:anchorId="4E08CD0C" wp14:editId="1EB5302B">
              <wp:simplePos x="635" y="635"/>
              <wp:positionH relativeFrom="column">
                <wp:align>center</wp:align>
              </wp:positionH>
              <wp:positionV relativeFrom="paragraph">
                <wp:posOffset>635</wp:posOffset>
              </wp:positionV>
              <wp:extent cx="443865" cy="443865"/>
              <wp:effectExtent l="0" t="0" r="15875" b="4445"/>
              <wp:wrapSquare wrapText="bothSides"/>
              <wp:docPr id="48" name="Text Box 48"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AAA743" w14:textId="75DF9DC9" w:rsidR="008F21A3" w:rsidRPr="00745F32" w:rsidRDefault="008F21A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08CD0C" id="_x0000_t202" coordsize="21600,21600" o:spt="202" path="m,l,21600r21600,l21600,xe">
              <v:stroke joinstyle="miter"/>
              <v:path gradientshapeok="t" o:connecttype="rect"/>
            </v:shapetype>
            <v:shape id="Text Box 48" o:spid="_x0000_s1052" type="#_x0000_t202" alt="Unofficial" style="position:absolute;margin-left:0;margin-top:.05pt;width:34.95pt;height:34.95pt;z-index:2517114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DPNBQIAABg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m7j+P7W+hPtJUCKeFBy9XLdVeixCfBdKGaRBSbXyi&#10;QxvoKg4D4qwB/PE3e4on4snLWUeKqbgjSXNmvjlaSBLXCHAE2xG4vb0HkuCMXoOXGdIFjGaEGsG+&#10;kpSXqQa5hJNUqeJxhPfxpFp6ClItlzmIJORFXLuNlyl1oirx+NK/CvQD2ZG29AijkkT5hvNTbLoZ&#10;/HIfifm8kETricOBbZJfXunwVJK+f/3PUZcHvfgJ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EDoM80FAgAAGAQAAA4AAAAAAAAAAAAA&#10;AAAALgIAAGRycy9lMm9Eb2MueG1sUEsBAi0AFAAGAAgAAAAhAISw0yjWAAAAAwEAAA8AAAAAAAAA&#10;AAAAAAAAXwQAAGRycy9kb3ducmV2LnhtbFBLBQYAAAAABAAEAPMAAABiBQAAAAA=&#10;" filled="f" stroked="f">
              <v:textbox style="mso-fit-shape-to-text:t" inset="0,0,0,0">
                <w:txbxContent>
                  <w:p w14:paraId="68AAA743" w14:textId="75DF9DC9" w:rsidR="008F21A3" w:rsidRPr="00745F32" w:rsidRDefault="008F21A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2F3D6" w14:textId="5BBFBF3D" w:rsidR="008F21A3" w:rsidRDefault="008F21A3">
    <w:pPr>
      <w:pStyle w:val="Footer"/>
    </w:pPr>
    <w:r>
      <w:rPr>
        <w:noProof/>
      </w:rPr>
      <mc:AlternateContent>
        <mc:Choice Requires="wps">
          <w:drawing>
            <wp:anchor distT="0" distB="0" distL="114300" distR="114300" simplePos="0" relativeHeight="251716351" behindDoc="0" locked="0" layoutInCell="0" allowOverlap="1" wp14:anchorId="6618766D" wp14:editId="153FFE25">
              <wp:simplePos x="0" y="9403953"/>
              <wp:positionH relativeFrom="page">
                <wp:align>center</wp:align>
              </wp:positionH>
              <wp:positionV relativeFrom="page">
                <wp:align>bottom</wp:align>
              </wp:positionV>
              <wp:extent cx="7772400" cy="463550"/>
              <wp:effectExtent l="0" t="0" r="0" b="12700"/>
              <wp:wrapNone/>
              <wp:docPr id="27" name="MSIPCM8b76479f97bae724a86cf418" descr="{&quot;HashCode&quot;:908439540,&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B0BA98" w14:textId="6695A2F4" w:rsidR="008F21A3" w:rsidRPr="00B122D5" w:rsidRDefault="008F21A3" w:rsidP="00B122D5">
                          <w:pPr>
                            <w:spacing w:after="0"/>
                            <w:jc w:val="center"/>
                            <w:rPr>
                              <w:rFonts w:ascii="Calibri" w:hAnsi="Calibri" w:cs="Calibri"/>
                              <w:color w:val="000000"/>
                              <w:sz w:val="24"/>
                            </w:rPr>
                          </w:pPr>
                          <w:r w:rsidRPr="00B122D5">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618766D" id="_x0000_t202" coordsize="21600,21600" o:spt="202" path="m,l,21600r21600,l21600,xe">
              <v:stroke joinstyle="miter"/>
              <v:path gradientshapeok="t" o:connecttype="rect"/>
            </v:shapetype>
            <v:shape id="MSIPCM8b76479f97bae724a86cf418" o:spid="_x0000_s1039" type="#_x0000_t202" alt="{&quot;HashCode&quot;:908439540,&quot;Height&quot;:9999999.0,&quot;Width&quot;:9999999.0,&quot;Placement&quot;:&quot;Footer&quot;,&quot;Index&quot;:&quot;FirstPage&quot;,&quot;Section&quot;:1,&quot;Top&quot;:0.0,&quot;Left&quot;:0.0}" style="position:absolute;margin-left:0;margin-top:0;width:612pt;height:36.5pt;z-index:25171635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02B0BA98" w14:textId="6695A2F4" w:rsidR="008F21A3" w:rsidRPr="00B122D5" w:rsidRDefault="008F21A3" w:rsidP="00B122D5">
                    <w:pPr>
                      <w:spacing w:after="0"/>
                      <w:jc w:val="center"/>
                      <w:rPr>
                        <w:rFonts w:ascii="Calibri" w:hAnsi="Calibri" w:cs="Calibri"/>
                        <w:color w:val="000000"/>
                        <w:sz w:val="24"/>
                      </w:rPr>
                    </w:pPr>
                    <w:r w:rsidRPr="00B122D5">
                      <w:rPr>
                        <w:rFonts w:ascii="Calibri" w:hAnsi="Calibri" w:cs="Calibri"/>
                        <w:color w:val="000000"/>
                        <w:sz w:val="24"/>
                      </w:rPr>
                      <w:t>Unofficial</w:t>
                    </w:r>
                  </w:p>
                </w:txbxContent>
              </v:textbox>
              <w10:wrap anchorx="page" anchory="page"/>
            </v:shape>
          </w:pict>
        </mc:Fallback>
      </mc:AlternateContent>
    </w:r>
    <w:r>
      <w:rPr>
        <w:noProof/>
      </w:rPr>
      <mc:AlternateContent>
        <mc:Choice Requires="wps">
          <w:drawing>
            <wp:anchor distT="0" distB="0" distL="0" distR="0" simplePos="0" relativeHeight="251683840" behindDoc="0" locked="0" layoutInCell="1" allowOverlap="1" wp14:anchorId="1E15AA4D" wp14:editId="473AA244">
              <wp:simplePos x="635" y="635"/>
              <wp:positionH relativeFrom="column">
                <wp:align>center</wp:align>
              </wp:positionH>
              <wp:positionV relativeFrom="paragraph">
                <wp:posOffset>635</wp:posOffset>
              </wp:positionV>
              <wp:extent cx="443865" cy="443865"/>
              <wp:effectExtent l="0" t="0" r="15875" b="4445"/>
              <wp:wrapSquare wrapText="bothSides"/>
              <wp:docPr id="16" name="Text Box 16"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546486" w14:textId="3EA125F9" w:rsidR="008F21A3" w:rsidRPr="00745F32" w:rsidRDefault="008F21A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1E15AA4D" id="Text Box 16" o:spid="_x0000_s1040" type="#_x0000_t202" alt="Unofficial" style="position:absolute;margin-left:0;margin-top:.05pt;width:34.95pt;height:34.95pt;z-index:2516838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16546486" w14:textId="3EA125F9" w:rsidR="008F21A3" w:rsidRPr="00745F32" w:rsidRDefault="008F21A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1AD17" w14:textId="405F19A2" w:rsidR="008F21A3" w:rsidRDefault="008F21A3">
    <w:pPr>
      <w:pStyle w:val="Footer"/>
    </w:pPr>
    <w:r>
      <w:rPr>
        <w:noProof/>
      </w:rPr>
      <mc:AlternateContent>
        <mc:Choice Requires="wps">
          <w:drawing>
            <wp:anchor distT="0" distB="0" distL="114300" distR="114300" simplePos="0" relativeHeight="251722752" behindDoc="0" locked="0" layoutInCell="0" allowOverlap="1" wp14:anchorId="1B6726EF" wp14:editId="02342C04">
              <wp:simplePos x="0" y="9403953"/>
              <wp:positionH relativeFrom="page">
                <wp:align>center</wp:align>
              </wp:positionH>
              <wp:positionV relativeFrom="page">
                <wp:align>bottom</wp:align>
              </wp:positionV>
              <wp:extent cx="7772400" cy="463550"/>
              <wp:effectExtent l="0" t="0" r="0" b="12700"/>
              <wp:wrapNone/>
              <wp:docPr id="232" name="MSIPCMc6dc42219e49a22870273524" descr="{&quot;HashCode&quot;:908439540,&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4CD81E" w14:textId="441498EF" w:rsidR="008F21A3" w:rsidRPr="00B122D5" w:rsidRDefault="008F21A3" w:rsidP="00B122D5">
                          <w:pPr>
                            <w:spacing w:after="0"/>
                            <w:jc w:val="center"/>
                            <w:rPr>
                              <w:rFonts w:ascii="Calibri" w:hAnsi="Calibri" w:cs="Calibri"/>
                              <w:color w:val="000000"/>
                              <w:sz w:val="24"/>
                            </w:rPr>
                          </w:pPr>
                          <w:r w:rsidRPr="00B122D5">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B6726EF" id="_x0000_t202" coordsize="21600,21600" o:spt="202" path="m,l,21600r21600,l21600,xe">
              <v:stroke joinstyle="miter"/>
              <v:path gradientshapeok="t" o:connecttype="rect"/>
            </v:shapetype>
            <v:shape id="MSIPCMc6dc42219e49a22870273524" o:spid="_x0000_s1041" type="#_x0000_t202" alt="{&quot;HashCode&quot;:908439540,&quot;Height&quot;:9999999.0,&quot;Width&quot;:9999999.0,&quot;Placement&quot;:&quot;Footer&quot;,&quot;Index&quot;:&quot;OddAndEven&quot;,&quot;Section&quot;:3,&quot;Top&quot;:0.0,&quot;Left&quot;:0.0}" style="position:absolute;margin-left:0;margin-top:0;width:612pt;height:36.5pt;z-index:2517227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044CD81E" w14:textId="441498EF" w:rsidR="008F21A3" w:rsidRPr="00B122D5" w:rsidRDefault="008F21A3" w:rsidP="00B122D5">
                    <w:pPr>
                      <w:spacing w:after="0"/>
                      <w:jc w:val="center"/>
                      <w:rPr>
                        <w:rFonts w:ascii="Calibri" w:hAnsi="Calibri" w:cs="Calibri"/>
                        <w:color w:val="000000"/>
                        <w:sz w:val="24"/>
                      </w:rPr>
                    </w:pPr>
                    <w:r w:rsidRPr="00B122D5">
                      <w:rPr>
                        <w:rFonts w:ascii="Calibri" w:hAnsi="Calibri" w:cs="Calibri"/>
                        <w:color w:val="000000"/>
                        <w:sz w:val="24"/>
                      </w:rPr>
                      <w:t>Unofficial</w:t>
                    </w:r>
                  </w:p>
                </w:txbxContent>
              </v:textbox>
              <w10:wrap anchorx="page" anchory="page"/>
            </v:shape>
          </w:pict>
        </mc:Fallback>
      </mc:AlternateContent>
    </w:r>
    <w:r>
      <w:rPr>
        <w:noProof/>
      </w:rPr>
      <mc:AlternateContent>
        <mc:Choice Requires="wps">
          <w:drawing>
            <wp:anchor distT="0" distB="0" distL="0" distR="0" simplePos="0" relativeHeight="251691008" behindDoc="0" locked="0" layoutInCell="1" allowOverlap="1" wp14:anchorId="0791A6B6" wp14:editId="7B1BBD1F">
              <wp:simplePos x="635" y="635"/>
              <wp:positionH relativeFrom="column">
                <wp:align>center</wp:align>
              </wp:positionH>
              <wp:positionV relativeFrom="paragraph">
                <wp:posOffset>635</wp:posOffset>
              </wp:positionV>
              <wp:extent cx="443865" cy="443865"/>
              <wp:effectExtent l="0" t="0" r="15875" b="4445"/>
              <wp:wrapSquare wrapText="bothSides"/>
              <wp:docPr id="26" name="Text Box 26"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D90F16" w14:textId="4A24A6B1" w:rsidR="008F21A3" w:rsidRPr="00745F32" w:rsidRDefault="008F21A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0791A6B6" id="Text Box 26" o:spid="_x0000_s1042" type="#_x0000_t202" alt="Unofficial" style="position:absolute;margin-left:0;margin-top:.05pt;width:34.95pt;height:34.95pt;z-index:2516910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O6xUDoFAgAAFwQAAA4AAAAAAAAAAAAA&#10;AAAALgIAAGRycy9lMm9Eb2MueG1sUEsBAi0AFAAGAAgAAAAhAISw0yjWAAAAAwEAAA8AAAAAAAAA&#10;AAAAAAAAXwQAAGRycy9kb3ducmV2LnhtbFBLBQYAAAAABAAEAPMAAABiBQAAAAA=&#10;" filled="f" stroked="f">
              <v:textbox style="mso-fit-shape-to-text:t" inset="0,0,0,0">
                <w:txbxContent>
                  <w:p w14:paraId="48D90F16" w14:textId="4A24A6B1" w:rsidR="008F21A3" w:rsidRPr="00745F32" w:rsidRDefault="008F21A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A572" w14:textId="77777777" w:rsidR="008F21A3" w:rsidRPr="00260A6B" w:rsidRDefault="008F21A3" w:rsidP="00DC38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E48F3" w14:textId="77777777" w:rsidR="008F21A3" w:rsidRPr="00243764" w:rsidRDefault="008F21A3" w:rsidP="001D2627">
    <w:r>
      <w:rPr>
        <w:noProof/>
      </w:rPr>
      <mc:AlternateContent>
        <mc:Choice Requires="wps">
          <w:drawing>
            <wp:anchor distT="0" distB="0" distL="114300" distR="114300" simplePos="0" relativeHeight="251727872" behindDoc="0" locked="0" layoutInCell="0" allowOverlap="1" wp14:anchorId="4E818B70" wp14:editId="5ACF1696">
              <wp:simplePos x="0" y="0"/>
              <wp:positionH relativeFrom="page">
                <wp:align>center</wp:align>
              </wp:positionH>
              <wp:positionV relativeFrom="page">
                <wp:align>bottom</wp:align>
              </wp:positionV>
              <wp:extent cx="7772400" cy="463550"/>
              <wp:effectExtent l="0" t="0" r="0" b="12700"/>
              <wp:wrapNone/>
              <wp:docPr id="230" name="MSIPCMcacd4802b4fd41fe37ce235c" descr="{&quot;HashCode&quot;:908439540,&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2D7DC2" w14:textId="77777777" w:rsidR="008F21A3" w:rsidRPr="00B122D5" w:rsidRDefault="008F21A3" w:rsidP="0011236B">
                          <w:pPr>
                            <w:spacing w:after="0"/>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E818B70" id="_x0000_t202" coordsize="21600,21600" o:spt="202" path="m,l,21600r21600,l21600,xe">
              <v:stroke joinstyle="miter"/>
              <v:path gradientshapeok="t" o:connecttype="rect"/>
            </v:shapetype>
            <v:shape id="MSIPCMcacd4802b4fd41fe37ce235c" o:spid="_x0000_s1043" type="#_x0000_t202" alt="{&quot;HashCode&quot;:908439540,&quot;Height&quot;:9999999.0,&quot;Width&quot;:9999999.0,&quot;Placement&quot;:&quot;Footer&quot;,&quot;Index&quot;:&quot;Primary&quot;,&quot;Section&quot;:3,&quot;Top&quot;:0.0,&quot;Left&quot;:0.0}" style="position:absolute;margin-left:0;margin-top:0;width:612pt;height:36.5pt;z-index:25172787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fa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vz3tsYHqQOshDMx7J5cNzbAS&#10;PjwLJKppbJJveKJDG6BecLQ4qwF//c0f84kBinLWkXRK7n/uBCrOzHdL3HwZT6dRa+lCBr71bk5e&#10;u2vvgVQ5ph/EyWTG3GBOpkZoX0ndi9iNQsJK6llyGfB0uQ+DlOn/kGqxSGmkKyfCyq6djMUjnhHb&#10;l/5VoDsSEIi6RzjJSxTveBhyByYWuwC6SSRFhAc8j8CTJhN3x/8niv7tPWVd/vL5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MnsN9oZAgAALQQAAA4AAAAAAAAAAAAAAAAALgIAAGRycy9lMm9Eb2MueG1sUEsBAi0AFAAGAAgA&#10;AAAhAL4fCrfaAAAABQEAAA8AAAAAAAAAAAAAAAAAcwQAAGRycy9kb3ducmV2LnhtbFBLBQYAAAAA&#10;BAAEAPMAAAB6BQAAAAA=&#10;" o:allowincell="f" filled="f" stroked="f" strokeweight=".5pt">
              <v:textbox inset=",0,,0">
                <w:txbxContent>
                  <w:p w14:paraId="122D7DC2" w14:textId="77777777" w:rsidR="008F21A3" w:rsidRPr="00B122D5" w:rsidRDefault="008F21A3" w:rsidP="0011236B">
                    <w:pPr>
                      <w:spacing w:after="0"/>
                      <w:rPr>
                        <w:rFonts w:ascii="Calibri" w:hAnsi="Calibri" w:cs="Calibri"/>
                        <w:color w:val="000000"/>
                        <w:sz w:val="24"/>
                      </w:rPr>
                    </w:pPr>
                  </w:p>
                </w:txbxContent>
              </v:textbox>
              <w10:wrap anchorx="page" anchory="page"/>
            </v:shape>
          </w:pict>
        </mc:Fallback>
      </mc:AlternateContent>
    </w:r>
    <w:r w:rsidRPr="00243764">
      <w:t>Arthur Rylah Institute for Environmental Research</w:t>
    </w:r>
    <w:r w:rsidRPr="00243764">
      <w:br/>
      <w:t>Department of Environment, Land, Water and Planning</w:t>
    </w:r>
    <w:r w:rsidRPr="00243764">
      <w:br/>
      <w:t>Heidelberg, Victoria</w:t>
    </w:r>
    <w:r>
      <w:t xml:space="preserve"> </w:t>
    </w:r>
  </w:p>
  <w:p w14:paraId="5BFC4A16" w14:textId="36DD9014" w:rsidR="008F21A3" w:rsidRPr="00E3679A" w:rsidRDefault="008F21A3" w:rsidP="00DC3852">
    <w:pPr>
      <w:pStyle w:val="Footer"/>
    </w:pPr>
    <w:r>
      <w:rPr>
        <w:noProof/>
      </w:rPr>
      <mc:AlternateContent>
        <mc:Choice Requires="wps">
          <w:drawing>
            <wp:anchor distT="0" distB="0" distL="114300" distR="114300" simplePos="0" relativeHeight="251722495" behindDoc="0" locked="0" layoutInCell="0" allowOverlap="1" wp14:anchorId="6CED2475" wp14:editId="0186FF41">
              <wp:simplePos x="0" y="0"/>
              <wp:positionH relativeFrom="page">
                <wp:align>center</wp:align>
              </wp:positionH>
              <wp:positionV relativeFrom="page">
                <wp:align>bottom</wp:align>
              </wp:positionV>
              <wp:extent cx="7772400" cy="463550"/>
              <wp:effectExtent l="0" t="0" r="0" b="12700"/>
              <wp:wrapNone/>
              <wp:docPr id="231" name="MSIPCM51a04c92998e065ecab52db5" descr="{&quot;HashCode&quot;:908439540,&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B1B48F" w14:textId="7F5DCC4A" w:rsidR="008F21A3" w:rsidRPr="00B122D5" w:rsidRDefault="008F21A3" w:rsidP="00B122D5">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CED2475" id="MSIPCM51a04c92998e065ecab52db5" o:spid="_x0000_s1044" type="#_x0000_t202" alt="{&quot;HashCode&quot;:908439540,&quot;Height&quot;:9999999.0,&quot;Width&quot;:9999999.0,&quot;Placement&quot;:&quot;Footer&quot;,&quot;Index&quot;:&quot;FirstPage&quot;,&quot;Section&quot;:3,&quot;Top&quot;:0.0,&quot;Left&quot;:0.0}" style="position:absolute;margin-left:0;margin-top:0;width:612pt;height:36.5pt;z-index:25172249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EQbjLMZAgAALQQAAA4AAAAAAAAAAAAAAAAALgIAAGRycy9lMm9Eb2MueG1sUEsBAi0AFAAGAAgA&#10;AAAhAL4fCrfaAAAABQEAAA8AAAAAAAAAAAAAAAAAcwQAAGRycy9kb3ducmV2LnhtbFBLBQYAAAAA&#10;BAAEAPMAAAB6BQAAAAA=&#10;" o:allowincell="f" filled="f" stroked="f" strokeweight=".5pt">
              <v:textbox inset=",0,,0">
                <w:txbxContent>
                  <w:p w14:paraId="17B1B48F" w14:textId="7F5DCC4A" w:rsidR="008F21A3" w:rsidRPr="00B122D5" w:rsidRDefault="008F21A3" w:rsidP="00B122D5">
                    <w:pPr>
                      <w:spacing w:after="0"/>
                      <w:jc w:val="center"/>
                      <w:rPr>
                        <w:rFonts w:ascii="Calibri" w:hAnsi="Calibri" w:cs="Calibri"/>
                        <w:color w:val="000000"/>
                        <w:sz w:val="24"/>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59734" w14:textId="2BC8F9DF" w:rsidR="008F21A3" w:rsidRDefault="008F21A3">
    <w:pPr>
      <w:pStyle w:val="Footer"/>
    </w:pPr>
    <w:r>
      <w:rPr>
        <w:noProof/>
      </w:rPr>
      <mc:AlternateContent>
        <mc:Choice Requires="wps">
          <w:drawing>
            <wp:anchor distT="0" distB="0" distL="114300" distR="114300" simplePos="0" relativeHeight="251725824" behindDoc="0" locked="0" layoutInCell="0" allowOverlap="1" wp14:anchorId="5826A9E4" wp14:editId="7A27D60E">
              <wp:simplePos x="0" y="9403953"/>
              <wp:positionH relativeFrom="page">
                <wp:align>center</wp:align>
              </wp:positionH>
              <wp:positionV relativeFrom="page">
                <wp:align>bottom</wp:align>
              </wp:positionV>
              <wp:extent cx="7772400" cy="463550"/>
              <wp:effectExtent l="0" t="0" r="0" b="12700"/>
              <wp:wrapNone/>
              <wp:docPr id="236" name="MSIPCM293a487a9ad691551cbbf05e" descr="{&quot;HashCode&quot;:908439540,&quot;Height&quot;:9999999.0,&quot;Width&quot;:9999999.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5071AA" w14:textId="6972EAC1" w:rsidR="008F21A3" w:rsidRPr="00B122D5" w:rsidRDefault="008F21A3" w:rsidP="00B122D5">
                          <w:pPr>
                            <w:spacing w:after="0"/>
                            <w:jc w:val="center"/>
                            <w:rPr>
                              <w:rFonts w:ascii="Calibri" w:hAnsi="Calibri" w:cs="Calibri"/>
                              <w:color w:val="000000"/>
                              <w:sz w:val="24"/>
                            </w:rPr>
                          </w:pPr>
                          <w:r w:rsidRPr="00B122D5">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26A9E4" id="_x0000_t202" coordsize="21600,21600" o:spt="202" path="m,l,21600r21600,l21600,xe">
              <v:stroke joinstyle="miter"/>
              <v:path gradientshapeok="t" o:connecttype="rect"/>
            </v:shapetype>
            <v:shape id="MSIPCM293a487a9ad691551cbbf05e" o:spid="_x0000_s1045" type="#_x0000_t202" alt="{&quot;HashCode&quot;:908439540,&quot;Height&quot;:9999999.0,&quot;Width&quot;:9999999.0,&quot;Placement&quot;:&quot;Footer&quot;,&quot;Index&quot;:&quot;OddAndEven&quot;,&quot;Section&quot;:4,&quot;Top&quot;:0.0,&quot;Left&quot;:0.0}" style="position:absolute;margin-left:0;margin-top:0;width:612pt;height:36.5pt;z-index:25172582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YmFw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" o:allowincell="f" filled="f" stroked="f" strokeweight=".5pt">
              <v:textbox inset=",0,,0">
                <w:txbxContent>
                  <w:p w14:paraId="785071AA" w14:textId="6972EAC1" w:rsidR="008F21A3" w:rsidRPr="00B122D5" w:rsidRDefault="008F21A3" w:rsidP="00B122D5">
                    <w:pPr>
                      <w:spacing w:after="0"/>
                      <w:jc w:val="center"/>
                      <w:rPr>
                        <w:rFonts w:ascii="Calibri" w:hAnsi="Calibri" w:cs="Calibri"/>
                        <w:color w:val="000000"/>
                        <w:sz w:val="24"/>
                      </w:rPr>
                    </w:pPr>
                    <w:r w:rsidRPr="00B122D5">
                      <w:rPr>
                        <w:rFonts w:ascii="Calibri" w:hAnsi="Calibri" w:cs="Calibri"/>
                        <w:color w:val="000000"/>
                        <w:sz w:val="24"/>
                      </w:rPr>
                      <w:t>Unofficial</w:t>
                    </w:r>
                  </w:p>
                </w:txbxContent>
              </v:textbox>
              <w10:wrap anchorx="page" anchory="page"/>
            </v:shape>
          </w:pict>
        </mc:Fallback>
      </mc:AlternateContent>
    </w:r>
    <w:r>
      <w:rPr>
        <w:noProof/>
      </w:rPr>
      <mc:AlternateContent>
        <mc:Choice Requires="wps">
          <w:drawing>
            <wp:anchor distT="0" distB="0" distL="0" distR="0" simplePos="0" relativeHeight="251694080" behindDoc="0" locked="0" layoutInCell="1" allowOverlap="1" wp14:anchorId="515CB3C1" wp14:editId="7EE227A2">
              <wp:simplePos x="635" y="635"/>
              <wp:positionH relativeFrom="column">
                <wp:align>center</wp:align>
              </wp:positionH>
              <wp:positionV relativeFrom="paragraph">
                <wp:posOffset>635</wp:posOffset>
              </wp:positionV>
              <wp:extent cx="443865" cy="443865"/>
              <wp:effectExtent l="0" t="0" r="15875" b="4445"/>
              <wp:wrapSquare wrapText="bothSides"/>
              <wp:docPr id="30" name="Text Box 30"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212F0D" w14:textId="4D16CDCE" w:rsidR="008F21A3" w:rsidRPr="00745F32" w:rsidRDefault="008F21A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515CB3C1" id="Text Box 30" o:spid="_x0000_s1046" type="#_x0000_t202" alt="Unofficial" style="position:absolute;margin-left:0;margin-top:.05pt;width:34.95pt;height:34.95pt;z-index:2516940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4y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s/tb6E+0lQIp4UHL1ct1V6LEJ8F0oZpEFJtfKJD&#10;G+gqDgPirAH8+Td7iifiyctZR4qpuCNJc2a+O1pIEtcIcATbEbi9vQeS4Ixeg5cZ0gWMZoQawb6S&#10;lJepBrmEk1Sp4nGE9/GkWnoKUi2XOYgk5EVcu42XKXWiKvH40r8K9APZkbb0CKOSRPmO81Nsuhn8&#10;ch+J+byQROuJw4Ftkl9e6fBUkr7f/ueoy4Ne/AI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39B+MgQCAAAYBAAADgAAAAAAAAAAAAAA&#10;AAAuAgAAZHJzL2Uyb0RvYy54bWxQSwECLQAUAAYACAAAACEAhLDTKNYAAAADAQAADwAAAAAAAAAA&#10;AAAAAABeBAAAZHJzL2Rvd25yZXYueG1sUEsFBgAAAAAEAAQA8wAAAGEFAAAAAA==&#10;" filled="f" stroked="f">
              <v:textbox style="mso-fit-shape-to-text:t" inset="0,0,0,0">
                <w:txbxContent>
                  <w:p w14:paraId="0D212F0D" w14:textId="4D16CDCE" w:rsidR="008F21A3" w:rsidRPr="00745F32" w:rsidRDefault="008F21A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1D95C" w14:textId="6E4FA2E6" w:rsidR="008F21A3" w:rsidRDefault="008F21A3">
    <w:pPr>
      <w:pStyle w:val="Footer"/>
    </w:pPr>
    <w:r>
      <w:rPr>
        <w:noProof/>
      </w:rPr>
      <mc:AlternateContent>
        <mc:Choice Requires="wps">
          <w:drawing>
            <wp:anchor distT="0" distB="0" distL="114300" distR="114300" simplePos="0" relativeHeight="251723776" behindDoc="0" locked="0" layoutInCell="0" allowOverlap="1" wp14:anchorId="002935AA" wp14:editId="29F32893">
              <wp:simplePos x="0" y="9403953"/>
              <wp:positionH relativeFrom="page">
                <wp:align>center</wp:align>
              </wp:positionH>
              <wp:positionV relativeFrom="page">
                <wp:align>bottom</wp:align>
              </wp:positionV>
              <wp:extent cx="7772400" cy="463550"/>
              <wp:effectExtent l="0" t="0" r="0" b="12700"/>
              <wp:wrapNone/>
              <wp:docPr id="234" name="MSIPCM5d4d447f8cface2a89b2f22b" descr="{&quot;HashCode&quot;:908439540,&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F7F6BD" w14:textId="6A40A4EF" w:rsidR="008F21A3" w:rsidRPr="00B122D5" w:rsidRDefault="008F21A3" w:rsidP="00B122D5">
                          <w:pPr>
                            <w:spacing w:after="0"/>
                            <w:jc w:val="center"/>
                            <w:rPr>
                              <w:rFonts w:ascii="Calibri" w:hAnsi="Calibri" w:cs="Calibri"/>
                              <w:color w:val="000000"/>
                              <w:sz w:val="24"/>
                            </w:rPr>
                          </w:pPr>
                          <w:r w:rsidRPr="00B122D5">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02935AA" id="_x0000_t202" coordsize="21600,21600" o:spt="202" path="m,l,21600r21600,l21600,xe">
              <v:stroke joinstyle="miter"/>
              <v:path gradientshapeok="t" o:connecttype="rect"/>
            </v:shapetype>
            <v:shape id="MSIPCM5d4d447f8cface2a89b2f22b" o:spid="_x0000_s1047" type="#_x0000_t202" alt="{&quot;HashCode&quot;:908439540,&quot;Height&quot;:9999999.0,&quot;Width&quot;:9999999.0,&quot;Placement&quot;:&quot;Footer&quot;,&quot;Index&quot;:&quot;Primary&quot;,&quot;Section&quot;:4,&quot;Top&quot;:0.0,&quot;Left&quot;:0.0}" style="position:absolute;margin-left:0;margin-top:0;width:612pt;height:36.5pt;z-index:25172377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H1GQIAAC4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S0x+S0yAaqA+2HMFDvnVw2NMRK&#10;+PAskLimuUm/4YkObYCawdHirAb89Td/zCcKKMpZR9opuf+5E6g4M98tkfNlPJ1GsaULGfjWuzl5&#10;7a69B5LlmP4QJ5MZc4M5mRqhfSV5L2I3CgkrqWfJZcDT5T4MWqYfRKrFIqWRsJwIK7t2MhaPgEZw&#10;X/pXge7IQCDuHuGkL1G8I2LIHahY7ALoJrEUIR7wPCJPokzkHX+gqPq395R1+c3nvwE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B/rIfUZAgAALgQAAA4AAAAAAAAAAAAAAAAALgIAAGRycy9lMm9Eb2MueG1sUEsBAi0AFAAGAAgA&#10;AAAhAL4fCrfaAAAABQEAAA8AAAAAAAAAAAAAAAAAcwQAAGRycy9kb3ducmV2LnhtbFBLBQYAAAAA&#10;BAAEAPMAAAB6BQAAAAA=&#10;" o:allowincell="f" filled="f" stroked="f" strokeweight=".5pt">
              <v:textbox inset=",0,,0">
                <w:txbxContent>
                  <w:p w14:paraId="44F7F6BD" w14:textId="6A40A4EF" w:rsidR="008F21A3" w:rsidRPr="00B122D5" w:rsidRDefault="008F21A3" w:rsidP="00B122D5">
                    <w:pPr>
                      <w:spacing w:after="0"/>
                      <w:jc w:val="center"/>
                      <w:rPr>
                        <w:rFonts w:ascii="Calibri" w:hAnsi="Calibri" w:cs="Calibri"/>
                        <w:color w:val="000000"/>
                        <w:sz w:val="24"/>
                      </w:rPr>
                    </w:pPr>
                    <w:r w:rsidRPr="00B122D5">
                      <w:rPr>
                        <w:rFonts w:ascii="Calibri" w:hAnsi="Calibri" w:cs="Calibri"/>
                        <w:color w:val="000000"/>
                        <w:sz w:val="24"/>
                      </w:rPr>
                      <w:t>Unofficial</w:t>
                    </w:r>
                  </w:p>
                </w:txbxContent>
              </v:textbox>
              <w10:wrap anchorx="page" anchory="page"/>
            </v:shape>
          </w:pict>
        </mc:Fallback>
      </mc:AlternateContent>
    </w:r>
    <w:r>
      <w:rPr>
        <w:noProof/>
      </w:rPr>
      <mc:AlternateContent>
        <mc:Choice Requires="wps">
          <w:drawing>
            <wp:anchor distT="0" distB="0" distL="0" distR="0" simplePos="0" relativeHeight="251695104" behindDoc="0" locked="0" layoutInCell="1" allowOverlap="1" wp14:anchorId="3C4DF8B4" wp14:editId="41684AF9">
              <wp:simplePos x="635" y="635"/>
              <wp:positionH relativeFrom="column">
                <wp:align>center</wp:align>
              </wp:positionH>
              <wp:positionV relativeFrom="paragraph">
                <wp:posOffset>635</wp:posOffset>
              </wp:positionV>
              <wp:extent cx="443865" cy="443865"/>
              <wp:effectExtent l="0" t="0" r="15875" b="4445"/>
              <wp:wrapSquare wrapText="bothSides"/>
              <wp:docPr id="31" name="Text Box 31" descr="Un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BAB152" w14:textId="14314672" w:rsidR="008F21A3" w:rsidRPr="00745F32" w:rsidRDefault="008F21A3">
                          <w:pPr>
                            <w:rPr>
                              <w:rFonts w:ascii="Calibri" w:eastAsia="Calibri" w:hAnsi="Calibri" w:cs="Calibri"/>
                              <w:color w:val="000000"/>
                              <w:sz w:val="24"/>
                            </w:rPr>
                          </w:pPr>
                          <w:r w:rsidRPr="00745F32">
                            <w:rPr>
                              <w:rFonts w:ascii="Calibri" w:eastAsia="Calibri" w:hAnsi="Calibri" w:cs="Calibri"/>
                              <w:color w:val="000000"/>
                              <w:sz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3C4DF8B4" id="Text Box 31" o:spid="_x0000_s1048" type="#_x0000_t202" alt="Unofficial" style="position:absolute;margin-left:0;margin-top:.05pt;width:34.95pt;height:34.95pt;z-index:2516951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XRBQIAABg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T99dj+1uojzQVwmnhwctVS7XXIsQXgbRhGoRUG5/p&#10;0Aa6isOAOGsAf/zNnuKJePJy1pFiKu5I0pyZb44WksQ1AhzBdgRubx+AJDij1+BlhnQBoxmhRrBv&#10;JOVlqkEu4SRVqngc4UM8qZaeglTLZQ4iCXkR127jZUqdqEo8vvZvAv1AdqQtPcGoJFG+4/wUm24G&#10;v9xHYj4vJNF64nBgm+SXVzo8laTvX/9z1OVBL34C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JU6ldEFAgAAGAQAAA4AAAAAAAAAAAAA&#10;AAAALgIAAGRycy9lMm9Eb2MueG1sUEsBAi0AFAAGAAgAAAAhAISw0yjWAAAAAwEAAA8AAAAAAAAA&#10;AAAAAAAAXwQAAGRycy9kb3ducmV2LnhtbFBLBQYAAAAABAAEAPMAAABiBQAAAAA=&#10;" filled="f" stroked="f">
              <v:textbox style="mso-fit-shape-to-text:t" inset="0,0,0,0">
                <w:txbxContent>
                  <w:p w14:paraId="0BBAB152" w14:textId="14314672" w:rsidR="008F21A3" w:rsidRPr="00745F32" w:rsidRDefault="008F21A3">
                    <w:pPr>
                      <w:rPr>
                        <w:rFonts w:ascii="Calibri" w:eastAsia="Calibri" w:hAnsi="Calibri" w:cs="Calibri"/>
                        <w:color w:val="000000"/>
                        <w:sz w:val="24"/>
                      </w:rPr>
                    </w:pPr>
                    <w:r w:rsidRPr="00745F32">
                      <w:rPr>
                        <w:rFonts w:ascii="Calibri" w:eastAsia="Calibri" w:hAnsi="Calibri" w:cs="Calibri"/>
                        <w:color w:val="000000"/>
                        <w:sz w:val="24"/>
                      </w:rPr>
                      <w:t>Unofficial</w:t>
                    </w:r>
                  </w:p>
                </w:txbxContent>
              </v:textbox>
              <w10:wrap type="squar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A8595" w14:textId="615EC094" w:rsidR="008F21A3" w:rsidRPr="00107038" w:rsidRDefault="0087404C" w:rsidP="00E3679A">
    <w:pPr>
      <w:rPr>
        <w:sz w:val="18"/>
        <w:szCs w:val="18"/>
      </w:rPr>
    </w:pPr>
    <w:sdt>
      <w:sdtPr>
        <w:rPr>
          <w:sz w:val="18"/>
          <w:szCs w:val="18"/>
        </w:rPr>
        <w:id w:val="-260681618"/>
        <w:docPartObj>
          <w:docPartGallery w:val="Page Numbers (Bottom of Page)"/>
          <w:docPartUnique/>
        </w:docPartObj>
      </w:sdtPr>
      <w:sdtEndPr>
        <w:rPr>
          <w:noProof/>
        </w:rPr>
      </w:sdtEndPr>
      <w:sdtContent>
        <w:r w:rsidR="008F21A3" w:rsidRPr="00107038">
          <w:rPr>
            <w:color w:val="00B2A9" w:themeColor="accent1"/>
            <w:sz w:val="18"/>
            <w:szCs w:val="18"/>
          </w:rPr>
          <w:fldChar w:fldCharType="begin"/>
        </w:r>
        <w:r w:rsidR="008F21A3" w:rsidRPr="00107038">
          <w:rPr>
            <w:color w:val="00B2A9" w:themeColor="accent1"/>
            <w:sz w:val="18"/>
            <w:szCs w:val="18"/>
          </w:rPr>
          <w:instrText xml:space="preserve"> PAGE   \* MERGEFORMAT </w:instrText>
        </w:r>
        <w:r w:rsidR="008F21A3" w:rsidRPr="00107038">
          <w:rPr>
            <w:color w:val="00B2A9" w:themeColor="accent1"/>
            <w:sz w:val="18"/>
            <w:szCs w:val="18"/>
          </w:rPr>
          <w:fldChar w:fldCharType="separate"/>
        </w:r>
        <w:r w:rsidR="008F21A3">
          <w:rPr>
            <w:noProof/>
            <w:color w:val="00B2A9" w:themeColor="accent1"/>
            <w:sz w:val="18"/>
            <w:szCs w:val="18"/>
          </w:rPr>
          <w:t>ii</w:t>
        </w:r>
        <w:r w:rsidR="008F21A3" w:rsidRPr="00107038">
          <w:rPr>
            <w:noProof/>
            <w:color w:val="00B2A9" w:themeColor="accent1"/>
            <w:sz w:val="18"/>
            <w:szCs w:val="18"/>
          </w:rPr>
          <w:fldChar w:fldCharType="end"/>
        </w:r>
      </w:sdtContent>
    </w:sdt>
    <w:r w:rsidR="008F21A3" w:rsidRPr="00107038">
      <w:rPr>
        <w:noProof/>
        <w:sz w:val="18"/>
        <w:szCs w:val="18"/>
      </w:rPr>
      <w:tab/>
    </w:r>
    <w:r w:rsidR="008F21A3">
      <w:rPr>
        <w:noProof/>
        <w:sz w:val="18"/>
        <w:szCs w:val="18"/>
      </w:rPr>
      <w:tab/>
    </w:r>
    <w:r w:rsidR="008F21A3">
      <w:rPr>
        <w:noProof/>
        <w:sz w:val="18"/>
        <w:szCs w:val="18"/>
      </w:rPr>
      <w:tab/>
    </w:r>
    <w:r w:rsidR="008F21A3">
      <w:rPr>
        <w:noProof/>
        <w:sz w:val="18"/>
        <w:szCs w:val="18"/>
      </w:rPr>
      <w:tab/>
    </w:r>
    <w:r w:rsidR="008F21A3">
      <w:rPr>
        <w:noProof/>
        <w:sz w:val="18"/>
        <w:szCs w:val="18"/>
      </w:rPr>
      <w:tab/>
    </w:r>
    <w:r w:rsidR="008F21A3">
      <w:rPr>
        <w:noProof/>
        <w:sz w:val="18"/>
        <w:szCs w:val="18"/>
      </w:rPr>
      <w:tab/>
    </w:r>
    <w:r w:rsidR="008F21A3">
      <w:rPr>
        <w:noProof/>
        <w:sz w:val="18"/>
        <w:szCs w:val="18"/>
      </w:rPr>
      <w:tab/>
      <w:t xml:space="preserve">             Macquarie Perch – catchment survey, Snowy 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7A52D" w14:textId="77777777" w:rsidR="004E4C11" w:rsidRPr="00D07E53" w:rsidRDefault="004E4C11" w:rsidP="00DC3852">
      <w:r w:rsidRPr="00D20920">
        <w:separator/>
      </w:r>
    </w:p>
    <w:p w14:paraId="1ED8A1B1" w14:textId="77777777" w:rsidR="004E4C11" w:rsidRDefault="004E4C11" w:rsidP="00DC3852"/>
  </w:footnote>
  <w:footnote w:type="continuationSeparator" w:id="0">
    <w:p w14:paraId="11E7B58D" w14:textId="77777777" w:rsidR="004E4C11" w:rsidRDefault="004E4C11" w:rsidP="00DC3852">
      <w:r>
        <w:continuationSeparator/>
      </w:r>
    </w:p>
    <w:p w14:paraId="012CAFC7" w14:textId="77777777" w:rsidR="004E4C11" w:rsidRDefault="004E4C11" w:rsidP="00DC3852"/>
  </w:footnote>
  <w:footnote w:type="continuationNotice" w:id="1">
    <w:p w14:paraId="43A02F5E" w14:textId="77777777" w:rsidR="004E4C11" w:rsidRDefault="004E4C11" w:rsidP="00DC3852"/>
    <w:p w14:paraId="73461228" w14:textId="77777777" w:rsidR="004E4C11" w:rsidRDefault="004E4C11" w:rsidP="00DC38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5672A" w14:textId="77777777" w:rsidR="00F41047" w:rsidRDefault="00F410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AD318" w14:textId="77777777" w:rsidR="008F21A3" w:rsidRDefault="008F21A3" w:rsidP="00DC3852">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E1FD7" w14:textId="77777777" w:rsidR="00F41047" w:rsidRDefault="00F410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02DA1" w14:textId="69BF9852" w:rsidR="008F21A3" w:rsidRPr="00A614E4" w:rsidRDefault="008F21A3" w:rsidP="00A614E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C6A93" w14:textId="42D6F9B9" w:rsidR="008F21A3" w:rsidRPr="0005182E" w:rsidRDefault="008F21A3" w:rsidP="0005182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2889C" w14:textId="2D3AEA7C" w:rsidR="008F21A3" w:rsidRPr="001D2627" w:rsidRDefault="008F21A3" w:rsidP="001D262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9FB87" w14:textId="48427349" w:rsidR="008F21A3" w:rsidRPr="001D2627" w:rsidRDefault="008F21A3" w:rsidP="001D262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C7831" w14:textId="384D8200" w:rsidR="008F21A3" w:rsidRPr="001D2627" w:rsidRDefault="008F21A3" w:rsidP="001D262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E8273" w14:textId="77777777" w:rsidR="008F21A3" w:rsidRPr="00C9172F" w:rsidRDefault="008F21A3" w:rsidP="00C9172F">
    <w:r>
      <w:rPr>
        <w:noProof/>
      </w:rPr>
      <mc:AlternateContent>
        <mc:Choice Requires="wps">
          <w:drawing>
            <wp:anchor distT="0" distB="0" distL="114300" distR="114300" simplePos="0" relativeHeight="251682816" behindDoc="1" locked="0" layoutInCell="1" allowOverlap="1" wp14:anchorId="5747838A" wp14:editId="6D8E39CB">
              <wp:simplePos x="0" y="0"/>
              <wp:positionH relativeFrom="page">
                <wp:posOffset>363682</wp:posOffset>
              </wp:positionH>
              <wp:positionV relativeFrom="page">
                <wp:posOffset>363682</wp:posOffset>
              </wp:positionV>
              <wp:extent cx="6840000" cy="9972000"/>
              <wp:effectExtent l="0" t="0" r="0" b="0"/>
              <wp:wrapNone/>
              <wp:docPr id="2" name="Rectangle 2"/>
              <wp:cNvGraphicFramePr/>
              <a:graphic xmlns:a="http://schemas.openxmlformats.org/drawingml/2006/main">
                <a:graphicData uri="http://schemas.microsoft.com/office/word/2010/wordprocessingShape">
                  <wps:wsp>
                    <wps:cNvSpPr/>
                    <wps:spPr>
                      <a:xfrm>
                        <a:off x="0" y="0"/>
                        <a:ext cx="6840000" cy="997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F1D4A" id="Rectangle 2" o:spid="_x0000_s1026" style="position:absolute;margin-left:28.65pt;margin-top:28.65pt;width:538.6pt;height:785.2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" fillcolor="#00b2a9 [3204]"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749213D"/>
    <w:multiLevelType w:val="hybridMultilevel"/>
    <w:tmpl w:val="9774B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A16117F"/>
    <w:multiLevelType w:val="hybridMultilevel"/>
    <w:tmpl w:val="4C56F95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CB772B7"/>
    <w:multiLevelType w:val="multilevel"/>
    <w:tmpl w:val="7688C6A6"/>
    <w:lvl w:ilvl="0">
      <w:start w:val="1"/>
      <w:numFmt w:val="decimal"/>
      <w:pStyle w:val="Heading1-Numbered"/>
      <w:lvlText w:val="%1"/>
      <w:lvlJc w:val="left"/>
      <w:pPr>
        <w:tabs>
          <w:tab w:val="num" w:pos="432"/>
        </w:tabs>
        <w:ind w:left="432" w:hanging="432"/>
      </w:pPr>
      <w:rPr>
        <w:rFonts w:hint="default"/>
      </w:rPr>
    </w:lvl>
    <w:lvl w:ilvl="1">
      <w:start w:val="1"/>
      <w:numFmt w:val="decimal"/>
      <w:pStyle w:val="Heading2-Numbered"/>
      <w:lvlText w:val="%1.%2"/>
      <w:lvlJc w:val="left"/>
      <w:pPr>
        <w:tabs>
          <w:tab w:val="num" w:pos="576"/>
        </w:tabs>
        <w:ind w:left="576"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7952"/>
        </w:tabs>
        <w:ind w:left="795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0F817EB7"/>
    <w:multiLevelType w:val="multilevel"/>
    <w:tmpl w:val="0409001D"/>
    <w:styleLink w:val="1ai"/>
    <w:lvl w:ilvl="0">
      <w:start w:val="1"/>
      <w:numFmt w:val="decimal"/>
      <w:pStyle w:val="Bullets-La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64C0DE0"/>
    <w:multiLevelType w:val="multilevel"/>
    <w:tmpl w:val="2216F2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A595665"/>
    <w:multiLevelType w:val="hybridMultilevel"/>
    <w:tmpl w:val="D4D0DA64"/>
    <w:lvl w:ilvl="0" w:tplc="AFB89B16">
      <w:start w:val="1"/>
      <w:numFmt w:val="bullet"/>
      <w:pStyle w:val="dotpointinden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6D11F60"/>
    <w:multiLevelType w:val="hybridMultilevel"/>
    <w:tmpl w:val="D8C464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1B447C1"/>
    <w:multiLevelType w:val="hybridMultilevel"/>
    <w:tmpl w:val="F42A800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507B45B7"/>
    <w:multiLevelType w:val="hybridMultilevel"/>
    <w:tmpl w:val="62003868"/>
    <w:lvl w:ilvl="0" w:tplc="AD4CC8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19480E"/>
    <w:multiLevelType w:val="hybridMultilevel"/>
    <w:tmpl w:val="03400E6A"/>
    <w:lvl w:ilvl="0" w:tplc="4D680C92">
      <w:numFmt w:val="bullet"/>
      <w:lvlText w:val="­"/>
      <w:lvlJc w:val="left"/>
      <w:pPr>
        <w:ind w:left="360" w:hanging="360"/>
      </w:pPr>
      <w:rPr>
        <w:rFonts w:ascii="Courier New" w:eastAsia="Courier New" w:hAnsi="Courier New" w:hint="default"/>
        <w:w w:val="10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24900D1"/>
    <w:multiLevelType w:val="hybridMultilevel"/>
    <w:tmpl w:val="25E88EE6"/>
    <w:lvl w:ilvl="0" w:tplc="9F38917C">
      <w:start w:val="1"/>
      <w:numFmt w:val="decimal"/>
      <w:pStyle w:val="Normalnumbered"/>
      <w:lvlText w:val="%1."/>
      <w:lvlJc w:val="left"/>
      <w:pPr>
        <w:ind w:left="502"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7594BF5"/>
    <w:multiLevelType w:val="hybridMultilevel"/>
    <w:tmpl w:val="66CC24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7AA6D8C"/>
    <w:multiLevelType w:val="hybridMultilevel"/>
    <w:tmpl w:val="6C2A21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1CC213B"/>
    <w:multiLevelType w:val="hybridMultilevel"/>
    <w:tmpl w:val="18A26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8B6A13"/>
    <w:multiLevelType w:val="hybridMultilevel"/>
    <w:tmpl w:val="4704B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B20080B"/>
    <w:multiLevelType w:val="hybridMultilevel"/>
    <w:tmpl w:val="EB4AF624"/>
    <w:lvl w:ilvl="0" w:tplc="4A842404">
      <w:start w:val="1"/>
      <w:numFmt w:val="bullet"/>
      <w:pStyle w:val="Sub-bullets"/>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32C384D"/>
    <w:multiLevelType w:val="hybridMultilevel"/>
    <w:tmpl w:val="2EE684B4"/>
    <w:lvl w:ilvl="0" w:tplc="5F222C70">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3FC4BD1"/>
    <w:multiLevelType w:val="hybridMultilevel"/>
    <w:tmpl w:val="9AECD6EC"/>
    <w:lvl w:ilvl="0" w:tplc="A9442ED0">
      <w:start w:val="1"/>
      <w:numFmt w:val="bullet"/>
      <w:pStyle w:val="dotpoints"/>
      <w:lvlText w:val=""/>
      <w:lvlJc w:val="left"/>
      <w:pPr>
        <w:ind w:left="363" w:hanging="363"/>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10975750">
    <w:abstractNumId w:val="21"/>
  </w:num>
  <w:num w:numId="2" w16cid:durableId="2135756262">
    <w:abstractNumId w:val="18"/>
  </w:num>
  <w:num w:numId="3" w16cid:durableId="688486846">
    <w:abstractNumId w:val="12"/>
  </w:num>
  <w:num w:numId="4" w16cid:durableId="847602133">
    <w:abstractNumId w:val="9"/>
  </w:num>
  <w:num w:numId="5" w16cid:durableId="1367097939">
    <w:abstractNumId w:val="7"/>
  </w:num>
  <w:num w:numId="6" w16cid:durableId="1597900886">
    <w:abstractNumId w:val="6"/>
  </w:num>
  <w:num w:numId="7" w16cid:durableId="892422317">
    <w:abstractNumId w:val="5"/>
  </w:num>
  <w:num w:numId="8" w16cid:durableId="1786195812">
    <w:abstractNumId w:val="4"/>
  </w:num>
  <w:num w:numId="9" w16cid:durableId="575013629">
    <w:abstractNumId w:val="8"/>
  </w:num>
  <w:num w:numId="10" w16cid:durableId="1613824589">
    <w:abstractNumId w:val="3"/>
  </w:num>
  <w:num w:numId="11" w16cid:durableId="552234837">
    <w:abstractNumId w:val="2"/>
  </w:num>
  <w:num w:numId="12" w16cid:durableId="424496461">
    <w:abstractNumId w:val="1"/>
  </w:num>
  <w:num w:numId="13" w16cid:durableId="708527356">
    <w:abstractNumId w:val="0"/>
  </w:num>
  <w:num w:numId="14" w16cid:durableId="699010112">
    <w:abstractNumId w:val="15"/>
  </w:num>
  <w:num w:numId="15" w16cid:durableId="1999723125">
    <w:abstractNumId w:val="10"/>
  </w:num>
  <w:num w:numId="16" w16cid:durableId="275523014">
    <w:abstractNumId w:val="22"/>
  </w:num>
  <w:num w:numId="17" w16cid:durableId="1797140810">
    <w:abstractNumId w:val="17"/>
  </w:num>
  <w:num w:numId="18" w16cid:durableId="1794860306">
    <w:abstractNumId w:val="13"/>
  </w:num>
  <w:num w:numId="19" w16cid:durableId="605817295">
    <w:abstractNumId w:val="34"/>
  </w:num>
  <w:num w:numId="20" w16cid:durableId="164831483">
    <w:abstractNumId w:val="27"/>
  </w:num>
  <w:num w:numId="21" w16cid:durableId="1763258126">
    <w:abstractNumId w:val="25"/>
  </w:num>
  <w:num w:numId="22" w16cid:durableId="1911842555">
    <w:abstractNumId w:val="32"/>
  </w:num>
  <w:num w:numId="23" w16cid:durableId="404648612">
    <w:abstractNumId w:val="33"/>
  </w:num>
  <w:num w:numId="24" w16cid:durableId="892348266">
    <w:abstractNumId w:val="11"/>
  </w:num>
  <w:num w:numId="25" w16cid:durableId="1978685383">
    <w:abstractNumId w:val="27"/>
    <w:lvlOverride w:ilvl="0">
      <w:startOverride w:val="1"/>
    </w:lvlOverride>
  </w:num>
  <w:num w:numId="26" w16cid:durableId="731850789">
    <w:abstractNumId w:val="19"/>
  </w:num>
  <w:num w:numId="27" w16cid:durableId="542406951">
    <w:abstractNumId w:val="35"/>
  </w:num>
  <w:num w:numId="28" w16cid:durableId="210728284">
    <w:abstractNumId w:val="20"/>
  </w:num>
  <w:num w:numId="29" w16cid:durableId="285048200">
    <w:abstractNumId w:val="30"/>
  </w:num>
  <w:num w:numId="30" w16cid:durableId="1187256761">
    <w:abstractNumId w:val="14"/>
  </w:num>
  <w:num w:numId="31" w16cid:durableId="1747193052">
    <w:abstractNumId w:val="24"/>
  </w:num>
  <w:num w:numId="32" w16cid:durableId="1555508873">
    <w:abstractNumId w:val="17"/>
  </w:num>
  <w:num w:numId="33" w16cid:durableId="1101990564">
    <w:abstractNumId w:val="17"/>
  </w:num>
  <w:num w:numId="34" w16cid:durableId="1203860707">
    <w:abstractNumId w:val="31"/>
  </w:num>
  <w:num w:numId="35" w16cid:durableId="1916892022">
    <w:abstractNumId w:val="29"/>
  </w:num>
  <w:num w:numId="36" w16cid:durableId="708341805">
    <w:abstractNumId w:val="26"/>
  </w:num>
  <w:num w:numId="37" w16cid:durableId="1772628095">
    <w:abstractNumId w:val="17"/>
  </w:num>
  <w:num w:numId="38" w16cid:durableId="1727483442">
    <w:abstractNumId w:val="17"/>
  </w:num>
  <w:num w:numId="39" w16cid:durableId="1223559387">
    <w:abstractNumId w:val="28"/>
  </w:num>
  <w:num w:numId="40" w16cid:durableId="542987980">
    <w:abstractNumId w:val="23"/>
  </w:num>
  <w:num w:numId="41" w16cid:durableId="309018402">
    <w:abstractNumId w:val="17"/>
  </w:num>
  <w:num w:numId="42" w16cid:durableId="134296263">
    <w:abstractNumId w:val="17"/>
  </w:num>
  <w:num w:numId="43" w16cid:durableId="175729676">
    <w:abstractNumId w:val="17"/>
  </w:num>
  <w:num w:numId="44" w16cid:durableId="211504261">
    <w:abstractNumId w:val="17"/>
  </w:num>
  <w:num w:numId="45" w16cid:durableId="1492409412">
    <w:abstractNumId w:val="17"/>
  </w:num>
  <w:num w:numId="46" w16cid:durableId="881526951">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4096" w:nlCheck="1" w:checkStyle="0"/>
  <w:activeWritingStyle w:appName="MSWord" w:lang="en-US" w:vendorID="64" w:dllVersion="4096"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formatting="1" w:enforcement="1" w:cryptProviderType="rsaAES" w:cryptAlgorithmClass="hash" w:cryptAlgorithmType="typeAny" w:cryptAlgorithmSid="14" w:cryptSpinCount="100000" w:hash="Y89U0O+sIoVXn3im3NAHhFlPpQInDPrsYz7CMTO25MBjbLDMw9xqwpG6O5ceItKK3xfMPsqT+fTe4OnAzNJw1A==" w:salt="SQzjmX5kpwiUYiQdhjrb1Q=="/>
  <w:defaultTabStop w:val="720"/>
  <w:evenAndOddHeaders/>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RI citation templ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dfar22wof5pvbe295v5s5w5d02v9tftz9es&quot;&gt;OtwaysGrowthStagesAnalysis&lt;record-ids&gt;&lt;item&gt;12&lt;/item&gt;&lt;item&gt;19&lt;/item&gt;&lt;item&gt;56&lt;/item&gt;&lt;item&gt;228&lt;/item&gt;&lt;item&gt;269&lt;/item&gt;&lt;item&gt;278&lt;/item&gt;&lt;item&gt;344&lt;/item&gt;&lt;item&gt;348&lt;/item&gt;&lt;item&gt;349&lt;/item&gt;&lt;item&gt;350&lt;/item&gt;&lt;item&gt;356&lt;/item&gt;&lt;item&gt;361&lt;/item&gt;&lt;item&gt;365&lt;/item&gt;&lt;item&gt;366&lt;/item&gt;&lt;item&gt;367&lt;/item&gt;&lt;item&gt;369&lt;/item&gt;&lt;item&gt;370&lt;/item&gt;&lt;item&gt;371&lt;/item&gt;&lt;item&gt;372&lt;/item&gt;&lt;item&gt;373&lt;/item&gt;&lt;item&gt;375&lt;/item&gt;&lt;item&gt;377&lt;/item&gt;&lt;item&gt;383&lt;/item&gt;&lt;item&gt;387&lt;/item&gt;&lt;item&gt;388&lt;/item&gt;&lt;item&gt;389&lt;/item&gt;&lt;item&gt;390&lt;/item&gt;&lt;item&gt;397&lt;/item&gt;&lt;item&gt;398&lt;/item&gt;&lt;item&gt;399&lt;/item&gt;&lt;item&gt;400&lt;/item&gt;&lt;item&gt;401&lt;/item&gt;&lt;item&gt;402&lt;/item&gt;&lt;item&gt;403&lt;/item&gt;&lt;/record-ids&gt;&lt;/item&gt;&lt;/Libraries&gt;"/>
    <w:docVar w:name="ShowStaticGuides" w:val="1"/>
  </w:docVars>
  <w:rsids>
    <w:rsidRoot w:val="00762700"/>
    <w:rsid w:val="000017BB"/>
    <w:rsid w:val="00001E48"/>
    <w:rsid w:val="00003CB6"/>
    <w:rsid w:val="00004C89"/>
    <w:rsid w:val="00004E8C"/>
    <w:rsid w:val="0000509B"/>
    <w:rsid w:val="000058BB"/>
    <w:rsid w:val="00007345"/>
    <w:rsid w:val="00007627"/>
    <w:rsid w:val="00007753"/>
    <w:rsid w:val="00007CA0"/>
    <w:rsid w:val="00010A77"/>
    <w:rsid w:val="0001141B"/>
    <w:rsid w:val="00011438"/>
    <w:rsid w:val="00011C72"/>
    <w:rsid w:val="0001205B"/>
    <w:rsid w:val="00012793"/>
    <w:rsid w:val="000129C9"/>
    <w:rsid w:val="00014002"/>
    <w:rsid w:val="00015395"/>
    <w:rsid w:val="00016064"/>
    <w:rsid w:val="00016BC9"/>
    <w:rsid w:val="00020E34"/>
    <w:rsid w:val="0002135E"/>
    <w:rsid w:val="000213FC"/>
    <w:rsid w:val="00021509"/>
    <w:rsid w:val="000222B1"/>
    <w:rsid w:val="00022C0F"/>
    <w:rsid w:val="00023BB2"/>
    <w:rsid w:val="00024D69"/>
    <w:rsid w:val="00024D90"/>
    <w:rsid w:val="000266B0"/>
    <w:rsid w:val="00026728"/>
    <w:rsid w:val="00026DC0"/>
    <w:rsid w:val="00027851"/>
    <w:rsid w:val="00027EB0"/>
    <w:rsid w:val="00030963"/>
    <w:rsid w:val="000309A3"/>
    <w:rsid w:val="00033D8F"/>
    <w:rsid w:val="00033DF0"/>
    <w:rsid w:val="00033FC6"/>
    <w:rsid w:val="00034068"/>
    <w:rsid w:val="00034369"/>
    <w:rsid w:val="0003458C"/>
    <w:rsid w:val="00035D62"/>
    <w:rsid w:val="000362B1"/>
    <w:rsid w:val="00037867"/>
    <w:rsid w:val="000378CB"/>
    <w:rsid w:val="00040071"/>
    <w:rsid w:val="00040865"/>
    <w:rsid w:val="00040A21"/>
    <w:rsid w:val="00041156"/>
    <w:rsid w:val="000411CF"/>
    <w:rsid w:val="00043E60"/>
    <w:rsid w:val="00044880"/>
    <w:rsid w:val="00044D96"/>
    <w:rsid w:val="00044D9D"/>
    <w:rsid w:val="00045ED5"/>
    <w:rsid w:val="00046987"/>
    <w:rsid w:val="0004704E"/>
    <w:rsid w:val="0005057A"/>
    <w:rsid w:val="0005163F"/>
    <w:rsid w:val="0005182E"/>
    <w:rsid w:val="00051887"/>
    <w:rsid w:val="00051FE1"/>
    <w:rsid w:val="00052F50"/>
    <w:rsid w:val="00053526"/>
    <w:rsid w:val="00054788"/>
    <w:rsid w:val="0005555C"/>
    <w:rsid w:val="00055E7F"/>
    <w:rsid w:val="00055FB4"/>
    <w:rsid w:val="0005616D"/>
    <w:rsid w:val="0005745B"/>
    <w:rsid w:val="00057C7C"/>
    <w:rsid w:val="00060383"/>
    <w:rsid w:val="0006043C"/>
    <w:rsid w:val="00060A68"/>
    <w:rsid w:val="00062336"/>
    <w:rsid w:val="0006507E"/>
    <w:rsid w:val="0006584D"/>
    <w:rsid w:val="0006629B"/>
    <w:rsid w:val="00066B41"/>
    <w:rsid w:val="000675CA"/>
    <w:rsid w:val="000704B7"/>
    <w:rsid w:val="000717C0"/>
    <w:rsid w:val="000718CB"/>
    <w:rsid w:val="0007200A"/>
    <w:rsid w:val="00072AE0"/>
    <w:rsid w:val="00073528"/>
    <w:rsid w:val="00073ABC"/>
    <w:rsid w:val="00073DC5"/>
    <w:rsid w:val="00074331"/>
    <w:rsid w:val="00074DCA"/>
    <w:rsid w:val="0007522B"/>
    <w:rsid w:val="0007550A"/>
    <w:rsid w:val="00076886"/>
    <w:rsid w:val="00077E30"/>
    <w:rsid w:val="00080686"/>
    <w:rsid w:val="000812EB"/>
    <w:rsid w:val="00081764"/>
    <w:rsid w:val="00081E30"/>
    <w:rsid w:val="00082167"/>
    <w:rsid w:val="0008366E"/>
    <w:rsid w:val="000837FA"/>
    <w:rsid w:val="00086D3E"/>
    <w:rsid w:val="00086DF3"/>
    <w:rsid w:val="0008754B"/>
    <w:rsid w:val="00087BDC"/>
    <w:rsid w:val="00090458"/>
    <w:rsid w:val="00091775"/>
    <w:rsid w:val="0009277F"/>
    <w:rsid w:val="0009357B"/>
    <w:rsid w:val="0009426B"/>
    <w:rsid w:val="00095166"/>
    <w:rsid w:val="000966C9"/>
    <w:rsid w:val="0009699E"/>
    <w:rsid w:val="00097576"/>
    <w:rsid w:val="000A09DA"/>
    <w:rsid w:val="000A1B4A"/>
    <w:rsid w:val="000A2203"/>
    <w:rsid w:val="000A2FED"/>
    <w:rsid w:val="000A3203"/>
    <w:rsid w:val="000A470D"/>
    <w:rsid w:val="000A5E54"/>
    <w:rsid w:val="000A728A"/>
    <w:rsid w:val="000B0C3B"/>
    <w:rsid w:val="000B1256"/>
    <w:rsid w:val="000B2A8A"/>
    <w:rsid w:val="000B505F"/>
    <w:rsid w:val="000B566B"/>
    <w:rsid w:val="000B65CB"/>
    <w:rsid w:val="000B70B7"/>
    <w:rsid w:val="000B7272"/>
    <w:rsid w:val="000B773D"/>
    <w:rsid w:val="000B7DFD"/>
    <w:rsid w:val="000C15EE"/>
    <w:rsid w:val="000C1781"/>
    <w:rsid w:val="000C2CB8"/>
    <w:rsid w:val="000C3259"/>
    <w:rsid w:val="000C3BE4"/>
    <w:rsid w:val="000C3EE0"/>
    <w:rsid w:val="000C43C7"/>
    <w:rsid w:val="000C4588"/>
    <w:rsid w:val="000C4DCF"/>
    <w:rsid w:val="000C4E88"/>
    <w:rsid w:val="000C5659"/>
    <w:rsid w:val="000C5887"/>
    <w:rsid w:val="000C6EC9"/>
    <w:rsid w:val="000D009F"/>
    <w:rsid w:val="000D121A"/>
    <w:rsid w:val="000D1467"/>
    <w:rsid w:val="000D3639"/>
    <w:rsid w:val="000D36F1"/>
    <w:rsid w:val="000D5259"/>
    <w:rsid w:val="000D622E"/>
    <w:rsid w:val="000D6B7B"/>
    <w:rsid w:val="000D7D99"/>
    <w:rsid w:val="000E02A3"/>
    <w:rsid w:val="000E0399"/>
    <w:rsid w:val="000E0643"/>
    <w:rsid w:val="000E1A61"/>
    <w:rsid w:val="000E1DC0"/>
    <w:rsid w:val="000E318B"/>
    <w:rsid w:val="000E3720"/>
    <w:rsid w:val="000E3D79"/>
    <w:rsid w:val="000E4132"/>
    <w:rsid w:val="000E58AA"/>
    <w:rsid w:val="000E60E4"/>
    <w:rsid w:val="000E62DD"/>
    <w:rsid w:val="000E6BF2"/>
    <w:rsid w:val="000E73E0"/>
    <w:rsid w:val="000F03CE"/>
    <w:rsid w:val="000F1796"/>
    <w:rsid w:val="000F2DA6"/>
    <w:rsid w:val="000F4057"/>
    <w:rsid w:val="000F47C0"/>
    <w:rsid w:val="000F4913"/>
    <w:rsid w:val="000F5A8F"/>
    <w:rsid w:val="000F6139"/>
    <w:rsid w:val="000F63B8"/>
    <w:rsid w:val="000F63F0"/>
    <w:rsid w:val="000F64DD"/>
    <w:rsid w:val="000F6ADA"/>
    <w:rsid w:val="00100557"/>
    <w:rsid w:val="00100A59"/>
    <w:rsid w:val="00100BAC"/>
    <w:rsid w:val="00101B5E"/>
    <w:rsid w:val="0010210F"/>
    <w:rsid w:val="00102ADC"/>
    <w:rsid w:val="00102E08"/>
    <w:rsid w:val="00104109"/>
    <w:rsid w:val="00104895"/>
    <w:rsid w:val="00105238"/>
    <w:rsid w:val="001053DA"/>
    <w:rsid w:val="00105E23"/>
    <w:rsid w:val="001065A1"/>
    <w:rsid w:val="00107038"/>
    <w:rsid w:val="0011069D"/>
    <w:rsid w:val="0011236B"/>
    <w:rsid w:val="00115667"/>
    <w:rsid w:val="00120C40"/>
    <w:rsid w:val="001219C0"/>
    <w:rsid w:val="00121A85"/>
    <w:rsid w:val="00122A34"/>
    <w:rsid w:val="00125205"/>
    <w:rsid w:val="0012583B"/>
    <w:rsid w:val="00125862"/>
    <w:rsid w:val="00127BDB"/>
    <w:rsid w:val="00131C14"/>
    <w:rsid w:val="00131CD7"/>
    <w:rsid w:val="00132EC5"/>
    <w:rsid w:val="001336D9"/>
    <w:rsid w:val="0013541C"/>
    <w:rsid w:val="001359BA"/>
    <w:rsid w:val="00135C70"/>
    <w:rsid w:val="00136501"/>
    <w:rsid w:val="00137C8A"/>
    <w:rsid w:val="00140B20"/>
    <w:rsid w:val="00140BBC"/>
    <w:rsid w:val="001411DC"/>
    <w:rsid w:val="00141D6B"/>
    <w:rsid w:val="00142733"/>
    <w:rsid w:val="001427EA"/>
    <w:rsid w:val="00142D2C"/>
    <w:rsid w:val="00143605"/>
    <w:rsid w:val="00143B3D"/>
    <w:rsid w:val="0014403A"/>
    <w:rsid w:val="001456FF"/>
    <w:rsid w:val="00146192"/>
    <w:rsid w:val="00147598"/>
    <w:rsid w:val="00150BD2"/>
    <w:rsid w:val="00150C2F"/>
    <w:rsid w:val="00150D31"/>
    <w:rsid w:val="00151C3D"/>
    <w:rsid w:val="00151D75"/>
    <w:rsid w:val="00152CCA"/>
    <w:rsid w:val="00153209"/>
    <w:rsid w:val="00153399"/>
    <w:rsid w:val="00153969"/>
    <w:rsid w:val="0015467C"/>
    <w:rsid w:val="001548E3"/>
    <w:rsid w:val="001552F2"/>
    <w:rsid w:val="00155358"/>
    <w:rsid w:val="00155384"/>
    <w:rsid w:val="001557A0"/>
    <w:rsid w:val="0015701A"/>
    <w:rsid w:val="00161F84"/>
    <w:rsid w:val="001622A8"/>
    <w:rsid w:val="00163067"/>
    <w:rsid w:val="0016331C"/>
    <w:rsid w:val="0016365D"/>
    <w:rsid w:val="001638D5"/>
    <w:rsid w:val="00163D9A"/>
    <w:rsid w:val="00164039"/>
    <w:rsid w:val="00164C47"/>
    <w:rsid w:val="00164F59"/>
    <w:rsid w:val="001653FA"/>
    <w:rsid w:val="001653FC"/>
    <w:rsid w:val="00167D3A"/>
    <w:rsid w:val="00167F23"/>
    <w:rsid w:val="00170A92"/>
    <w:rsid w:val="00171342"/>
    <w:rsid w:val="00173689"/>
    <w:rsid w:val="00173CC2"/>
    <w:rsid w:val="00175861"/>
    <w:rsid w:val="00176F92"/>
    <w:rsid w:val="00177115"/>
    <w:rsid w:val="0017745F"/>
    <w:rsid w:val="001774FF"/>
    <w:rsid w:val="00181421"/>
    <w:rsid w:val="001814BA"/>
    <w:rsid w:val="0018237E"/>
    <w:rsid w:val="00182A6B"/>
    <w:rsid w:val="001832E1"/>
    <w:rsid w:val="00183E8A"/>
    <w:rsid w:val="0018437F"/>
    <w:rsid w:val="00185265"/>
    <w:rsid w:val="0018657A"/>
    <w:rsid w:val="00186CFD"/>
    <w:rsid w:val="0018718D"/>
    <w:rsid w:val="00190778"/>
    <w:rsid w:val="00190F62"/>
    <w:rsid w:val="00191604"/>
    <w:rsid w:val="00191CFC"/>
    <w:rsid w:val="0019280B"/>
    <w:rsid w:val="00192A8B"/>
    <w:rsid w:val="001930CF"/>
    <w:rsid w:val="001937BC"/>
    <w:rsid w:val="00195536"/>
    <w:rsid w:val="001958BE"/>
    <w:rsid w:val="00196BDB"/>
    <w:rsid w:val="001A0942"/>
    <w:rsid w:val="001A243B"/>
    <w:rsid w:val="001A25E9"/>
    <w:rsid w:val="001A4FE5"/>
    <w:rsid w:val="001A50B3"/>
    <w:rsid w:val="001A53CC"/>
    <w:rsid w:val="001A5744"/>
    <w:rsid w:val="001A60E1"/>
    <w:rsid w:val="001A6399"/>
    <w:rsid w:val="001A67DC"/>
    <w:rsid w:val="001B031C"/>
    <w:rsid w:val="001B095F"/>
    <w:rsid w:val="001B2EC4"/>
    <w:rsid w:val="001B32AC"/>
    <w:rsid w:val="001B33B6"/>
    <w:rsid w:val="001B5E48"/>
    <w:rsid w:val="001B5F0B"/>
    <w:rsid w:val="001B6A43"/>
    <w:rsid w:val="001B7AA9"/>
    <w:rsid w:val="001C150D"/>
    <w:rsid w:val="001C1CE6"/>
    <w:rsid w:val="001C3EFB"/>
    <w:rsid w:val="001C459C"/>
    <w:rsid w:val="001C558C"/>
    <w:rsid w:val="001C5955"/>
    <w:rsid w:val="001C6BE5"/>
    <w:rsid w:val="001C72D0"/>
    <w:rsid w:val="001D0468"/>
    <w:rsid w:val="001D0A1E"/>
    <w:rsid w:val="001D0C8E"/>
    <w:rsid w:val="001D22A3"/>
    <w:rsid w:val="001D2593"/>
    <w:rsid w:val="001D2627"/>
    <w:rsid w:val="001D2717"/>
    <w:rsid w:val="001D2C95"/>
    <w:rsid w:val="001D2FBB"/>
    <w:rsid w:val="001D3030"/>
    <w:rsid w:val="001D6365"/>
    <w:rsid w:val="001D663D"/>
    <w:rsid w:val="001D67BD"/>
    <w:rsid w:val="001D6E20"/>
    <w:rsid w:val="001D739F"/>
    <w:rsid w:val="001D7D81"/>
    <w:rsid w:val="001E0189"/>
    <w:rsid w:val="001E0C40"/>
    <w:rsid w:val="001E10CE"/>
    <w:rsid w:val="001E10E8"/>
    <w:rsid w:val="001E2024"/>
    <w:rsid w:val="001E3423"/>
    <w:rsid w:val="001E3CF3"/>
    <w:rsid w:val="001E4222"/>
    <w:rsid w:val="001E43B5"/>
    <w:rsid w:val="001E54BE"/>
    <w:rsid w:val="001E5878"/>
    <w:rsid w:val="001E5CCD"/>
    <w:rsid w:val="001E6A1A"/>
    <w:rsid w:val="001E764C"/>
    <w:rsid w:val="001E7978"/>
    <w:rsid w:val="001F0158"/>
    <w:rsid w:val="001F0356"/>
    <w:rsid w:val="001F03BC"/>
    <w:rsid w:val="001F10BD"/>
    <w:rsid w:val="001F1296"/>
    <w:rsid w:val="001F368E"/>
    <w:rsid w:val="001F48CC"/>
    <w:rsid w:val="001F51F0"/>
    <w:rsid w:val="001F562C"/>
    <w:rsid w:val="001F65A9"/>
    <w:rsid w:val="001F67D5"/>
    <w:rsid w:val="001F71C0"/>
    <w:rsid w:val="001F7C65"/>
    <w:rsid w:val="00200E85"/>
    <w:rsid w:val="00200F94"/>
    <w:rsid w:val="00202122"/>
    <w:rsid w:val="002038F7"/>
    <w:rsid w:val="00203F44"/>
    <w:rsid w:val="00205125"/>
    <w:rsid w:val="00205A81"/>
    <w:rsid w:val="00206311"/>
    <w:rsid w:val="00207048"/>
    <w:rsid w:val="00207A7C"/>
    <w:rsid w:val="002107A6"/>
    <w:rsid w:val="00212907"/>
    <w:rsid w:val="00212AE7"/>
    <w:rsid w:val="00213887"/>
    <w:rsid w:val="00214534"/>
    <w:rsid w:val="00214B23"/>
    <w:rsid w:val="00215A5D"/>
    <w:rsid w:val="00215C8A"/>
    <w:rsid w:val="00216805"/>
    <w:rsid w:val="00220122"/>
    <w:rsid w:val="0022137C"/>
    <w:rsid w:val="0022170A"/>
    <w:rsid w:val="0022188E"/>
    <w:rsid w:val="002219B0"/>
    <w:rsid w:val="00222742"/>
    <w:rsid w:val="002228E0"/>
    <w:rsid w:val="00225913"/>
    <w:rsid w:val="00225D17"/>
    <w:rsid w:val="0022657E"/>
    <w:rsid w:val="00226A24"/>
    <w:rsid w:val="002270E9"/>
    <w:rsid w:val="00227A0F"/>
    <w:rsid w:val="00227BA4"/>
    <w:rsid w:val="00227BDE"/>
    <w:rsid w:val="00227EE3"/>
    <w:rsid w:val="002306CC"/>
    <w:rsid w:val="00232455"/>
    <w:rsid w:val="00235A46"/>
    <w:rsid w:val="00235C7F"/>
    <w:rsid w:val="00236B80"/>
    <w:rsid w:val="00236FF6"/>
    <w:rsid w:val="002377C9"/>
    <w:rsid w:val="00237915"/>
    <w:rsid w:val="002401F6"/>
    <w:rsid w:val="00240917"/>
    <w:rsid w:val="002425AF"/>
    <w:rsid w:val="002428C8"/>
    <w:rsid w:val="00242D1D"/>
    <w:rsid w:val="00243764"/>
    <w:rsid w:val="00244645"/>
    <w:rsid w:val="00244B58"/>
    <w:rsid w:val="00245B15"/>
    <w:rsid w:val="00245BC3"/>
    <w:rsid w:val="00245D93"/>
    <w:rsid w:val="00246101"/>
    <w:rsid w:val="00246BEA"/>
    <w:rsid w:val="00246D1B"/>
    <w:rsid w:val="00246E39"/>
    <w:rsid w:val="00247329"/>
    <w:rsid w:val="00247F74"/>
    <w:rsid w:val="00250463"/>
    <w:rsid w:val="00250475"/>
    <w:rsid w:val="00250ACA"/>
    <w:rsid w:val="0025127D"/>
    <w:rsid w:val="002526EA"/>
    <w:rsid w:val="00252706"/>
    <w:rsid w:val="002533BB"/>
    <w:rsid w:val="002535E8"/>
    <w:rsid w:val="00253CEF"/>
    <w:rsid w:val="002549A0"/>
    <w:rsid w:val="00254B26"/>
    <w:rsid w:val="00254F09"/>
    <w:rsid w:val="0025529E"/>
    <w:rsid w:val="002554AA"/>
    <w:rsid w:val="00256969"/>
    <w:rsid w:val="0025705D"/>
    <w:rsid w:val="00257BF1"/>
    <w:rsid w:val="00257C62"/>
    <w:rsid w:val="00260A6B"/>
    <w:rsid w:val="00260C73"/>
    <w:rsid w:val="00261EFC"/>
    <w:rsid w:val="002631A6"/>
    <w:rsid w:val="002635D9"/>
    <w:rsid w:val="00263C7D"/>
    <w:rsid w:val="00263CCD"/>
    <w:rsid w:val="002642AA"/>
    <w:rsid w:val="002643DA"/>
    <w:rsid w:val="0026474F"/>
    <w:rsid w:val="00264A42"/>
    <w:rsid w:val="002665BB"/>
    <w:rsid w:val="00266841"/>
    <w:rsid w:val="0027089C"/>
    <w:rsid w:val="00270B05"/>
    <w:rsid w:val="00271B74"/>
    <w:rsid w:val="00271F86"/>
    <w:rsid w:val="002744D4"/>
    <w:rsid w:val="00274C3A"/>
    <w:rsid w:val="00274E8B"/>
    <w:rsid w:val="00275FF9"/>
    <w:rsid w:val="00276E2C"/>
    <w:rsid w:val="002778A1"/>
    <w:rsid w:val="00281AEE"/>
    <w:rsid w:val="00281FF0"/>
    <w:rsid w:val="00283141"/>
    <w:rsid w:val="00283ED2"/>
    <w:rsid w:val="00284004"/>
    <w:rsid w:val="00285925"/>
    <w:rsid w:val="00285B6A"/>
    <w:rsid w:val="00285B9C"/>
    <w:rsid w:val="00285FC1"/>
    <w:rsid w:val="0028603B"/>
    <w:rsid w:val="00286C91"/>
    <w:rsid w:val="00287526"/>
    <w:rsid w:val="00287D1C"/>
    <w:rsid w:val="00290093"/>
    <w:rsid w:val="0029011A"/>
    <w:rsid w:val="00291291"/>
    <w:rsid w:val="00291BB8"/>
    <w:rsid w:val="0029392A"/>
    <w:rsid w:val="00294737"/>
    <w:rsid w:val="00295521"/>
    <w:rsid w:val="00297481"/>
    <w:rsid w:val="00297E44"/>
    <w:rsid w:val="002A0BC3"/>
    <w:rsid w:val="002A0D3A"/>
    <w:rsid w:val="002A133C"/>
    <w:rsid w:val="002A4283"/>
    <w:rsid w:val="002A502B"/>
    <w:rsid w:val="002A56B6"/>
    <w:rsid w:val="002A6A66"/>
    <w:rsid w:val="002A6E1F"/>
    <w:rsid w:val="002A7C78"/>
    <w:rsid w:val="002A7C79"/>
    <w:rsid w:val="002B0B39"/>
    <w:rsid w:val="002B2194"/>
    <w:rsid w:val="002B2AE5"/>
    <w:rsid w:val="002B32FF"/>
    <w:rsid w:val="002B440B"/>
    <w:rsid w:val="002B4B78"/>
    <w:rsid w:val="002B54CF"/>
    <w:rsid w:val="002B5BF2"/>
    <w:rsid w:val="002B5F97"/>
    <w:rsid w:val="002B7E80"/>
    <w:rsid w:val="002C175A"/>
    <w:rsid w:val="002C26C3"/>
    <w:rsid w:val="002C317A"/>
    <w:rsid w:val="002C4B46"/>
    <w:rsid w:val="002C4C80"/>
    <w:rsid w:val="002C4CE9"/>
    <w:rsid w:val="002C5BA2"/>
    <w:rsid w:val="002C5BAA"/>
    <w:rsid w:val="002C6463"/>
    <w:rsid w:val="002C71B8"/>
    <w:rsid w:val="002C77DC"/>
    <w:rsid w:val="002C7961"/>
    <w:rsid w:val="002D1FDB"/>
    <w:rsid w:val="002D26F6"/>
    <w:rsid w:val="002D527E"/>
    <w:rsid w:val="002D57E3"/>
    <w:rsid w:val="002D5942"/>
    <w:rsid w:val="002D652C"/>
    <w:rsid w:val="002E0F63"/>
    <w:rsid w:val="002E11C7"/>
    <w:rsid w:val="002E22E2"/>
    <w:rsid w:val="002E26FA"/>
    <w:rsid w:val="002E2A61"/>
    <w:rsid w:val="002E30F7"/>
    <w:rsid w:val="002E4E84"/>
    <w:rsid w:val="002E4FA9"/>
    <w:rsid w:val="002E5193"/>
    <w:rsid w:val="002E56D4"/>
    <w:rsid w:val="002F042B"/>
    <w:rsid w:val="002F0660"/>
    <w:rsid w:val="002F08D2"/>
    <w:rsid w:val="002F128A"/>
    <w:rsid w:val="002F14BA"/>
    <w:rsid w:val="002F229B"/>
    <w:rsid w:val="002F2325"/>
    <w:rsid w:val="002F2420"/>
    <w:rsid w:val="002F4902"/>
    <w:rsid w:val="002F4E09"/>
    <w:rsid w:val="002F5F52"/>
    <w:rsid w:val="002F6DF6"/>
    <w:rsid w:val="003000F6"/>
    <w:rsid w:val="00302CBB"/>
    <w:rsid w:val="003037E2"/>
    <w:rsid w:val="00303D9E"/>
    <w:rsid w:val="00304778"/>
    <w:rsid w:val="00306DEB"/>
    <w:rsid w:val="0030759E"/>
    <w:rsid w:val="003075BE"/>
    <w:rsid w:val="00310F82"/>
    <w:rsid w:val="003136B5"/>
    <w:rsid w:val="00314279"/>
    <w:rsid w:val="003155E5"/>
    <w:rsid w:val="0031590F"/>
    <w:rsid w:val="00317A42"/>
    <w:rsid w:val="00320F69"/>
    <w:rsid w:val="00320F71"/>
    <w:rsid w:val="00320FFF"/>
    <w:rsid w:val="00321C98"/>
    <w:rsid w:val="00322661"/>
    <w:rsid w:val="003228CB"/>
    <w:rsid w:val="0032340F"/>
    <w:rsid w:val="0032389B"/>
    <w:rsid w:val="0032398D"/>
    <w:rsid w:val="00323D96"/>
    <w:rsid w:val="0033002F"/>
    <w:rsid w:val="0033038C"/>
    <w:rsid w:val="00330679"/>
    <w:rsid w:val="00330864"/>
    <w:rsid w:val="003315A6"/>
    <w:rsid w:val="00331941"/>
    <w:rsid w:val="003319C8"/>
    <w:rsid w:val="00332072"/>
    <w:rsid w:val="0033220A"/>
    <w:rsid w:val="00333429"/>
    <w:rsid w:val="0033364D"/>
    <w:rsid w:val="003339E3"/>
    <w:rsid w:val="00333E8C"/>
    <w:rsid w:val="00334428"/>
    <w:rsid w:val="00334779"/>
    <w:rsid w:val="0033502D"/>
    <w:rsid w:val="00335042"/>
    <w:rsid w:val="00336886"/>
    <w:rsid w:val="00340129"/>
    <w:rsid w:val="00340E61"/>
    <w:rsid w:val="00341156"/>
    <w:rsid w:val="00341520"/>
    <w:rsid w:val="00341797"/>
    <w:rsid w:val="00342235"/>
    <w:rsid w:val="00342278"/>
    <w:rsid w:val="003424E6"/>
    <w:rsid w:val="00342AB0"/>
    <w:rsid w:val="003438B0"/>
    <w:rsid w:val="00343A67"/>
    <w:rsid w:val="00344133"/>
    <w:rsid w:val="003442F7"/>
    <w:rsid w:val="003448CE"/>
    <w:rsid w:val="003459BF"/>
    <w:rsid w:val="00346379"/>
    <w:rsid w:val="003467EC"/>
    <w:rsid w:val="00347FBC"/>
    <w:rsid w:val="0035228C"/>
    <w:rsid w:val="0035294C"/>
    <w:rsid w:val="00353D97"/>
    <w:rsid w:val="00356C16"/>
    <w:rsid w:val="0036026C"/>
    <w:rsid w:val="00361242"/>
    <w:rsid w:val="003612D5"/>
    <w:rsid w:val="0036305A"/>
    <w:rsid w:val="00364366"/>
    <w:rsid w:val="00365157"/>
    <w:rsid w:val="00365BD2"/>
    <w:rsid w:val="003665BF"/>
    <w:rsid w:val="00367C0D"/>
    <w:rsid w:val="003707F9"/>
    <w:rsid w:val="00370977"/>
    <w:rsid w:val="00371E21"/>
    <w:rsid w:val="00372C14"/>
    <w:rsid w:val="00374097"/>
    <w:rsid w:val="003760E7"/>
    <w:rsid w:val="003765FB"/>
    <w:rsid w:val="003778E8"/>
    <w:rsid w:val="00381E63"/>
    <w:rsid w:val="00381F26"/>
    <w:rsid w:val="00382000"/>
    <w:rsid w:val="0038204C"/>
    <w:rsid w:val="003855ED"/>
    <w:rsid w:val="00386483"/>
    <w:rsid w:val="00386DEF"/>
    <w:rsid w:val="00386EDD"/>
    <w:rsid w:val="00387ADA"/>
    <w:rsid w:val="00390622"/>
    <w:rsid w:val="00390E4E"/>
    <w:rsid w:val="00391232"/>
    <w:rsid w:val="00391391"/>
    <w:rsid w:val="003916D5"/>
    <w:rsid w:val="003917F9"/>
    <w:rsid w:val="0039316C"/>
    <w:rsid w:val="0039334B"/>
    <w:rsid w:val="003935AA"/>
    <w:rsid w:val="0039551A"/>
    <w:rsid w:val="0039591B"/>
    <w:rsid w:val="003962A4"/>
    <w:rsid w:val="00396A82"/>
    <w:rsid w:val="003971EE"/>
    <w:rsid w:val="003A1497"/>
    <w:rsid w:val="003A26C1"/>
    <w:rsid w:val="003A2D7C"/>
    <w:rsid w:val="003A5BE4"/>
    <w:rsid w:val="003A7392"/>
    <w:rsid w:val="003A7C08"/>
    <w:rsid w:val="003B05B9"/>
    <w:rsid w:val="003B07D8"/>
    <w:rsid w:val="003B0846"/>
    <w:rsid w:val="003B1144"/>
    <w:rsid w:val="003B2B08"/>
    <w:rsid w:val="003B3B71"/>
    <w:rsid w:val="003B474E"/>
    <w:rsid w:val="003B69EA"/>
    <w:rsid w:val="003B735E"/>
    <w:rsid w:val="003C164F"/>
    <w:rsid w:val="003C25A5"/>
    <w:rsid w:val="003C2CE3"/>
    <w:rsid w:val="003C3FE6"/>
    <w:rsid w:val="003C44A6"/>
    <w:rsid w:val="003C5068"/>
    <w:rsid w:val="003C5C59"/>
    <w:rsid w:val="003C63EC"/>
    <w:rsid w:val="003C6A6F"/>
    <w:rsid w:val="003C72D7"/>
    <w:rsid w:val="003C7FAE"/>
    <w:rsid w:val="003D0ED1"/>
    <w:rsid w:val="003D253C"/>
    <w:rsid w:val="003D36D3"/>
    <w:rsid w:val="003E0021"/>
    <w:rsid w:val="003E004D"/>
    <w:rsid w:val="003E1839"/>
    <w:rsid w:val="003E1C93"/>
    <w:rsid w:val="003E293E"/>
    <w:rsid w:val="003E3351"/>
    <w:rsid w:val="003E4628"/>
    <w:rsid w:val="003E5151"/>
    <w:rsid w:val="003E5424"/>
    <w:rsid w:val="003E5BE7"/>
    <w:rsid w:val="003E666C"/>
    <w:rsid w:val="003E77A2"/>
    <w:rsid w:val="003E7985"/>
    <w:rsid w:val="003E79A1"/>
    <w:rsid w:val="003F0EE1"/>
    <w:rsid w:val="003F1040"/>
    <w:rsid w:val="003F207D"/>
    <w:rsid w:val="003F2F7C"/>
    <w:rsid w:val="003F347D"/>
    <w:rsid w:val="003F3AAC"/>
    <w:rsid w:val="003F4239"/>
    <w:rsid w:val="003F4717"/>
    <w:rsid w:val="003F5344"/>
    <w:rsid w:val="003F7936"/>
    <w:rsid w:val="00400B45"/>
    <w:rsid w:val="00402ADE"/>
    <w:rsid w:val="00402B41"/>
    <w:rsid w:val="004044D5"/>
    <w:rsid w:val="00404C8B"/>
    <w:rsid w:val="00405894"/>
    <w:rsid w:val="00407454"/>
    <w:rsid w:val="0040756D"/>
    <w:rsid w:val="00410B81"/>
    <w:rsid w:val="00410D20"/>
    <w:rsid w:val="0041164A"/>
    <w:rsid w:val="0041270C"/>
    <w:rsid w:val="00412CEE"/>
    <w:rsid w:val="00413091"/>
    <w:rsid w:val="00413615"/>
    <w:rsid w:val="004137BF"/>
    <w:rsid w:val="004138A1"/>
    <w:rsid w:val="00413A33"/>
    <w:rsid w:val="004153E3"/>
    <w:rsid w:val="00416EE0"/>
    <w:rsid w:val="00417060"/>
    <w:rsid w:val="004170E1"/>
    <w:rsid w:val="0042134B"/>
    <w:rsid w:val="00421ED5"/>
    <w:rsid w:val="00421EF9"/>
    <w:rsid w:val="00422EA7"/>
    <w:rsid w:val="00425231"/>
    <w:rsid w:val="004274A6"/>
    <w:rsid w:val="00427852"/>
    <w:rsid w:val="00427D34"/>
    <w:rsid w:val="00430BED"/>
    <w:rsid w:val="00431C87"/>
    <w:rsid w:val="004327FF"/>
    <w:rsid w:val="00433589"/>
    <w:rsid w:val="004342C8"/>
    <w:rsid w:val="004342CB"/>
    <w:rsid w:val="00435274"/>
    <w:rsid w:val="00435690"/>
    <w:rsid w:val="00436B2F"/>
    <w:rsid w:val="00436CA9"/>
    <w:rsid w:val="004371A7"/>
    <w:rsid w:val="00437824"/>
    <w:rsid w:val="00437CCC"/>
    <w:rsid w:val="00437D6E"/>
    <w:rsid w:val="00437DC6"/>
    <w:rsid w:val="00440288"/>
    <w:rsid w:val="00440B51"/>
    <w:rsid w:val="00440C00"/>
    <w:rsid w:val="00443F44"/>
    <w:rsid w:val="004443DE"/>
    <w:rsid w:val="004446EB"/>
    <w:rsid w:val="00444D9F"/>
    <w:rsid w:val="00444F7F"/>
    <w:rsid w:val="00445CFC"/>
    <w:rsid w:val="00446D1E"/>
    <w:rsid w:val="00447163"/>
    <w:rsid w:val="004471F8"/>
    <w:rsid w:val="004509B4"/>
    <w:rsid w:val="004513CC"/>
    <w:rsid w:val="00452450"/>
    <w:rsid w:val="0045330E"/>
    <w:rsid w:val="004536DF"/>
    <w:rsid w:val="00453C5B"/>
    <w:rsid w:val="00453FF0"/>
    <w:rsid w:val="00454719"/>
    <w:rsid w:val="00454BEA"/>
    <w:rsid w:val="00455AC0"/>
    <w:rsid w:val="00455F12"/>
    <w:rsid w:val="00456C51"/>
    <w:rsid w:val="00457209"/>
    <w:rsid w:val="004578FA"/>
    <w:rsid w:val="0046221F"/>
    <w:rsid w:val="00463362"/>
    <w:rsid w:val="0046524B"/>
    <w:rsid w:val="00465780"/>
    <w:rsid w:val="0046592A"/>
    <w:rsid w:val="00465C26"/>
    <w:rsid w:val="00466D4D"/>
    <w:rsid w:val="00466D83"/>
    <w:rsid w:val="00467005"/>
    <w:rsid w:val="0046710A"/>
    <w:rsid w:val="004679AB"/>
    <w:rsid w:val="0047035C"/>
    <w:rsid w:val="00470838"/>
    <w:rsid w:val="00470E7D"/>
    <w:rsid w:val="0047128B"/>
    <w:rsid w:val="004714C4"/>
    <w:rsid w:val="00471AA4"/>
    <w:rsid w:val="00473879"/>
    <w:rsid w:val="00473A94"/>
    <w:rsid w:val="00473B88"/>
    <w:rsid w:val="004745FF"/>
    <w:rsid w:val="00476748"/>
    <w:rsid w:val="00476B9B"/>
    <w:rsid w:val="00476CA0"/>
    <w:rsid w:val="00477B29"/>
    <w:rsid w:val="00477BB6"/>
    <w:rsid w:val="00481A63"/>
    <w:rsid w:val="0048233D"/>
    <w:rsid w:val="004841F8"/>
    <w:rsid w:val="00484BE7"/>
    <w:rsid w:val="00484FAB"/>
    <w:rsid w:val="00486D36"/>
    <w:rsid w:val="00487984"/>
    <w:rsid w:val="00487EC8"/>
    <w:rsid w:val="00487F7A"/>
    <w:rsid w:val="00490946"/>
    <w:rsid w:val="00491585"/>
    <w:rsid w:val="00492028"/>
    <w:rsid w:val="00492657"/>
    <w:rsid w:val="00495560"/>
    <w:rsid w:val="00496F0E"/>
    <w:rsid w:val="004971E3"/>
    <w:rsid w:val="0049754B"/>
    <w:rsid w:val="004978FC"/>
    <w:rsid w:val="004A0207"/>
    <w:rsid w:val="004A1AD4"/>
    <w:rsid w:val="004A1E00"/>
    <w:rsid w:val="004A22E2"/>
    <w:rsid w:val="004A257A"/>
    <w:rsid w:val="004A26AB"/>
    <w:rsid w:val="004A30B9"/>
    <w:rsid w:val="004A43B1"/>
    <w:rsid w:val="004A4F57"/>
    <w:rsid w:val="004A550C"/>
    <w:rsid w:val="004A5CC1"/>
    <w:rsid w:val="004A607B"/>
    <w:rsid w:val="004A62F2"/>
    <w:rsid w:val="004A6D0B"/>
    <w:rsid w:val="004A6E52"/>
    <w:rsid w:val="004A79D2"/>
    <w:rsid w:val="004A7E32"/>
    <w:rsid w:val="004B0B30"/>
    <w:rsid w:val="004B0F3A"/>
    <w:rsid w:val="004B1142"/>
    <w:rsid w:val="004B1421"/>
    <w:rsid w:val="004B2E1B"/>
    <w:rsid w:val="004B37BD"/>
    <w:rsid w:val="004B418F"/>
    <w:rsid w:val="004B4718"/>
    <w:rsid w:val="004B47F9"/>
    <w:rsid w:val="004B57BB"/>
    <w:rsid w:val="004B5800"/>
    <w:rsid w:val="004B597B"/>
    <w:rsid w:val="004B65BF"/>
    <w:rsid w:val="004B66B7"/>
    <w:rsid w:val="004C0867"/>
    <w:rsid w:val="004C1494"/>
    <w:rsid w:val="004C23B0"/>
    <w:rsid w:val="004C2609"/>
    <w:rsid w:val="004C3428"/>
    <w:rsid w:val="004C372C"/>
    <w:rsid w:val="004C4915"/>
    <w:rsid w:val="004C56A6"/>
    <w:rsid w:val="004C580E"/>
    <w:rsid w:val="004C582A"/>
    <w:rsid w:val="004C66B5"/>
    <w:rsid w:val="004D060F"/>
    <w:rsid w:val="004D21CD"/>
    <w:rsid w:val="004D2741"/>
    <w:rsid w:val="004D36BB"/>
    <w:rsid w:val="004D37BC"/>
    <w:rsid w:val="004D3A47"/>
    <w:rsid w:val="004D3E22"/>
    <w:rsid w:val="004D581F"/>
    <w:rsid w:val="004D5834"/>
    <w:rsid w:val="004D71A2"/>
    <w:rsid w:val="004D7653"/>
    <w:rsid w:val="004E0CF6"/>
    <w:rsid w:val="004E22D0"/>
    <w:rsid w:val="004E2B95"/>
    <w:rsid w:val="004E2D4F"/>
    <w:rsid w:val="004E3501"/>
    <w:rsid w:val="004E4C11"/>
    <w:rsid w:val="004E4E46"/>
    <w:rsid w:val="004E5B55"/>
    <w:rsid w:val="004E664F"/>
    <w:rsid w:val="004E6888"/>
    <w:rsid w:val="004E6F59"/>
    <w:rsid w:val="004E797C"/>
    <w:rsid w:val="004F39A0"/>
    <w:rsid w:val="004F3A53"/>
    <w:rsid w:val="004F3A68"/>
    <w:rsid w:val="004F4756"/>
    <w:rsid w:val="004F4DF4"/>
    <w:rsid w:val="004F572C"/>
    <w:rsid w:val="004F5FE8"/>
    <w:rsid w:val="004F6B8C"/>
    <w:rsid w:val="004F7545"/>
    <w:rsid w:val="004F7F99"/>
    <w:rsid w:val="00500289"/>
    <w:rsid w:val="005013EC"/>
    <w:rsid w:val="00501ABD"/>
    <w:rsid w:val="005020AA"/>
    <w:rsid w:val="00502AC4"/>
    <w:rsid w:val="00504275"/>
    <w:rsid w:val="005053D4"/>
    <w:rsid w:val="0050769F"/>
    <w:rsid w:val="00507782"/>
    <w:rsid w:val="00507F90"/>
    <w:rsid w:val="00510502"/>
    <w:rsid w:val="00510D2F"/>
    <w:rsid w:val="00510FB7"/>
    <w:rsid w:val="00513C52"/>
    <w:rsid w:val="00513E41"/>
    <w:rsid w:val="0051402E"/>
    <w:rsid w:val="005144D5"/>
    <w:rsid w:val="00514816"/>
    <w:rsid w:val="00517068"/>
    <w:rsid w:val="00517234"/>
    <w:rsid w:val="00517405"/>
    <w:rsid w:val="005178DF"/>
    <w:rsid w:val="00517939"/>
    <w:rsid w:val="00517B83"/>
    <w:rsid w:val="00517FBA"/>
    <w:rsid w:val="005211F6"/>
    <w:rsid w:val="00522BF6"/>
    <w:rsid w:val="0052346C"/>
    <w:rsid w:val="0052354F"/>
    <w:rsid w:val="005241CE"/>
    <w:rsid w:val="00525365"/>
    <w:rsid w:val="00525521"/>
    <w:rsid w:val="005257D0"/>
    <w:rsid w:val="00525948"/>
    <w:rsid w:val="00525A08"/>
    <w:rsid w:val="00525EE8"/>
    <w:rsid w:val="00530D51"/>
    <w:rsid w:val="00531228"/>
    <w:rsid w:val="00531EBE"/>
    <w:rsid w:val="0053212B"/>
    <w:rsid w:val="0053388D"/>
    <w:rsid w:val="00533C54"/>
    <w:rsid w:val="00534B65"/>
    <w:rsid w:val="0053530B"/>
    <w:rsid w:val="005356D9"/>
    <w:rsid w:val="005362A4"/>
    <w:rsid w:val="00540762"/>
    <w:rsid w:val="00540BB0"/>
    <w:rsid w:val="00540F32"/>
    <w:rsid w:val="00542631"/>
    <w:rsid w:val="00543898"/>
    <w:rsid w:val="00544908"/>
    <w:rsid w:val="00545875"/>
    <w:rsid w:val="005461E7"/>
    <w:rsid w:val="00547097"/>
    <w:rsid w:val="00550093"/>
    <w:rsid w:val="005505AD"/>
    <w:rsid w:val="00550861"/>
    <w:rsid w:val="00550E9F"/>
    <w:rsid w:val="00550F27"/>
    <w:rsid w:val="00551557"/>
    <w:rsid w:val="00551E64"/>
    <w:rsid w:val="00552276"/>
    <w:rsid w:val="005541EC"/>
    <w:rsid w:val="00555B62"/>
    <w:rsid w:val="00556C8A"/>
    <w:rsid w:val="005575F4"/>
    <w:rsid w:val="00557B67"/>
    <w:rsid w:val="00557E64"/>
    <w:rsid w:val="00560849"/>
    <w:rsid w:val="00561093"/>
    <w:rsid w:val="0056124F"/>
    <w:rsid w:val="0056166A"/>
    <w:rsid w:val="00561992"/>
    <w:rsid w:val="005633B0"/>
    <w:rsid w:val="005647CF"/>
    <w:rsid w:val="005655BD"/>
    <w:rsid w:val="00565E0D"/>
    <w:rsid w:val="00565FBA"/>
    <w:rsid w:val="00566053"/>
    <w:rsid w:val="00566FE3"/>
    <w:rsid w:val="00567DDE"/>
    <w:rsid w:val="00570487"/>
    <w:rsid w:val="0057064C"/>
    <w:rsid w:val="00571446"/>
    <w:rsid w:val="00572E86"/>
    <w:rsid w:val="00574FE9"/>
    <w:rsid w:val="00575350"/>
    <w:rsid w:val="00576C25"/>
    <w:rsid w:val="0057723F"/>
    <w:rsid w:val="00577455"/>
    <w:rsid w:val="0057781D"/>
    <w:rsid w:val="0057798B"/>
    <w:rsid w:val="0058051D"/>
    <w:rsid w:val="00581084"/>
    <w:rsid w:val="005819DB"/>
    <w:rsid w:val="0058242D"/>
    <w:rsid w:val="005829FB"/>
    <w:rsid w:val="005831F3"/>
    <w:rsid w:val="00583A5E"/>
    <w:rsid w:val="00583AA0"/>
    <w:rsid w:val="00585A3C"/>
    <w:rsid w:val="00585EE1"/>
    <w:rsid w:val="005861F0"/>
    <w:rsid w:val="00590601"/>
    <w:rsid w:val="00590EF3"/>
    <w:rsid w:val="0059197D"/>
    <w:rsid w:val="00592F5E"/>
    <w:rsid w:val="00595B02"/>
    <w:rsid w:val="00595BE8"/>
    <w:rsid w:val="00595D32"/>
    <w:rsid w:val="00596597"/>
    <w:rsid w:val="00597BE4"/>
    <w:rsid w:val="005A0BF6"/>
    <w:rsid w:val="005A11E4"/>
    <w:rsid w:val="005A2157"/>
    <w:rsid w:val="005A3825"/>
    <w:rsid w:val="005A3CBF"/>
    <w:rsid w:val="005A68D0"/>
    <w:rsid w:val="005A74A3"/>
    <w:rsid w:val="005A7532"/>
    <w:rsid w:val="005A7D68"/>
    <w:rsid w:val="005A7ECC"/>
    <w:rsid w:val="005B046E"/>
    <w:rsid w:val="005B0E7C"/>
    <w:rsid w:val="005B0F6D"/>
    <w:rsid w:val="005B2885"/>
    <w:rsid w:val="005B40BB"/>
    <w:rsid w:val="005B41FD"/>
    <w:rsid w:val="005B4E22"/>
    <w:rsid w:val="005B531E"/>
    <w:rsid w:val="005B6926"/>
    <w:rsid w:val="005C0C61"/>
    <w:rsid w:val="005C17A0"/>
    <w:rsid w:val="005C19C6"/>
    <w:rsid w:val="005C1F94"/>
    <w:rsid w:val="005C6C57"/>
    <w:rsid w:val="005C79A8"/>
    <w:rsid w:val="005D1DCB"/>
    <w:rsid w:val="005D2A9F"/>
    <w:rsid w:val="005D5279"/>
    <w:rsid w:val="005D57DA"/>
    <w:rsid w:val="005D59AC"/>
    <w:rsid w:val="005E0197"/>
    <w:rsid w:val="005E19DE"/>
    <w:rsid w:val="005E1E0E"/>
    <w:rsid w:val="005E2C8F"/>
    <w:rsid w:val="005E3595"/>
    <w:rsid w:val="005E35C6"/>
    <w:rsid w:val="005E35DC"/>
    <w:rsid w:val="005E38AC"/>
    <w:rsid w:val="005E5FAA"/>
    <w:rsid w:val="005E74C2"/>
    <w:rsid w:val="005F0419"/>
    <w:rsid w:val="005F097D"/>
    <w:rsid w:val="005F0AE2"/>
    <w:rsid w:val="005F12E8"/>
    <w:rsid w:val="005F1520"/>
    <w:rsid w:val="005F2EEF"/>
    <w:rsid w:val="005F3385"/>
    <w:rsid w:val="005F410D"/>
    <w:rsid w:val="005F50E7"/>
    <w:rsid w:val="005F55AD"/>
    <w:rsid w:val="005F5F81"/>
    <w:rsid w:val="005F6E89"/>
    <w:rsid w:val="005F72F2"/>
    <w:rsid w:val="005F79C2"/>
    <w:rsid w:val="006002DE"/>
    <w:rsid w:val="0060215C"/>
    <w:rsid w:val="006039A4"/>
    <w:rsid w:val="00606451"/>
    <w:rsid w:val="00607271"/>
    <w:rsid w:val="00607A4C"/>
    <w:rsid w:val="00613CA4"/>
    <w:rsid w:val="006160B3"/>
    <w:rsid w:val="006161E9"/>
    <w:rsid w:val="00616CF4"/>
    <w:rsid w:val="006175DF"/>
    <w:rsid w:val="0062139F"/>
    <w:rsid w:val="00622FE5"/>
    <w:rsid w:val="006247E1"/>
    <w:rsid w:val="00624EAC"/>
    <w:rsid w:val="00624EEF"/>
    <w:rsid w:val="006269B6"/>
    <w:rsid w:val="00626D64"/>
    <w:rsid w:val="00627064"/>
    <w:rsid w:val="00627A99"/>
    <w:rsid w:val="00630060"/>
    <w:rsid w:val="0063098A"/>
    <w:rsid w:val="006309A9"/>
    <w:rsid w:val="0063115B"/>
    <w:rsid w:val="00632BDA"/>
    <w:rsid w:val="00632F53"/>
    <w:rsid w:val="00633FA6"/>
    <w:rsid w:val="006340D8"/>
    <w:rsid w:val="00634584"/>
    <w:rsid w:val="00634B0D"/>
    <w:rsid w:val="0063517B"/>
    <w:rsid w:val="00640671"/>
    <w:rsid w:val="00640EE6"/>
    <w:rsid w:val="00641397"/>
    <w:rsid w:val="006418C2"/>
    <w:rsid w:val="00642130"/>
    <w:rsid w:val="00642596"/>
    <w:rsid w:val="00643ED4"/>
    <w:rsid w:val="00644F0A"/>
    <w:rsid w:val="00645007"/>
    <w:rsid w:val="00646315"/>
    <w:rsid w:val="0064704C"/>
    <w:rsid w:val="00647EDD"/>
    <w:rsid w:val="006502F5"/>
    <w:rsid w:val="0065086D"/>
    <w:rsid w:val="00650B14"/>
    <w:rsid w:val="0065169E"/>
    <w:rsid w:val="0065317A"/>
    <w:rsid w:val="00653194"/>
    <w:rsid w:val="00653682"/>
    <w:rsid w:val="00653B7A"/>
    <w:rsid w:val="00656E15"/>
    <w:rsid w:val="00657211"/>
    <w:rsid w:val="0066037E"/>
    <w:rsid w:val="00660BBC"/>
    <w:rsid w:val="00661383"/>
    <w:rsid w:val="0066202E"/>
    <w:rsid w:val="006624E6"/>
    <w:rsid w:val="006639D1"/>
    <w:rsid w:val="00663AA6"/>
    <w:rsid w:val="006650D3"/>
    <w:rsid w:val="00665683"/>
    <w:rsid w:val="00665E70"/>
    <w:rsid w:val="00666465"/>
    <w:rsid w:val="00667398"/>
    <w:rsid w:val="00670430"/>
    <w:rsid w:val="00672CB9"/>
    <w:rsid w:val="006734CE"/>
    <w:rsid w:val="006736DE"/>
    <w:rsid w:val="00673E1D"/>
    <w:rsid w:val="0067421F"/>
    <w:rsid w:val="00674FD6"/>
    <w:rsid w:val="00675636"/>
    <w:rsid w:val="00676A3D"/>
    <w:rsid w:val="00676B44"/>
    <w:rsid w:val="00677847"/>
    <w:rsid w:val="00677C02"/>
    <w:rsid w:val="00680549"/>
    <w:rsid w:val="00681463"/>
    <w:rsid w:val="006858C1"/>
    <w:rsid w:val="0068692E"/>
    <w:rsid w:val="00690A70"/>
    <w:rsid w:val="00690BF8"/>
    <w:rsid w:val="00690F8E"/>
    <w:rsid w:val="00691067"/>
    <w:rsid w:val="00696677"/>
    <w:rsid w:val="006968EE"/>
    <w:rsid w:val="00696B0F"/>
    <w:rsid w:val="00696D9E"/>
    <w:rsid w:val="00697F27"/>
    <w:rsid w:val="006A099A"/>
    <w:rsid w:val="006A1CB6"/>
    <w:rsid w:val="006A26BE"/>
    <w:rsid w:val="006A28AC"/>
    <w:rsid w:val="006A32D5"/>
    <w:rsid w:val="006A33F1"/>
    <w:rsid w:val="006A45C9"/>
    <w:rsid w:val="006A4AD7"/>
    <w:rsid w:val="006A5403"/>
    <w:rsid w:val="006A54EF"/>
    <w:rsid w:val="006A582B"/>
    <w:rsid w:val="006A58C9"/>
    <w:rsid w:val="006A6623"/>
    <w:rsid w:val="006A6990"/>
    <w:rsid w:val="006A7700"/>
    <w:rsid w:val="006B0367"/>
    <w:rsid w:val="006B0788"/>
    <w:rsid w:val="006B3519"/>
    <w:rsid w:val="006B4624"/>
    <w:rsid w:val="006B4714"/>
    <w:rsid w:val="006B47E2"/>
    <w:rsid w:val="006B4BCC"/>
    <w:rsid w:val="006B51C4"/>
    <w:rsid w:val="006B630C"/>
    <w:rsid w:val="006B7102"/>
    <w:rsid w:val="006B7F97"/>
    <w:rsid w:val="006C26B6"/>
    <w:rsid w:val="006C2C00"/>
    <w:rsid w:val="006C3999"/>
    <w:rsid w:val="006C39AA"/>
    <w:rsid w:val="006C4986"/>
    <w:rsid w:val="006C50D6"/>
    <w:rsid w:val="006C59ED"/>
    <w:rsid w:val="006C59FD"/>
    <w:rsid w:val="006C5B86"/>
    <w:rsid w:val="006C68D2"/>
    <w:rsid w:val="006C6F6F"/>
    <w:rsid w:val="006C7AFA"/>
    <w:rsid w:val="006C7ED9"/>
    <w:rsid w:val="006D0485"/>
    <w:rsid w:val="006D467B"/>
    <w:rsid w:val="006D4B47"/>
    <w:rsid w:val="006D613B"/>
    <w:rsid w:val="006D613D"/>
    <w:rsid w:val="006D7D53"/>
    <w:rsid w:val="006E0156"/>
    <w:rsid w:val="006E07D9"/>
    <w:rsid w:val="006E23EB"/>
    <w:rsid w:val="006E2A63"/>
    <w:rsid w:val="006E37ED"/>
    <w:rsid w:val="006E5D21"/>
    <w:rsid w:val="006E67FF"/>
    <w:rsid w:val="006E6CE0"/>
    <w:rsid w:val="006E74C7"/>
    <w:rsid w:val="006F026B"/>
    <w:rsid w:val="006F027E"/>
    <w:rsid w:val="006F0E6B"/>
    <w:rsid w:val="006F1BF0"/>
    <w:rsid w:val="006F5618"/>
    <w:rsid w:val="006F635D"/>
    <w:rsid w:val="006F657B"/>
    <w:rsid w:val="006F707D"/>
    <w:rsid w:val="006F714F"/>
    <w:rsid w:val="006F7430"/>
    <w:rsid w:val="0070003C"/>
    <w:rsid w:val="007000CF"/>
    <w:rsid w:val="00700C40"/>
    <w:rsid w:val="007020B0"/>
    <w:rsid w:val="0070256C"/>
    <w:rsid w:val="00702C4F"/>
    <w:rsid w:val="00703AA2"/>
    <w:rsid w:val="00703BAA"/>
    <w:rsid w:val="00704099"/>
    <w:rsid w:val="00704B8F"/>
    <w:rsid w:val="00705DDB"/>
    <w:rsid w:val="00706E7C"/>
    <w:rsid w:val="00707503"/>
    <w:rsid w:val="007106A0"/>
    <w:rsid w:val="00710C5E"/>
    <w:rsid w:val="00710E3A"/>
    <w:rsid w:val="0071429D"/>
    <w:rsid w:val="00715DA4"/>
    <w:rsid w:val="00715E46"/>
    <w:rsid w:val="00716950"/>
    <w:rsid w:val="00720CDD"/>
    <w:rsid w:val="0072180D"/>
    <w:rsid w:val="00721A55"/>
    <w:rsid w:val="00722588"/>
    <w:rsid w:val="00722A95"/>
    <w:rsid w:val="0072327D"/>
    <w:rsid w:val="007237F9"/>
    <w:rsid w:val="00723899"/>
    <w:rsid w:val="00724EA5"/>
    <w:rsid w:val="00725D53"/>
    <w:rsid w:val="00725E78"/>
    <w:rsid w:val="00725FF0"/>
    <w:rsid w:val="00726AD3"/>
    <w:rsid w:val="00726CAD"/>
    <w:rsid w:val="00726CF4"/>
    <w:rsid w:val="00726E70"/>
    <w:rsid w:val="0072760D"/>
    <w:rsid w:val="00727A41"/>
    <w:rsid w:val="00727ADD"/>
    <w:rsid w:val="0073040B"/>
    <w:rsid w:val="00733C34"/>
    <w:rsid w:val="00735539"/>
    <w:rsid w:val="00735839"/>
    <w:rsid w:val="007367A1"/>
    <w:rsid w:val="00736A5E"/>
    <w:rsid w:val="0073739E"/>
    <w:rsid w:val="007373D7"/>
    <w:rsid w:val="00740C18"/>
    <w:rsid w:val="0074120F"/>
    <w:rsid w:val="0074136E"/>
    <w:rsid w:val="00741413"/>
    <w:rsid w:val="00741440"/>
    <w:rsid w:val="00743340"/>
    <w:rsid w:val="00744123"/>
    <w:rsid w:val="00744A3D"/>
    <w:rsid w:val="00745152"/>
    <w:rsid w:val="00745F32"/>
    <w:rsid w:val="007464F0"/>
    <w:rsid w:val="00746E71"/>
    <w:rsid w:val="00750375"/>
    <w:rsid w:val="007508BA"/>
    <w:rsid w:val="00751315"/>
    <w:rsid w:val="00751730"/>
    <w:rsid w:val="00751900"/>
    <w:rsid w:val="00752444"/>
    <w:rsid w:val="00752FC9"/>
    <w:rsid w:val="0075386F"/>
    <w:rsid w:val="00754064"/>
    <w:rsid w:val="00754533"/>
    <w:rsid w:val="00754ED8"/>
    <w:rsid w:val="00756071"/>
    <w:rsid w:val="0075703A"/>
    <w:rsid w:val="00757FD0"/>
    <w:rsid w:val="00760CE7"/>
    <w:rsid w:val="00761E03"/>
    <w:rsid w:val="00762125"/>
    <w:rsid w:val="00762700"/>
    <w:rsid w:val="00763214"/>
    <w:rsid w:val="00765222"/>
    <w:rsid w:val="0076586F"/>
    <w:rsid w:val="0076589E"/>
    <w:rsid w:val="00765A88"/>
    <w:rsid w:val="007662E5"/>
    <w:rsid w:val="00766522"/>
    <w:rsid w:val="0076747B"/>
    <w:rsid w:val="007675CA"/>
    <w:rsid w:val="00767F2D"/>
    <w:rsid w:val="00770C11"/>
    <w:rsid w:val="007716D0"/>
    <w:rsid w:val="00772526"/>
    <w:rsid w:val="0077284C"/>
    <w:rsid w:val="00775291"/>
    <w:rsid w:val="007758AD"/>
    <w:rsid w:val="00775D1C"/>
    <w:rsid w:val="00776551"/>
    <w:rsid w:val="00776635"/>
    <w:rsid w:val="00776962"/>
    <w:rsid w:val="0077794C"/>
    <w:rsid w:val="00777A50"/>
    <w:rsid w:val="0078063E"/>
    <w:rsid w:val="0078094D"/>
    <w:rsid w:val="007813E8"/>
    <w:rsid w:val="007818BA"/>
    <w:rsid w:val="007818F4"/>
    <w:rsid w:val="00781CB2"/>
    <w:rsid w:val="0078260B"/>
    <w:rsid w:val="007828E4"/>
    <w:rsid w:val="007829A1"/>
    <w:rsid w:val="00782BBA"/>
    <w:rsid w:val="00782D18"/>
    <w:rsid w:val="00782F73"/>
    <w:rsid w:val="0078306A"/>
    <w:rsid w:val="007839D7"/>
    <w:rsid w:val="007855FB"/>
    <w:rsid w:val="007863DE"/>
    <w:rsid w:val="00787030"/>
    <w:rsid w:val="00787A65"/>
    <w:rsid w:val="00791257"/>
    <w:rsid w:val="00791860"/>
    <w:rsid w:val="00791A1D"/>
    <w:rsid w:val="0079278B"/>
    <w:rsid w:val="00792CF1"/>
    <w:rsid w:val="00793F94"/>
    <w:rsid w:val="00794310"/>
    <w:rsid w:val="00796328"/>
    <w:rsid w:val="007968D2"/>
    <w:rsid w:val="00796EA3"/>
    <w:rsid w:val="00797315"/>
    <w:rsid w:val="00797403"/>
    <w:rsid w:val="007A021F"/>
    <w:rsid w:val="007A0DC0"/>
    <w:rsid w:val="007A2E97"/>
    <w:rsid w:val="007A3996"/>
    <w:rsid w:val="007A40A5"/>
    <w:rsid w:val="007A4BA7"/>
    <w:rsid w:val="007A5695"/>
    <w:rsid w:val="007A6177"/>
    <w:rsid w:val="007A7831"/>
    <w:rsid w:val="007B011D"/>
    <w:rsid w:val="007B0244"/>
    <w:rsid w:val="007B043E"/>
    <w:rsid w:val="007B04C6"/>
    <w:rsid w:val="007B1750"/>
    <w:rsid w:val="007B2950"/>
    <w:rsid w:val="007B2F94"/>
    <w:rsid w:val="007B579D"/>
    <w:rsid w:val="007B5BAB"/>
    <w:rsid w:val="007B5D04"/>
    <w:rsid w:val="007B7208"/>
    <w:rsid w:val="007C0840"/>
    <w:rsid w:val="007C0C65"/>
    <w:rsid w:val="007C0E99"/>
    <w:rsid w:val="007C11A8"/>
    <w:rsid w:val="007C1790"/>
    <w:rsid w:val="007C26A9"/>
    <w:rsid w:val="007C2A13"/>
    <w:rsid w:val="007C3121"/>
    <w:rsid w:val="007C322A"/>
    <w:rsid w:val="007C3BB5"/>
    <w:rsid w:val="007C4958"/>
    <w:rsid w:val="007C571A"/>
    <w:rsid w:val="007C5A38"/>
    <w:rsid w:val="007C71B7"/>
    <w:rsid w:val="007C73D7"/>
    <w:rsid w:val="007D16B0"/>
    <w:rsid w:val="007D1C1E"/>
    <w:rsid w:val="007D246E"/>
    <w:rsid w:val="007D2D7B"/>
    <w:rsid w:val="007D2E50"/>
    <w:rsid w:val="007D31A0"/>
    <w:rsid w:val="007D3CA5"/>
    <w:rsid w:val="007D3DDE"/>
    <w:rsid w:val="007D4AF2"/>
    <w:rsid w:val="007D642E"/>
    <w:rsid w:val="007D6C21"/>
    <w:rsid w:val="007D6D55"/>
    <w:rsid w:val="007E0A2A"/>
    <w:rsid w:val="007E0C92"/>
    <w:rsid w:val="007E0DC1"/>
    <w:rsid w:val="007E1C79"/>
    <w:rsid w:val="007E1E96"/>
    <w:rsid w:val="007E24EC"/>
    <w:rsid w:val="007E2CC1"/>
    <w:rsid w:val="007E2D2B"/>
    <w:rsid w:val="007E307E"/>
    <w:rsid w:val="007E36CA"/>
    <w:rsid w:val="007E539A"/>
    <w:rsid w:val="007E6FA7"/>
    <w:rsid w:val="007F0ACC"/>
    <w:rsid w:val="007F0DF2"/>
    <w:rsid w:val="007F137D"/>
    <w:rsid w:val="007F1511"/>
    <w:rsid w:val="007F38C7"/>
    <w:rsid w:val="007F541A"/>
    <w:rsid w:val="007F5E46"/>
    <w:rsid w:val="007F6FDB"/>
    <w:rsid w:val="007F7CA8"/>
    <w:rsid w:val="008003E3"/>
    <w:rsid w:val="008007C4"/>
    <w:rsid w:val="00800DC8"/>
    <w:rsid w:val="0080131C"/>
    <w:rsid w:val="00801A56"/>
    <w:rsid w:val="00801C4D"/>
    <w:rsid w:val="00802178"/>
    <w:rsid w:val="00802999"/>
    <w:rsid w:val="0080299E"/>
    <w:rsid w:val="008036AD"/>
    <w:rsid w:val="008039FA"/>
    <w:rsid w:val="008053B1"/>
    <w:rsid w:val="00805556"/>
    <w:rsid w:val="008059E8"/>
    <w:rsid w:val="00807E7F"/>
    <w:rsid w:val="0081005B"/>
    <w:rsid w:val="008116FF"/>
    <w:rsid w:val="00811D3F"/>
    <w:rsid w:val="0081211A"/>
    <w:rsid w:val="008125B2"/>
    <w:rsid w:val="00812C57"/>
    <w:rsid w:val="008133CE"/>
    <w:rsid w:val="0081358C"/>
    <w:rsid w:val="008149A2"/>
    <w:rsid w:val="00814AFB"/>
    <w:rsid w:val="0081570E"/>
    <w:rsid w:val="00815DD4"/>
    <w:rsid w:val="008176D3"/>
    <w:rsid w:val="00817744"/>
    <w:rsid w:val="0081798C"/>
    <w:rsid w:val="00820126"/>
    <w:rsid w:val="00820E98"/>
    <w:rsid w:val="00820EED"/>
    <w:rsid w:val="00823009"/>
    <w:rsid w:val="008231E7"/>
    <w:rsid w:val="00823E6F"/>
    <w:rsid w:val="008241A4"/>
    <w:rsid w:val="008251FD"/>
    <w:rsid w:val="00825704"/>
    <w:rsid w:val="00826D97"/>
    <w:rsid w:val="00827446"/>
    <w:rsid w:val="008275D9"/>
    <w:rsid w:val="00827806"/>
    <w:rsid w:val="008279A5"/>
    <w:rsid w:val="00830048"/>
    <w:rsid w:val="008302A9"/>
    <w:rsid w:val="008304D8"/>
    <w:rsid w:val="008319B3"/>
    <w:rsid w:val="0083347D"/>
    <w:rsid w:val="0083376D"/>
    <w:rsid w:val="00833B79"/>
    <w:rsid w:val="0083408B"/>
    <w:rsid w:val="008352D5"/>
    <w:rsid w:val="0083541B"/>
    <w:rsid w:val="0083774D"/>
    <w:rsid w:val="00837C0E"/>
    <w:rsid w:val="00837ECD"/>
    <w:rsid w:val="008401B9"/>
    <w:rsid w:val="008408F2"/>
    <w:rsid w:val="00840E9C"/>
    <w:rsid w:val="00841686"/>
    <w:rsid w:val="00842339"/>
    <w:rsid w:val="0084288D"/>
    <w:rsid w:val="0084354E"/>
    <w:rsid w:val="00843692"/>
    <w:rsid w:val="0084377C"/>
    <w:rsid w:val="00843A28"/>
    <w:rsid w:val="00843B9C"/>
    <w:rsid w:val="00843C86"/>
    <w:rsid w:val="008449BA"/>
    <w:rsid w:val="00844A8E"/>
    <w:rsid w:val="00844C4C"/>
    <w:rsid w:val="00845CBD"/>
    <w:rsid w:val="008469FF"/>
    <w:rsid w:val="008472FC"/>
    <w:rsid w:val="00847A1E"/>
    <w:rsid w:val="00847E25"/>
    <w:rsid w:val="00850005"/>
    <w:rsid w:val="00850C3F"/>
    <w:rsid w:val="00851B2F"/>
    <w:rsid w:val="00851C09"/>
    <w:rsid w:val="00852A30"/>
    <w:rsid w:val="00853A27"/>
    <w:rsid w:val="008540AC"/>
    <w:rsid w:val="00856855"/>
    <w:rsid w:val="00856D1B"/>
    <w:rsid w:val="008575F4"/>
    <w:rsid w:val="008613C1"/>
    <w:rsid w:val="0086224D"/>
    <w:rsid w:val="00863576"/>
    <w:rsid w:val="00863EFD"/>
    <w:rsid w:val="00864520"/>
    <w:rsid w:val="00864D2A"/>
    <w:rsid w:val="008655D7"/>
    <w:rsid w:val="00865874"/>
    <w:rsid w:val="00865EA1"/>
    <w:rsid w:val="00867230"/>
    <w:rsid w:val="0086743A"/>
    <w:rsid w:val="00867740"/>
    <w:rsid w:val="00871C34"/>
    <w:rsid w:val="00871EC3"/>
    <w:rsid w:val="008723F4"/>
    <w:rsid w:val="00872BB8"/>
    <w:rsid w:val="00873676"/>
    <w:rsid w:val="0087404C"/>
    <w:rsid w:val="00874217"/>
    <w:rsid w:val="008742BE"/>
    <w:rsid w:val="00875BDB"/>
    <w:rsid w:val="00875F8F"/>
    <w:rsid w:val="00876D82"/>
    <w:rsid w:val="008805EE"/>
    <w:rsid w:val="00880E5E"/>
    <w:rsid w:val="008819A1"/>
    <w:rsid w:val="008837CD"/>
    <w:rsid w:val="00885F77"/>
    <w:rsid w:val="0088653D"/>
    <w:rsid w:val="0088666F"/>
    <w:rsid w:val="0088694B"/>
    <w:rsid w:val="008879AD"/>
    <w:rsid w:val="00887CCE"/>
    <w:rsid w:val="00892E3A"/>
    <w:rsid w:val="008941DC"/>
    <w:rsid w:val="00894FF0"/>
    <w:rsid w:val="0089583F"/>
    <w:rsid w:val="00896E2D"/>
    <w:rsid w:val="00897210"/>
    <w:rsid w:val="0089749D"/>
    <w:rsid w:val="008A0A1F"/>
    <w:rsid w:val="008A0BCF"/>
    <w:rsid w:val="008A16D2"/>
    <w:rsid w:val="008A18E7"/>
    <w:rsid w:val="008A23C6"/>
    <w:rsid w:val="008A39D7"/>
    <w:rsid w:val="008A3F35"/>
    <w:rsid w:val="008A6478"/>
    <w:rsid w:val="008A65A6"/>
    <w:rsid w:val="008A6859"/>
    <w:rsid w:val="008A69EF"/>
    <w:rsid w:val="008A6B6B"/>
    <w:rsid w:val="008A6BBA"/>
    <w:rsid w:val="008A6D9F"/>
    <w:rsid w:val="008A7D99"/>
    <w:rsid w:val="008A7DFE"/>
    <w:rsid w:val="008A7E20"/>
    <w:rsid w:val="008B01D2"/>
    <w:rsid w:val="008B0682"/>
    <w:rsid w:val="008B11D6"/>
    <w:rsid w:val="008B1605"/>
    <w:rsid w:val="008B1C0C"/>
    <w:rsid w:val="008B1C95"/>
    <w:rsid w:val="008B30EB"/>
    <w:rsid w:val="008B35E5"/>
    <w:rsid w:val="008B3AF6"/>
    <w:rsid w:val="008B3C1C"/>
    <w:rsid w:val="008B4D2B"/>
    <w:rsid w:val="008B5E74"/>
    <w:rsid w:val="008B60A8"/>
    <w:rsid w:val="008B61B5"/>
    <w:rsid w:val="008B7145"/>
    <w:rsid w:val="008B7D01"/>
    <w:rsid w:val="008C18DA"/>
    <w:rsid w:val="008C1E19"/>
    <w:rsid w:val="008C345D"/>
    <w:rsid w:val="008C3C54"/>
    <w:rsid w:val="008C3E4F"/>
    <w:rsid w:val="008C42E6"/>
    <w:rsid w:val="008C524C"/>
    <w:rsid w:val="008C5E29"/>
    <w:rsid w:val="008C7D84"/>
    <w:rsid w:val="008D094B"/>
    <w:rsid w:val="008D09F0"/>
    <w:rsid w:val="008D0DB2"/>
    <w:rsid w:val="008D3F80"/>
    <w:rsid w:val="008D41EB"/>
    <w:rsid w:val="008D438E"/>
    <w:rsid w:val="008D4513"/>
    <w:rsid w:val="008D470E"/>
    <w:rsid w:val="008D4E79"/>
    <w:rsid w:val="008D5923"/>
    <w:rsid w:val="008D5A36"/>
    <w:rsid w:val="008D5ABD"/>
    <w:rsid w:val="008D5AE2"/>
    <w:rsid w:val="008D66AE"/>
    <w:rsid w:val="008D7918"/>
    <w:rsid w:val="008D7AAF"/>
    <w:rsid w:val="008E304D"/>
    <w:rsid w:val="008E3B79"/>
    <w:rsid w:val="008E5BA7"/>
    <w:rsid w:val="008E5E98"/>
    <w:rsid w:val="008E5F94"/>
    <w:rsid w:val="008E65D4"/>
    <w:rsid w:val="008F21A3"/>
    <w:rsid w:val="008F22FB"/>
    <w:rsid w:val="008F2E82"/>
    <w:rsid w:val="008F30DE"/>
    <w:rsid w:val="008F30E6"/>
    <w:rsid w:val="008F3A95"/>
    <w:rsid w:val="008F4372"/>
    <w:rsid w:val="008F4932"/>
    <w:rsid w:val="008F5917"/>
    <w:rsid w:val="008F5C4D"/>
    <w:rsid w:val="008F5C5A"/>
    <w:rsid w:val="008F74FE"/>
    <w:rsid w:val="009003C5"/>
    <w:rsid w:val="00900821"/>
    <w:rsid w:val="00901267"/>
    <w:rsid w:val="0090189E"/>
    <w:rsid w:val="00903522"/>
    <w:rsid w:val="009046B1"/>
    <w:rsid w:val="00905D5C"/>
    <w:rsid w:val="0090639A"/>
    <w:rsid w:val="00906E17"/>
    <w:rsid w:val="0090719E"/>
    <w:rsid w:val="00911AF5"/>
    <w:rsid w:val="009144A8"/>
    <w:rsid w:val="009144B0"/>
    <w:rsid w:val="00915BB7"/>
    <w:rsid w:val="0091659A"/>
    <w:rsid w:val="00916779"/>
    <w:rsid w:val="00920300"/>
    <w:rsid w:val="00920888"/>
    <w:rsid w:val="00920DF4"/>
    <w:rsid w:val="00921863"/>
    <w:rsid w:val="00921EBE"/>
    <w:rsid w:val="00922032"/>
    <w:rsid w:val="009225D4"/>
    <w:rsid w:val="009230F4"/>
    <w:rsid w:val="0092473B"/>
    <w:rsid w:val="00924B6E"/>
    <w:rsid w:val="00925767"/>
    <w:rsid w:val="00926491"/>
    <w:rsid w:val="00926640"/>
    <w:rsid w:val="00926BDE"/>
    <w:rsid w:val="00931595"/>
    <w:rsid w:val="009319B2"/>
    <w:rsid w:val="00932B2E"/>
    <w:rsid w:val="00933BDA"/>
    <w:rsid w:val="009354F3"/>
    <w:rsid w:val="009364C0"/>
    <w:rsid w:val="009368DF"/>
    <w:rsid w:val="009375F4"/>
    <w:rsid w:val="0094068B"/>
    <w:rsid w:val="00942D93"/>
    <w:rsid w:val="00943F3B"/>
    <w:rsid w:val="009440DF"/>
    <w:rsid w:val="009464AA"/>
    <w:rsid w:val="00946DD0"/>
    <w:rsid w:val="009471D7"/>
    <w:rsid w:val="00947245"/>
    <w:rsid w:val="00950C0D"/>
    <w:rsid w:val="00951623"/>
    <w:rsid w:val="0095185B"/>
    <w:rsid w:val="009529D0"/>
    <w:rsid w:val="009545D3"/>
    <w:rsid w:val="0095658E"/>
    <w:rsid w:val="00956AEB"/>
    <w:rsid w:val="009575FF"/>
    <w:rsid w:val="009601A7"/>
    <w:rsid w:val="00960347"/>
    <w:rsid w:val="0096191C"/>
    <w:rsid w:val="00962C7C"/>
    <w:rsid w:val="00962D3B"/>
    <w:rsid w:val="00963330"/>
    <w:rsid w:val="00963A50"/>
    <w:rsid w:val="00964391"/>
    <w:rsid w:val="00966189"/>
    <w:rsid w:val="00966486"/>
    <w:rsid w:val="009669A0"/>
    <w:rsid w:val="00966C48"/>
    <w:rsid w:val="00966D5E"/>
    <w:rsid w:val="00967503"/>
    <w:rsid w:val="00970AA3"/>
    <w:rsid w:val="00970CE1"/>
    <w:rsid w:val="00971E21"/>
    <w:rsid w:val="00972F76"/>
    <w:rsid w:val="009730D5"/>
    <w:rsid w:val="00973736"/>
    <w:rsid w:val="00974429"/>
    <w:rsid w:val="00975008"/>
    <w:rsid w:val="0097658C"/>
    <w:rsid w:val="00976804"/>
    <w:rsid w:val="00976937"/>
    <w:rsid w:val="00977713"/>
    <w:rsid w:val="00980E26"/>
    <w:rsid w:val="00981797"/>
    <w:rsid w:val="00981ABE"/>
    <w:rsid w:val="00981EA2"/>
    <w:rsid w:val="00982262"/>
    <w:rsid w:val="00982787"/>
    <w:rsid w:val="009829F3"/>
    <w:rsid w:val="00982B80"/>
    <w:rsid w:val="00982DAA"/>
    <w:rsid w:val="00982FD6"/>
    <w:rsid w:val="00983A81"/>
    <w:rsid w:val="00983B2C"/>
    <w:rsid w:val="0098672F"/>
    <w:rsid w:val="009867B4"/>
    <w:rsid w:val="00986CAA"/>
    <w:rsid w:val="0098765F"/>
    <w:rsid w:val="00987772"/>
    <w:rsid w:val="00987D13"/>
    <w:rsid w:val="009900B9"/>
    <w:rsid w:val="00991096"/>
    <w:rsid w:val="00991C27"/>
    <w:rsid w:val="00992BDA"/>
    <w:rsid w:val="00994256"/>
    <w:rsid w:val="00994F12"/>
    <w:rsid w:val="00995AD5"/>
    <w:rsid w:val="00996A37"/>
    <w:rsid w:val="00996D9A"/>
    <w:rsid w:val="00997562"/>
    <w:rsid w:val="009976CA"/>
    <w:rsid w:val="009A019A"/>
    <w:rsid w:val="009A05DE"/>
    <w:rsid w:val="009A1936"/>
    <w:rsid w:val="009A4C85"/>
    <w:rsid w:val="009A54DE"/>
    <w:rsid w:val="009A55F4"/>
    <w:rsid w:val="009A63B3"/>
    <w:rsid w:val="009A6767"/>
    <w:rsid w:val="009A6794"/>
    <w:rsid w:val="009A693C"/>
    <w:rsid w:val="009B027B"/>
    <w:rsid w:val="009B1D4D"/>
    <w:rsid w:val="009B3B87"/>
    <w:rsid w:val="009B3BDF"/>
    <w:rsid w:val="009B3F20"/>
    <w:rsid w:val="009B40C2"/>
    <w:rsid w:val="009B4E6A"/>
    <w:rsid w:val="009B5349"/>
    <w:rsid w:val="009B6D8F"/>
    <w:rsid w:val="009B72F8"/>
    <w:rsid w:val="009C2ACE"/>
    <w:rsid w:val="009C3727"/>
    <w:rsid w:val="009C3C45"/>
    <w:rsid w:val="009C4216"/>
    <w:rsid w:val="009C4465"/>
    <w:rsid w:val="009C514E"/>
    <w:rsid w:val="009C6878"/>
    <w:rsid w:val="009C70A7"/>
    <w:rsid w:val="009C77A3"/>
    <w:rsid w:val="009C7D2D"/>
    <w:rsid w:val="009D11DE"/>
    <w:rsid w:val="009D1264"/>
    <w:rsid w:val="009D18C7"/>
    <w:rsid w:val="009D1D0C"/>
    <w:rsid w:val="009D21A3"/>
    <w:rsid w:val="009D281B"/>
    <w:rsid w:val="009D303E"/>
    <w:rsid w:val="009D35B7"/>
    <w:rsid w:val="009D3A06"/>
    <w:rsid w:val="009D4709"/>
    <w:rsid w:val="009D4D64"/>
    <w:rsid w:val="009D4FA6"/>
    <w:rsid w:val="009D61CA"/>
    <w:rsid w:val="009D69D9"/>
    <w:rsid w:val="009D6B0A"/>
    <w:rsid w:val="009D6EBD"/>
    <w:rsid w:val="009E2377"/>
    <w:rsid w:val="009E30A2"/>
    <w:rsid w:val="009E4262"/>
    <w:rsid w:val="009E4753"/>
    <w:rsid w:val="009E47AE"/>
    <w:rsid w:val="009E4800"/>
    <w:rsid w:val="009E67F2"/>
    <w:rsid w:val="009E6BD1"/>
    <w:rsid w:val="009E738B"/>
    <w:rsid w:val="009E7B76"/>
    <w:rsid w:val="009F296D"/>
    <w:rsid w:val="009F342D"/>
    <w:rsid w:val="009F3976"/>
    <w:rsid w:val="009F4E32"/>
    <w:rsid w:val="009F61FE"/>
    <w:rsid w:val="009F6A4A"/>
    <w:rsid w:val="00A0021E"/>
    <w:rsid w:val="00A0221A"/>
    <w:rsid w:val="00A023AE"/>
    <w:rsid w:val="00A029B4"/>
    <w:rsid w:val="00A03802"/>
    <w:rsid w:val="00A03F1F"/>
    <w:rsid w:val="00A041E9"/>
    <w:rsid w:val="00A041FF"/>
    <w:rsid w:val="00A04614"/>
    <w:rsid w:val="00A0493C"/>
    <w:rsid w:val="00A050E9"/>
    <w:rsid w:val="00A056C1"/>
    <w:rsid w:val="00A0627A"/>
    <w:rsid w:val="00A06444"/>
    <w:rsid w:val="00A064CA"/>
    <w:rsid w:val="00A068E6"/>
    <w:rsid w:val="00A072AC"/>
    <w:rsid w:val="00A114E6"/>
    <w:rsid w:val="00A136AA"/>
    <w:rsid w:val="00A13C3A"/>
    <w:rsid w:val="00A140EA"/>
    <w:rsid w:val="00A14B2F"/>
    <w:rsid w:val="00A1518C"/>
    <w:rsid w:val="00A1529A"/>
    <w:rsid w:val="00A1577F"/>
    <w:rsid w:val="00A15796"/>
    <w:rsid w:val="00A20D61"/>
    <w:rsid w:val="00A21319"/>
    <w:rsid w:val="00A21E7B"/>
    <w:rsid w:val="00A23118"/>
    <w:rsid w:val="00A23A47"/>
    <w:rsid w:val="00A243B9"/>
    <w:rsid w:val="00A2451C"/>
    <w:rsid w:val="00A255A1"/>
    <w:rsid w:val="00A25A45"/>
    <w:rsid w:val="00A25EDC"/>
    <w:rsid w:val="00A273BA"/>
    <w:rsid w:val="00A27506"/>
    <w:rsid w:val="00A27C3E"/>
    <w:rsid w:val="00A3000C"/>
    <w:rsid w:val="00A30D08"/>
    <w:rsid w:val="00A31FA5"/>
    <w:rsid w:val="00A32CF2"/>
    <w:rsid w:val="00A33D88"/>
    <w:rsid w:val="00A33D8A"/>
    <w:rsid w:val="00A35B00"/>
    <w:rsid w:val="00A3661F"/>
    <w:rsid w:val="00A36B8A"/>
    <w:rsid w:val="00A36FD2"/>
    <w:rsid w:val="00A37812"/>
    <w:rsid w:val="00A378C9"/>
    <w:rsid w:val="00A37BFA"/>
    <w:rsid w:val="00A40003"/>
    <w:rsid w:val="00A40062"/>
    <w:rsid w:val="00A40F85"/>
    <w:rsid w:val="00A42AA9"/>
    <w:rsid w:val="00A43631"/>
    <w:rsid w:val="00A43649"/>
    <w:rsid w:val="00A43966"/>
    <w:rsid w:val="00A43C76"/>
    <w:rsid w:val="00A44130"/>
    <w:rsid w:val="00A4543A"/>
    <w:rsid w:val="00A4702B"/>
    <w:rsid w:val="00A4712E"/>
    <w:rsid w:val="00A47A4B"/>
    <w:rsid w:val="00A47BD5"/>
    <w:rsid w:val="00A47EC0"/>
    <w:rsid w:val="00A52109"/>
    <w:rsid w:val="00A526D1"/>
    <w:rsid w:val="00A532BB"/>
    <w:rsid w:val="00A555C9"/>
    <w:rsid w:val="00A55A6A"/>
    <w:rsid w:val="00A60ACD"/>
    <w:rsid w:val="00A60CCB"/>
    <w:rsid w:val="00A60DE1"/>
    <w:rsid w:val="00A614E4"/>
    <w:rsid w:val="00A61F3F"/>
    <w:rsid w:val="00A62428"/>
    <w:rsid w:val="00A63A81"/>
    <w:rsid w:val="00A63D25"/>
    <w:rsid w:val="00A64EDF"/>
    <w:rsid w:val="00A65337"/>
    <w:rsid w:val="00A65C60"/>
    <w:rsid w:val="00A65D33"/>
    <w:rsid w:val="00A66144"/>
    <w:rsid w:val="00A66F76"/>
    <w:rsid w:val="00A67436"/>
    <w:rsid w:val="00A67D11"/>
    <w:rsid w:val="00A70224"/>
    <w:rsid w:val="00A70584"/>
    <w:rsid w:val="00A71953"/>
    <w:rsid w:val="00A730A4"/>
    <w:rsid w:val="00A735F0"/>
    <w:rsid w:val="00A73988"/>
    <w:rsid w:val="00A73D98"/>
    <w:rsid w:val="00A74331"/>
    <w:rsid w:val="00A74AEE"/>
    <w:rsid w:val="00A74E42"/>
    <w:rsid w:val="00A75160"/>
    <w:rsid w:val="00A76DA8"/>
    <w:rsid w:val="00A7720E"/>
    <w:rsid w:val="00A772CF"/>
    <w:rsid w:val="00A773C6"/>
    <w:rsid w:val="00A77A13"/>
    <w:rsid w:val="00A80246"/>
    <w:rsid w:val="00A80659"/>
    <w:rsid w:val="00A817A2"/>
    <w:rsid w:val="00A81C32"/>
    <w:rsid w:val="00A82A1C"/>
    <w:rsid w:val="00A841A8"/>
    <w:rsid w:val="00A84DFA"/>
    <w:rsid w:val="00A84F0C"/>
    <w:rsid w:val="00A85081"/>
    <w:rsid w:val="00A85525"/>
    <w:rsid w:val="00A85977"/>
    <w:rsid w:val="00A862A7"/>
    <w:rsid w:val="00A8766A"/>
    <w:rsid w:val="00A87D2A"/>
    <w:rsid w:val="00A9149F"/>
    <w:rsid w:val="00A9177F"/>
    <w:rsid w:val="00A91C8E"/>
    <w:rsid w:val="00A91D04"/>
    <w:rsid w:val="00A9227A"/>
    <w:rsid w:val="00A92BA0"/>
    <w:rsid w:val="00A93682"/>
    <w:rsid w:val="00A94332"/>
    <w:rsid w:val="00A949D2"/>
    <w:rsid w:val="00A94A1F"/>
    <w:rsid w:val="00A94AB2"/>
    <w:rsid w:val="00A94D24"/>
    <w:rsid w:val="00A94DF3"/>
    <w:rsid w:val="00A94EC1"/>
    <w:rsid w:val="00A9581F"/>
    <w:rsid w:val="00A95F81"/>
    <w:rsid w:val="00A9638C"/>
    <w:rsid w:val="00AA04F7"/>
    <w:rsid w:val="00AA0D8F"/>
    <w:rsid w:val="00AA168B"/>
    <w:rsid w:val="00AA1A57"/>
    <w:rsid w:val="00AA289E"/>
    <w:rsid w:val="00AA37A9"/>
    <w:rsid w:val="00AA3AC6"/>
    <w:rsid w:val="00AA5968"/>
    <w:rsid w:val="00AA6BD5"/>
    <w:rsid w:val="00AA6C41"/>
    <w:rsid w:val="00AA7BDC"/>
    <w:rsid w:val="00AB0232"/>
    <w:rsid w:val="00AB04C5"/>
    <w:rsid w:val="00AB0BF9"/>
    <w:rsid w:val="00AB268A"/>
    <w:rsid w:val="00AB26EB"/>
    <w:rsid w:val="00AB2890"/>
    <w:rsid w:val="00AB307C"/>
    <w:rsid w:val="00AB3A5A"/>
    <w:rsid w:val="00AB46CD"/>
    <w:rsid w:val="00AB4804"/>
    <w:rsid w:val="00AB7013"/>
    <w:rsid w:val="00AB73A3"/>
    <w:rsid w:val="00AB7602"/>
    <w:rsid w:val="00AB78A5"/>
    <w:rsid w:val="00AC0024"/>
    <w:rsid w:val="00AC025F"/>
    <w:rsid w:val="00AC0C99"/>
    <w:rsid w:val="00AC0E46"/>
    <w:rsid w:val="00AC1533"/>
    <w:rsid w:val="00AC17F6"/>
    <w:rsid w:val="00AC321A"/>
    <w:rsid w:val="00AC4328"/>
    <w:rsid w:val="00AC4916"/>
    <w:rsid w:val="00AC7747"/>
    <w:rsid w:val="00AD1549"/>
    <w:rsid w:val="00AD1616"/>
    <w:rsid w:val="00AD19CF"/>
    <w:rsid w:val="00AD1A5D"/>
    <w:rsid w:val="00AD324E"/>
    <w:rsid w:val="00AD3B14"/>
    <w:rsid w:val="00AD3B26"/>
    <w:rsid w:val="00AD4442"/>
    <w:rsid w:val="00AD44E7"/>
    <w:rsid w:val="00AD565E"/>
    <w:rsid w:val="00AD7EA3"/>
    <w:rsid w:val="00AE04BC"/>
    <w:rsid w:val="00AE197B"/>
    <w:rsid w:val="00AE2FCD"/>
    <w:rsid w:val="00AE2FDB"/>
    <w:rsid w:val="00AE37B5"/>
    <w:rsid w:val="00AE3BCA"/>
    <w:rsid w:val="00AE3D23"/>
    <w:rsid w:val="00AE4957"/>
    <w:rsid w:val="00AE4F04"/>
    <w:rsid w:val="00AE696B"/>
    <w:rsid w:val="00AE7685"/>
    <w:rsid w:val="00AE7916"/>
    <w:rsid w:val="00AE7AB5"/>
    <w:rsid w:val="00AE7B03"/>
    <w:rsid w:val="00AF28F1"/>
    <w:rsid w:val="00AF2D45"/>
    <w:rsid w:val="00AF30D8"/>
    <w:rsid w:val="00AF38BD"/>
    <w:rsid w:val="00AF3933"/>
    <w:rsid w:val="00AF3986"/>
    <w:rsid w:val="00AF42A1"/>
    <w:rsid w:val="00AF4341"/>
    <w:rsid w:val="00AF4DB4"/>
    <w:rsid w:val="00AF5DAF"/>
    <w:rsid w:val="00AF62C3"/>
    <w:rsid w:val="00AF7962"/>
    <w:rsid w:val="00B025B6"/>
    <w:rsid w:val="00B02A9B"/>
    <w:rsid w:val="00B04420"/>
    <w:rsid w:val="00B06452"/>
    <w:rsid w:val="00B06832"/>
    <w:rsid w:val="00B06E1F"/>
    <w:rsid w:val="00B102F0"/>
    <w:rsid w:val="00B106DA"/>
    <w:rsid w:val="00B107B3"/>
    <w:rsid w:val="00B122D5"/>
    <w:rsid w:val="00B1285C"/>
    <w:rsid w:val="00B13AE2"/>
    <w:rsid w:val="00B14936"/>
    <w:rsid w:val="00B14B9A"/>
    <w:rsid w:val="00B14DEC"/>
    <w:rsid w:val="00B1691B"/>
    <w:rsid w:val="00B20A9E"/>
    <w:rsid w:val="00B20AC9"/>
    <w:rsid w:val="00B217B4"/>
    <w:rsid w:val="00B223C5"/>
    <w:rsid w:val="00B2340C"/>
    <w:rsid w:val="00B2382F"/>
    <w:rsid w:val="00B23911"/>
    <w:rsid w:val="00B24721"/>
    <w:rsid w:val="00B25AD8"/>
    <w:rsid w:val="00B25EFD"/>
    <w:rsid w:val="00B2679A"/>
    <w:rsid w:val="00B270C8"/>
    <w:rsid w:val="00B27FAD"/>
    <w:rsid w:val="00B30322"/>
    <w:rsid w:val="00B3061B"/>
    <w:rsid w:val="00B3069B"/>
    <w:rsid w:val="00B32165"/>
    <w:rsid w:val="00B32424"/>
    <w:rsid w:val="00B3266B"/>
    <w:rsid w:val="00B32D20"/>
    <w:rsid w:val="00B32FD0"/>
    <w:rsid w:val="00B33849"/>
    <w:rsid w:val="00B34CB6"/>
    <w:rsid w:val="00B351D8"/>
    <w:rsid w:val="00B36D90"/>
    <w:rsid w:val="00B412F2"/>
    <w:rsid w:val="00B41845"/>
    <w:rsid w:val="00B41CCF"/>
    <w:rsid w:val="00B42B20"/>
    <w:rsid w:val="00B44D4F"/>
    <w:rsid w:val="00B44EA9"/>
    <w:rsid w:val="00B4507F"/>
    <w:rsid w:val="00B455FF"/>
    <w:rsid w:val="00B4599B"/>
    <w:rsid w:val="00B46005"/>
    <w:rsid w:val="00B46A29"/>
    <w:rsid w:val="00B47265"/>
    <w:rsid w:val="00B47F27"/>
    <w:rsid w:val="00B47FEF"/>
    <w:rsid w:val="00B50623"/>
    <w:rsid w:val="00B508B8"/>
    <w:rsid w:val="00B508D5"/>
    <w:rsid w:val="00B50A95"/>
    <w:rsid w:val="00B51198"/>
    <w:rsid w:val="00B5151F"/>
    <w:rsid w:val="00B52077"/>
    <w:rsid w:val="00B52E35"/>
    <w:rsid w:val="00B53A59"/>
    <w:rsid w:val="00B53C79"/>
    <w:rsid w:val="00B54FA0"/>
    <w:rsid w:val="00B5505A"/>
    <w:rsid w:val="00B55341"/>
    <w:rsid w:val="00B558FD"/>
    <w:rsid w:val="00B55FDF"/>
    <w:rsid w:val="00B5600F"/>
    <w:rsid w:val="00B56232"/>
    <w:rsid w:val="00B56DFF"/>
    <w:rsid w:val="00B61042"/>
    <w:rsid w:val="00B62E02"/>
    <w:rsid w:val="00B633DA"/>
    <w:rsid w:val="00B657B1"/>
    <w:rsid w:val="00B65B4C"/>
    <w:rsid w:val="00B65F48"/>
    <w:rsid w:val="00B66CFB"/>
    <w:rsid w:val="00B676FA"/>
    <w:rsid w:val="00B7011F"/>
    <w:rsid w:val="00B704F5"/>
    <w:rsid w:val="00B705CE"/>
    <w:rsid w:val="00B70B40"/>
    <w:rsid w:val="00B72134"/>
    <w:rsid w:val="00B73161"/>
    <w:rsid w:val="00B73171"/>
    <w:rsid w:val="00B73D1A"/>
    <w:rsid w:val="00B749D3"/>
    <w:rsid w:val="00B75952"/>
    <w:rsid w:val="00B75D06"/>
    <w:rsid w:val="00B77B33"/>
    <w:rsid w:val="00B80B77"/>
    <w:rsid w:val="00B82056"/>
    <w:rsid w:val="00B829D3"/>
    <w:rsid w:val="00B8436E"/>
    <w:rsid w:val="00B849B9"/>
    <w:rsid w:val="00B86619"/>
    <w:rsid w:val="00B87405"/>
    <w:rsid w:val="00B8764E"/>
    <w:rsid w:val="00B90023"/>
    <w:rsid w:val="00B91BA7"/>
    <w:rsid w:val="00B9292E"/>
    <w:rsid w:val="00B92968"/>
    <w:rsid w:val="00B93276"/>
    <w:rsid w:val="00B943EA"/>
    <w:rsid w:val="00B9442D"/>
    <w:rsid w:val="00B94ADB"/>
    <w:rsid w:val="00B94F8C"/>
    <w:rsid w:val="00B959FB"/>
    <w:rsid w:val="00B96646"/>
    <w:rsid w:val="00B97FB4"/>
    <w:rsid w:val="00BA1094"/>
    <w:rsid w:val="00BA115E"/>
    <w:rsid w:val="00BA1352"/>
    <w:rsid w:val="00BA15BD"/>
    <w:rsid w:val="00BA1780"/>
    <w:rsid w:val="00BA25D5"/>
    <w:rsid w:val="00BA3C7B"/>
    <w:rsid w:val="00BA4E81"/>
    <w:rsid w:val="00BA5701"/>
    <w:rsid w:val="00BA651E"/>
    <w:rsid w:val="00BA6530"/>
    <w:rsid w:val="00BA74B6"/>
    <w:rsid w:val="00BA7716"/>
    <w:rsid w:val="00BB3053"/>
    <w:rsid w:val="00BB3608"/>
    <w:rsid w:val="00BB37E4"/>
    <w:rsid w:val="00BB441C"/>
    <w:rsid w:val="00BB4C1E"/>
    <w:rsid w:val="00BB4E1E"/>
    <w:rsid w:val="00BB681E"/>
    <w:rsid w:val="00BB6A87"/>
    <w:rsid w:val="00BB6D57"/>
    <w:rsid w:val="00BC0567"/>
    <w:rsid w:val="00BC19FC"/>
    <w:rsid w:val="00BC2047"/>
    <w:rsid w:val="00BC25D7"/>
    <w:rsid w:val="00BC3D21"/>
    <w:rsid w:val="00BC64A5"/>
    <w:rsid w:val="00BC7DC1"/>
    <w:rsid w:val="00BD059E"/>
    <w:rsid w:val="00BD06BD"/>
    <w:rsid w:val="00BD0CEB"/>
    <w:rsid w:val="00BD2D11"/>
    <w:rsid w:val="00BD2D1B"/>
    <w:rsid w:val="00BD2D86"/>
    <w:rsid w:val="00BD3650"/>
    <w:rsid w:val="00BD49ED"/>
    <w:rsid w:val="00BD581E"/>
    <w:rsid w:val="00BD60B6"/>
    <w:rsid w:val="00BD65E3"/>
    <w:rsid w:val="00BD676D"/>
    <w:rsid w:val="00BD702A"/>
    <w:rsid w:val="00BD7123"/>
    <w:rsid w:val="00BD7198"/>
    <w:rsid w:val="00BD7A4E"/>
    <w:rsid w:val="00BD7FC6"/>
    <w:rsid w:val="00BE00AA"/>
    <w:rsid w:val="00BE3F70"/>
    <w:rsid w:val="00BE541D"/>
    <w:rsid w:val="00BE575B"/>
    <w:rsid w:val="00BE65A4"/>
    <w:rsid w:val="00BE6C16"/>
    <w:rsid w:val="00BE7647"/>
    <w:rsid w:val="00BF454B"/>
    <w:rsid w:val="00BF4BBA"/>
    <w:rsid w:val="00BF70FC"/>
    <w:rsid w:val="00BF7DFE"/>
    <w:rsid w:val="00C00008"/>
    <w:rsid w:val="00C005CE"/>
    <w:rsid w:val="00C0173A"/>
    <w:rsid w:val="00C0255A"/>
    <w:rsid w:val="00C026DC"/>
    <w:rsid w:val="00C03D1D"/>
    <w:rsid w:val="00C05617"/>
    <w:rsid w:val="00C063E7"/>
    <w:rsid w:val="00C0673B"/>
    <w:rsid w:val="00C0685F"/>
    <w:rsid w:val="00C079CE"/>
    <w:rsid w:val="00C10CB8"/>
    <w:rsid w:val="00C11190"/>
    <w:rsid w:val="00C11430"/>
    <w:rsid w:val="00C1159A"/>
    <w:rsid w:val="00C12A23"/>
    <w:rsid w:val="00C12FCE"/>
    <w:rsid w:val="00C131CD"/>
    <w:rsid w:val="00C13320"/>
    <w:rsid w:val="00C15671"/>
    <w:rsid w:val="00C15E0C"/>
    <w:rsid w:val="00C1617B"/>
    <w:rsid w:val="00C16DF2"/>
    <w:rsid w:val="00C218C5"/>
    <w:rsid w:val="00C219F2"/>
    <w:rsid w:val="00C22D3E"/>
    <w:rsid w:val="00C25807"/>
    <w:rsid w:val="00C260B1"/>
    <w:rsid w:val="00C26741"/>
    <w:rsid w:val="00C27416"/>
    <w:rsid w:val="00C279B2"/>
    <w:rsid w:val="00C27B6E"/>
    <w:rsid w:val="00C27DCD"/>
    <w:rsid w:val="00C305C1"/>
    <w:rsid w:val="00C31D44"/>
    <w:rsid w:val="00C31EFD"/>
    <w:rsid w:val="00C32605"/>
    <w:rsid w:val="00C336D2"/>
    <w:rsid w:val="00C348A8"/>
    <w:rsid w:val="00C36FC3"/>
    <w:rsid w:val="00C40195"/>
    <w:rsid w:val="00C40914"/>
    <w:rsid w:val="00C40D68"/>
    <w:rsid w:val="00C40EDC"/>
    <w:rsid w:val="00C41BC0"/>
    <w:rsid w:val="00C41CDD"/>
    <w:rsid w:val="00C41DDB"/>
    <w:rsid w:val="00C41E12"/>
    <w:rsid w:val="00C425C5"/>
    <w:rsid w:val="00C43C0D"/>
    <w:rsid w:val="00C4432A"/>
    <w:rsid w:val="00C448F3"/>
    <w:rsid w:val="00C4669F"/>
    <w:rsid w:val="00C46947"/>
    <w:rsid w:val="00C46B5E"/>
    <w:rsid w:val="00C470DA"/>
    <w:rsid w:val="00C51739"/>
    <w:rsid w:val="00C517A4"/>
    <w:rsid w:val="00C527BD"/>
    <w:rsid w:val="00C52BBF"/>
    <w:rsid w:val="00C5327C"/>
    <w:rsid w:val="00C543D1"/>
    <w:rsid w:val="00C546E0"/>
    <w:rsid w:val="00C5497F"/>
    <w:rsid w:val="00C551A0"/>
    <w:rsid w:val="00C56D6F"/>
    <w:rsid w:val="00C6168F"/>
    <w:rsid w:val="00C61AF8"/>
    <w:rsid w:val="00C61BE5"/>
    <w:rsid w:val="00C6205C"/>
    <w:rsid w:val="00C62115"/>
    <w:rsid w:val="00C62E85"/>
    <w:rsid w:val="00C644EC"/>
    <w:rsid w:val="00C657F7"/>
    <w:rsid w:val="00C65F01"/>
    <w:rsid w:val="00C703F4"/>
    <w:rsid w:val="00C70657"/>
    <w:rsid w:val="00C70797"/>
    <w:rsid w:val="00C70ED2"/>
    <w:rsid w:val="00C737A1"/>
    <w:rsid w:val="00C739C8"/>
    <w:rsid w:val="00C756BE"/>
    <w:rsid w:val="00C75C73"/>
    <w:rsid w:val="00C772CA"/>
    <w:rsid w:val="00C779CF"/>
    <w:rsid w:val="00C77A92"/>
    <w:rsid w:val="00C80126"/>
    <w:rsid w:val="00C80B36"/>
    <w:rsid w:val="00C80D7B"/>
    <w:rsid w:val="00C8101E"/>
    <w:rsid w:val="00C81D37"/>
    <w:rsid w:val="00C8260B"/>
    <w:rsid w:val="00C82AC9"/>
    <w:rsid w:val="00C830D3"/>
    <w:rsid w:val="00C84727"/>
    <w:rsid w:val="00C84759"/>
    <w:rsid w:val="00C855E8"/>
    <w:rsid w:val="00C85F5F"/>
    <w:rsid w:val="00C90CE1"/>
    <w:rsid w:val="00C9172F"/>
    <w:rsid w:val="00C92A80"/>
    <w:rsid w:val="00C933D4"/>
    <w:rsid w:val="00C93834"/>
    <w:rsid w:val="00C94019"/>
    <w:rsid w:val="00C9453F"/>
    <w:rsid w:val="00C94BA5"/>
    <w:rsid w:val="00C9764C"/>
    <w:rsid w:val="00CA19B7"/>
    <w:rsid w:val="00CA2997"/>
    <w:rsid w:val="00CA37AE"/>
    <w:rsid w:val="00CA5BBE"/>
    <w:rsid w:val="00CA651E"/>
    <w:rsid w:val="00CA77CB"/>
    <w:rsid w:val="00CB013A"/>
    <w:rsid w:val="00CB099B"/>
    <w:rsid w:val="00CB1CE7"/>
    <w:rsid w:val="00CB2060"/>
    <w:rsid w:val="00CB20E4"/>
    <w:rsid w:val="00CB2775"/>
    <w:rsid w:val="00CB28E5"/>
    <w:rsid w:val="00CB319D"/>
    <w:rsid w:val="00CB33BB"/>
    <w:rsid w:val="00CB4609"/>
    <w:rsid w:val="00CB485D"/>
    <w:rsid w:val="00CB4EE2"/>
    <w:rsid w:val="00CB59DC"/>
    <w:rsid w:val="00CB6E9F"/>
    <w:rsid w:val="00CC0B7E"/>
    <w:rsid w:val="00CC18FC"/>
    <w:rsid w:val="00CC19CB"/>
    <w:rsid w:val="00CC1AD7"/>
    <w:rsid w:val="00CC2CC3"/>
    <w:rsid w:val="00CC3D5C"/>
    <w:rsid w:val="00CC4DEE"/>
    <w:rsid w:val="00CC50A9"/>
    <w:rsid w:val="00CC5E2D"/>
    <w:rsid w:val="00CC62EC"/>
    <w:rsid w:val="00CC71AA"/>
    <w:rsid w:val="00CD1842"/>
    <w:rsid w:val="00CD1BDF"/>
    <w:rsid w:val="00CD1EC9"/>
    <w:rsid w:val="00CD2492"/>
    <w:rsid w:val="00CD2865"/>
    <w:rsid w:val="00CD345D"/>
    <w:rsid w:val="00CD36F3"/>
    <w:rsid w:val="00CD3A25"/>
    <w:rsid w:val="00CD3D1D"/>
    <w:rsid w:val="00CD41AF"/>
    <w:rsid w:val="00CD4B3C"/>
    <w:rsid w:val="00CD4EC7"/>
    <w:rsid w:val="00CD58A7"/>
    <w:rsid w:val="00CD647C"/>
    <w:rsid w:val="00CD6DCE"/>
    <w:rsid w:val="00CD761E"/>
    <w:rsid w:val="00CE04BE"/>
    <w:rsid w:val="00CE0E94"/>
    <w:rsid w:val="00CE0F6A"/>
    <w:rsid w:val="00CE13F4"/>
    <w:rsid w:val="00CE2FF9"/>
    <w:rsid w:val="00CE3CEA"/>
    <w:rsid w:val="00CE4543"/>
    <w:rsid w:val="00CE56EE"/>
    <w:rsid w:val="00CE6306"/>
    <w:rsid w:val="00CE638C"/>
    <w:rsid w:val="00CE6CD0"/>
    <w:rsid w:val="00CE7CFA"/>
    <w:rsid w:val="00CE7E5D"/>
    <w:rsid w:val="00CF0537"/>
    <w:rsid w:val="00CF0BA2"/>
    <w:rsid w:val="00CF0FEA"/>
    <w:rsid w:val="00CF1F75"/>
    <w:rsid w:val="00CF20BE"/>
    <w:rsid w:val="00CF34D9"/>
    <w:rsid w:val="00CF3B6C"/>
    <w:rsid w:val="00CF3DF6"/>
    <w:rsid w:val="00CF3F83"/>
    <w:rsid w:val="00CF5DE5"/>
    <w:rsid w:val="00CF5EB9"/>
    <w:rsid w:val="00CF68C7"/>
    <w:rsid w:val="00CF7BDA"/>
    <w:rsid w:val="00D00751"/>
    <w:rsid w:val="00D0103A"/>
    <w:rsid w:val="00D01CDD"/>
    <w:rsid w:val="00D0200C"/>
    <w:rsid w:val="00D024D9"/>
    <w:rsid w:val="00D02DE6"/>
    <w:rsid w:val="00D03617"/>
    <w:rsid w:val="00D03CA2"/>
    <w:rsid w:val="00D04279"/>
    <w:rsid w:val="00D05460"/>
    <w:rsid w:val="00D05A9F"/>
    <w:rsid w:val="00D05E29"/>
    <w:rsid w:val="00D0602D"/>
    <w:rsid w:val="00D062ED"/>
    <w:rsid w:val="00D06B30"/>
    <w:rsid w:val="00D07706"/>
    <w:rsid w:val="00D07C55"/>
    <w:rsid w:val="00D07E53"/>
    <w:rsid w:val="00D107F9"/>
    <w:rsid w:val="00D1089B"/>
    <w:rsid w:val="00D123B4"/>
    <w:rsid w:val="00D12E7E"/>
    <w:rsid w:val="00D1327F"/>
    <w:rsid w:val="00D14A18"/>
    <w:rsid w:val="00D14B0E"/>
    <w:rsid w:val="00D15155"/>
    <w:rsid w:val="00D15382"/>
    <w:rsid w:val="00D2000D"/>
    <w:rsid w:val="00D200A3"/>
    <w:rsid w:val="00D204BC"/>
    <w:rsid w:val="00D20920"/>
    <w:rsid w:val="00D20CFE"/>
    <w:rsid w:val="00D210EE"/>
    <w:rsid w:val="00D21124"/>
    <w:rsid w:val="00D21824"/>
    <w:rsid w:val="00D226D0"/>
    <w:rsid w:val="00D23434"/>
    <w:rsid w:val="00D2462D"/>
    <w:rsid w:val="00D24CEB"/>
    <w:rsid w:val="00D253EA"/>
    <w:rsid w:val="00D260CB"/>
    <w:rsid w:val="00D2670A"/>
    <w:rsid w:val="00D26A00"/>
    <w:rsid w:val="00D26AD7"/>
    <w:rsid w:val="00D279FF"/>
    <w:rsid w:val="00D27E8E"/>
    <w:rsid w:val="00D327B3"/>
    <w:rsid w:val="00D32C9A"/>
    <w:rsid w:val="00D32E1F"/>
    <w:rsid w:val="00D33239"/>
    <w:rsid w:val="00D33E8E"/>
    <w:rsid w:val="00D34CE7"/>
    <w:rsid w:val="00D37601"/>
    <w:rsid w:val="00D379E3"/>
    <w:rsid w:val="00D402C7"/>
    <w:rsid w:val="00D4195A"/>
    <w:rsid w:val="00D41BBB"/>
    <w:rsid w:val="00D422B5"/>
    <w:rsid w:val="00D42E8F"/>
    <w:rsid w:val="00D44BB5"/>
    <w:rsid w:val="00D4573B"/>
    <w:rsid w:val="00D47706"/>
    <w:rsid w:val="00D47C83"/>
    <w:rsid w:val="00D5010F"/>
    <w:rsid w:val="00D519DD"/>
    <w:rsid w:val="00D53338"/>
    <w:rsid w:val="00D53667"/>
    <w:rsid w:val="00D549CC"/>
    <w:rsid w:val="00D55274"/>
    <w:rsid w:val="00D553D1"/>
    <w:rsid w:val="00D558A6"/>
    <w:rsid w:val="00D576C2"/>
    <w:rsid w:val="00D57A1D"/>
    <w:rsid w:val="00D57FF0"/>
    <w:rsid w:val="00D60718"/>
    <w:rsid w:val="00D60E48"/>
    <w:rsid w:val="00D6110B"/>
    <w:rsid w:val="00D61D96"/>
    <w:rsid w:val="00D6364F"/>
    <w:rsid w:val="00D64CC8"/>
    <w:rsid w:val="00D666E7"/>
    <w:rsid w:val="00D67FEA"/>
    <w:rsid w:val="00D71734"/>
    <w:rsid w:val="00D73482"/>
    <w:rsid w:val="00D741C4"/>
    <w:rsid w:val="00D75D97"/>
    <w:rsid w:val="00D7614B"/>
    <w:rsid w:val="00D76E14"/>
    <w:rsid w:val="00D80FB9"/>
    <w:rsid w:val="00D81070"/>
    <w:rsid w:val="00D8246D"/>
    <w:rsid w:val="00D831F0"/>
    <w:rsid w:val="00D8331C"/>
    <w:rsid w:val="00D83752"/>
    <w:rsid w:val="00D849CE"/>
    <w:rsid w:val="00D85266"/>
    <w:rsid w:val="00D8542E"/>
    <w:rsid w:val="00D85EC8"/>
    <w:rsid w:val="00D86C3B"/>
    <w:rsid w:val="00D90D3D"/>
    <w:rsid w:val="00D90F60"/>
    <w:rsid w:val="00D91019"/>
    <w:rsid w:val="00D91774"/>
    <w:rsid w:val="00D920BA"/>
    <w:rsid w:val="00D923BD"/>
    <w:rsid w:val="00D92B19"/>
    <w:rsid w:val="00D92C7E"/>
    <w:rsid w:val="00D9356C"/>
    <w:rsid w:val="00D95343"/>
    <w:rsid w:val="00D9706E"/>
    <w:rsid w:val="00DA0042"/>
    <w:rsid w:val="00DA0ABF"/>
    <w:rsid w:val="00DA260A"/>
    <w:rsid w:val="00DA2679"/>
    <w:rsid w:val="00DA3D38"/>
    <w:rsid w:val="00DA3FCF"/>
    <w:rsid w:val="00DA41FB"/>
    <w:rsid w:val="00DA45CF"/>
    <w:rsid w:val="00DA5D84"/>
    <w:rsid w:val="00DA6B00"/>
    <w:rsid w:val="00DA6BB4"/>
    <w:rsid w:val="00DA7615"/>
    <w:rsid w:val="00DA7D7F"/>
    <w:rsid w:val="00DB01B6"/>
    <w:rsid w:val="00DB0647"/>
    <w:rsid w:val="00DB068B"/>
    <w:rsid w:val="00DB084B"/>
    <w:rsid w:val="00DB0C3A"/>
    <w:rsid w:val="00DB1515"/>
    <w:rsid w:val="00DB22D5"/>
    <w:rsid w:val="00DB2B2F"/>
    <w:rsid w:val="00DB32A8"/>
    <w:rsid w:val="00DB3335"/>
    <w:rsid w:val="00DC051D"/>
    <w:rsid w:val="00DC094A"/>
    <w:rsid w:val="00DC1725"/>
    <w:rsid w:val="00DC196C"/>
    <w:rsid w:val="00DC2447"/>
    <w:rsid w:val="00DC304D"/>
    <w:rsid w:val="00DC36A1"/>
    <w:rsid w:val="00DC3852"/>
    <w:rsid w:val="00DC434E"/>
    <w:rsid w:val="00DC4C4F"/>
    <w:rsid w:val="00DC56AF"/>
    <w:rsid w:val="00DC65EA"/>
    <w:rsid w:val="00DC73D4"/>
    <w:rsid w:val="00DC7F99"/>
    <w:rsid w:val="00DD019A"/>
    <w:rsid w:val="00DD09BE"/>
    <w:rsid w:val="00DD15A7"/>
    <w:rsid w:val="00DD23A2"/>
    <w:rsid w:val="00DD2FCC"/>
    <w:rsid w:val="00DD3736"/>
    <w:rsid w:val="00DD4019"/>
    <w:rsid w:val="00DD4D27"/>
    <w:rsid w:val="00DD5D2D"/>
    <w:rsid w:val="00DD64AE"/>
    <w:rsid w:val="00DD7A1D"/>
    <w:rsid w:val="00DD7ADD"/>
    <w:rsid w:val="00DE01BF"/>
    <w:rsid w:val="00DE0D6F"/>
    <w:rsid w:val="00DE1337"/>
    <w:rsid w:val="00DE16DA"/>
    <w:rsid w:val="00DE182C"/>
    <w:rsid w:val="00DE241F"/>
    <w:rsid w:val="00DE3136"/>
    <w:rsid w:val="00DE3D2C"/>
    <w:rsid w:val="00DE423F"/>
    <w:rsid w:val="00DE4440"/>
    <w:rsid w:val="00DE655F"/>
    <w:rsid w:val="00DE7B6D"/>
    <w:rsid w:val="00DF0074"/>
    <w:rsid w:val="00DF19CD"/>
    <w:rsid w:val="00DF217F"/>
    <w:rsid w:val="00DF2564"/>
    <w:rsid w:val="00DF4FEC"/>
    <w:rsid w:val="00DF5E3C"/>
    <w:rsid w:val="00DF79B5"/>
    <w:rsid w:val="00DF7C3A"/>
    <w:rsid w:val="00E00838"/>
    <w:rsid w:val="00E00C69"/>
    <w:rsid w:val="00E01251"/>
    <w:rsid w:val="00E037BD"/>
    <w:rsid w:val="00E05056"/>
    <w:rsid w:val="00E05FB5"/>
    <w:rsid w:val="00E06C5C"/>
    <w:rsid w:val="00E113AF"/>
    <w:rsid w:val="00E127AE"/>
    <w:rsid w:val="00E15EF0"/>
    <w:rsid w:val="00E1641B"/>
    <w:rsid w:val="00E1758F"/>
    <w:rsid w:val="00E207D7"/>
    <w:rsid w:val="00E20D8B"/>
    <w:rsid w:val="00E217CB"/>
    <w:rsid w:val="00E21E28"/>
    <w:rsid w:val="00E22052"/>
    <w:rsid w:val="00E235A0"/>
    <w:rsid w:val="00E23AB8"/>
    <w:rsid w:val="00E2437E"/>
    <w:rsid w:val="00E257F2"/>
    <w:rsid w:val="00E26E6A"/>
    <w:rsid w:val="00E26F3A"/>
    <w:rsid w:val="00E27FB7"/>
    <w:rsid w:val="00E30A7E"/>
    <w:rsid w:val="00E320B4"/>
    <w:rsid w:val="00E325E7"/>
    <w:rsid w:val="00E3314C"/>
    <w:rsid w:val="00E33D42"/>
    <w:rsid w:val="00E3428D"/>
    <w:rsid w:val="00E34370"/>
    <w:rsid w:val="00E345A9"/>
    <w:rsid w:val="00E35B29"/>
    <w:rsid w:val="00E3679A"/>
    <w:rsid w:val="00E40131"/>
    <w:rsid w:val="00E40314"/>
    <w:rsid w:val="00E40621"/>
    <w:rsid w:val="00E41474"/>
    <w:rsid w:val="00E4299A"/>
    <w:rsid w:val="00E42C8E"/>
    <w:rsid w:val="00E433D1"/>
    <w:rsid w:val="00E444B8"/>
    <w:rsid w:val="00E44745"/>
    <w:rsid w:val="00E4474B"/>
    <w:rsid w:val="00E448F7"/>
    <w:rsid w:val="00E455D3"/>
    <w:rsid w:val="00E45F39"/>
    <w:rsid w:val="00E466BF"/>
    <w:rsid w:val="00E51072"/>
    <w:rsid w:val="00E516E2"/>
    <w:rsid w:val="00E531CC"/>
    <w:rsid w:val="00E53B66"/>
    <w:rsid w:val="00E53DCD"/>
    <w:rsid w:val="00E53F94"/>
    <w:rsid w:val="00E54052"/>
    <w:rsid w:val="00E543BB"/>
    <w:rsid w:val="00E55234"/>
    <w:rsid w:val="00E558CC"/>
    <w:rsid w:val="00E55A1F"/>
    <w:rsid w:val="00E5641A"/>
    <w:rsid w:val="00E567E7"/>
    <w:rsid w:val="00E56D27"/>
    <w:rsid w:val="00E57733"/>
    <w:rsid w:val="00E57FEC"/>
    <w:rsid w:val="00E618DE"/>
    <w:rsid w:val="00E623FC"/>
    <w:rsid w:val="00E62594"/>
    <w:rsid w:val="00E6278D"/>
    <w:rsid w:val="00E630D3"/>
    <w:rsid w:val="00E63676"/>
    <w:rsid w:val="00E63F30"/>
    <w:rsid w:val="00E641E7"/>
    <w:rsid w:val="00E652A4"/>
    <w:rsid w:val="00E657EA"/>
    <w:rsid w:val="00E6711D"/>
    <w:rsid w:val="00E673C4"/>
    <w:rsid w:val="00E70EC3"/>
    <w:rsid w:val="00E71703"/>
    <w:rsid w:val="00E722DE"/>
    <w:rsid w:val="00E729C0"/>
    <w:rsid w:val="00E7346E"/>
    <w:rsid w:val="00E744B8"/>
    <w:rsid w:val="00E74EAF"/>
    <w:rsid w:val="00E75AA2"/>
    <w:rsid w:val="00E761BA"/>
    <w:rsid w:val="00E761C3"/>
    <w:rsid w:val="00E769A4"/>
    <w:rsid w:val="00E8147D"/>
    <w:rsid w:val="00E8182C"/>
    <w:rsid w:val="00E81D3B"/>
    <w:rsid w:val="00E82E30"/>
    <w:rsid w:val="00E830A4"/>
    <w:rsid w:val="00E83113"/>
    <w:rsid w:val="00E83674"/>
    <w:rsid w:val="00E83830"/>
    <w:rsid w:val="00E8448C"/>
    <w:rsid w:val="00E852B4"/>
    <w:rsid w:val="00E85DEA"/>
    <w:rsid w:val="00E87CB9"/>
    <w:rsid w:val="00E9088D"/>
    <w:rsid w:val="00E90924"/>
    <w:rsid w:val="00E90A31"/>
    <w:rsid w:val="00E925AD"/>
    <w:rsid w:val="00E9390C"/>
    <w:rsid w:val="00E95E4D"/>
    <w:rsid w:val="00E97951"/>
    <w:rsid w:val="00EA017F"/>
    <w:rsid w:val="00EA0847"/>
    <w:rsid w:val="00EA0BDD"/>
    <w:rsid w:val="00EA136C"/>
    <w:rsid w:val="00EA14D2"/>
    <w:rsid w:val="00EA2A18"/>
    <w:rsid w:val="00EA31C2"/>
    <w:rsid w:val="00EA334C"/>
    <w:rsid w:val="00EA3DE8"/>
    <w:rsid w:val="00EA42D2"/>
    <w:rsid w:val="00EA4AEF"/>
    <w:rsid w:val="00EA4CB2"/>
    <w:rsid w:val="00EA5C35"/>
    <w:rsid w:val="00EA63CE"/>
    <w:rsid w:val="00EA6D2C"/>
    <w:rsid w:val="00EA7459"/>
    <w:rsid w:val="00EA7A6C"/>
    <w:rsid w:val="00EA7AD9"/>
    <w:rsid w:val="00EB0576"/>
    <w:rsid w:val="00EB08D9"/>
    <w:rsid w:val="00EB0984"/>
    <w:rsid w:val="00EB0E69"/>
    <w:rsid w:val="00EB12FF"/>
    <w:rsid w:val="00EB1FE7"/>
    <w:rsid w:val="00EB28A9"/>
    <w:rsid w:val="00EB2E66"/>
    <w:rsid w:val="00EB3AF0"/>
    <w:rsid w:val="00EB4924"/>
    <w:rsid w:val="00EB5945"/>
    <w:rsid w:val="00EB619D"/>
    <w:rsid w:val="00EB67FC"/>
    <w:rsid w:val="00EB69BA"/>
    <w:rsid w:val="00EB6C99"/>
    <w:rsid w:val="00EB75EA"/>
    <w:rsid w:val="00EC0147"/>
    <w:rsid w:val="00EC17C8"/>
    <w:rsid w:val="00EC213A"/>
    <w:rsid w:val="00EC341F"/>
    <w:rsid w:val="00EC54CA"/>
    <w:rsid w:val="00EC61AF"/>
    <w:rsid w:val="00EC69EA"/>
    <w:rsid w:val="00EC6E9C"/>
    <w:rsid w:val="00EC6F19"/>
    <w:rsid w:val="00EC7B8F"/>
    <w:rsid w:val="00ED321E"/>
    <w:rsid w:val="00ED5B67"/>
    <w:rsid w:val="00ED5BF5"/>
    <w:rsid w:val="00ED6AB6"/>
    <w:rsid w:val="00ED751F"/>
    <w:rsid w:val="00EE0986"/>
    <w:rsid w:val="00EE0F91"/>
    <w:rsid w:val="00EE3013"/>
    <w:rsid w:val="00EE32B6"/>
    <w:rsid w:val="00EE3575"/>
    <w:rsid w:val="00EE3635"/>
    <w:rsid w:val="00EE3E3F"/>
    <w:rsid w:val="00EE408C"/>
    <w:rsid w:val="00EE41FE"/>
    <w:rsid w:val="00EE4D54"/>
    <w:rsid w:val="00EE57A9"/>
    <w:rsid w:val="00EE61FE"/>
    <w:rsid w:val="00EE6352"/>
    <w:rsid w:val="00EE69D4"/>
    <w:rsid w:val="00EE6CF8"/>
    <w:rsid w:val="00EE717D"/>
    <w:rsid w:val="00EE7D41"/>
    <w:rsid w:val="00EE7FFE"/>
    <w:rsid w:val="00EF0F1B"/>
    <w:rsid w:val="00EF13AE"/>
    <w:rsid w:val="00EF149C"/>
    <w:rsid w:val="00EF14FD"/>
    <w:rsid w:val="00EF1705"/>
    <w:rsid w:val="00EF1770"/>
    <w:rsid w:val="00EF1917"/>
    <w:rsid w:val="00EF26E6"/>
    <w:rsid w:val="00EF3934"/>
    <w:rsid w:val="00EF3DC5"/>
    <w:rsid w:val="00EF5D98"/>
    <w:rsid w:val="00EF6205"/>
    <w:rsid w:val="00EF6278"/>
    <w:rsid w:val="00EF6A7A"/>
    <w:rsid w:val="00EF7CED"/>
    <w:rsid w:val="00F019AC"/>
    <w:rsid w:val="00F01BF0"/>
    <w:rsid w:val="00F05846"/>
    <w:rsid w:val="00F066CC"/>
    <w:rsid w:val="00F06D8A"/>
    <w:rsid w:val="00F101D6"/>
    <w:rsid w:val="00F115C4"/>
    <w:rsid w:val="00F11D4E"/>
    <w:rsid w:val="00F123E6"/>
    <w:rsid w:val="00F124DF"/>
    <w:rsid w:val="00F13421"/>
    <w:rsid w:val="00F141FB"/>
    <w:rsid w:val="00F14602"/>
    <w:rsid w:val="00F15E65"/>
    <w:rsid w:val="00F1603F"/>
    <w:rsid w:val="00F17F45"/>
    <w:rsid w:val="00F221DA"/>
    <w:rsid w:val="00F226AC"/>
    <w:rsid w:val="00F23B15"/>
    <w:rsid w:val="00F2425D"/>
    <w:rsid w:val="00F24530"/>
    <w:rsid w:val="00F2457E"/>
    <w:rsid w:val="00F24EE0"/>
    <w:rsid w:val="00F254C0"/>
    <w:rsid w:val="00F27D75"/>
    <w:rsid w:val="00F30040"/>
    <w:rsid w:val="00F3044F"/>
    <w:rsid w:val="00F3080E"/>
    <w:rsid w:val="00F31ACB"/>
    <w:rsid w:val="00F32288"/>
    <w:rsid w:val="00F323D4"/>
    <w:rsid w:val="00F33A68"/>
    <w:rsid w:val="00F33D99"/>
    <w:rsid w:val="00F35791"/>
    <w:rsid w:val="00F35DEA"/>
    <w:rsid w:val="00F368E2"/>
    <w:rsid w:val="00F37503"/>
    <w:rsid w:val="00F41047"/>
    <w:rsid w:val="00F41805"/>
    <w:rsid w:val="00F42B39"/>
    <w:rsid w:val="00F43033"/>
    <w:rsid w:val="00F4457C"/>
    <w:rsid w:val="00F44BA3"/>
    <w:rsid w:val="00F45881"/>
    <w:rsid w:val="00F46148"/>
    <w:rsid w:val="00F47038"/>
    <w:rsid w:val="00F4706A"/>
    <w:rsid w:val="00F471B0"/>
    <w:rsid w:val="00F47D18"/>
    <w:rsid w:val="00F50943"/>
    <w:rsid w:val="00F51412"/>
    <w:rsid w:val="00F5197A"/>
    <w:rsid w:val="00F521C6"/>
    <w:rsid w:val="00F550ED"/>
    <w:rsid w:val="00F5683B"/>
    <w:rsid w:val="00F56D9E"/>
    <w:rsid w:val="00F57DB0"/>
    <w:rsid w:val="00F60C8D"/>
    <w:rsid w:val="00F61037"/>
    <w:rsid w:val="00F61142"/>
    <w:rsid w:val="00F6120F"/>
    <w:rsid w:val="00F61373"/>
    <w:rsid w:val="00F618CF"/>
    <w:rsid w:val="00F6428C"/>
    <w:rsid w:val="00F649B6"/>
    <w:rsid w:val="00F65230"/>
    <w:rsid w:val="00F653AB"/>
    <w:rsid w:val="00F6549D"/>
    <w:rsid w:val="00F66A2D"/>
    <w:rsid w:val="00F67893"/>
    <w:rsid w:val="00F7112F"/>
    <w:rsid w:val="00F73E84"/>
    <w:rsid w:val="00F764C7"/>
    <w:rsid w:val="00F765D8"/>
    <w:rsid w:val="00F77AB6"/>
    <w:rsid w:val="00F77EA5"/>
    <w:rsid w:val="00F77FC8"/>
    <w:rsid w:val="00F808AC"/>
    <w:rsid w:val="00F811B5"/>
    <w:rsid w:val="00F81AF9"/>
    <w:rsid w:val="00F8337D"/>
    <w:rsid w:val="00F83EF0"/>
    <w:rsid w:val="00F84102"/>
    <w:rsid w:val="00F84262"/>
    <w:rsid w:val="00F8509C"/>
    <w:rsid w:val="00F85147"/>
    <w:rsid w:val="00F85AEC"/>
    <w:rsid w:val="00F87548"/>
    <w:rsid w:val="00F87F63"/>
    <w:rsid w:val="00F90092"/>
    <w:rsid w:val="00F90117"/>
    <w:rsid w:val="00F914F1"/>
    <w:rsid w:val="00F92105"/>
    <w:rsid w:val="00F93DA0"/>
    <w:rsid w:val="00F94E46"/>
    <w:rsid w:val="00F94EEF"/>
    <w:rsid w:val="00F957B6"/>
    <w:rsid w:val="00F95C7C"/>
    <w:rsid w:val="00F95DD8"/>
    <w:rsid w:val="00F968EA"/>
    <w:rsid w:val="00F9772C"/>
    <w:rsid w:val="00FA0E61"/>
    <w:rsid w:val="00FA0F91"/>
    <w:rsid w:val="00FA241E"/>
    <w:rsid w:val="00FA4B69"/>
    <w:rsid w:val="00FA4B6E"/>
    <w:rsid w:val="00FA50E8"/>
    <w:rsid w:val="00FA56CD"/>
    <w:rsid w:val="00FA614F"/>
    <w:rsid w:val="00FA668A"/>
    <w:rsid w:val="00FA6725"/>
    <w:rsid w:val="00FA7359"/>
    <w:rsid w:val="00FA7AD2"/>
    <w:rsid w:val="00FB0109"/>
    <w:rsid w:val="00FB0B32"/>
    <w:rsid w:val="00FB271D"/>
    <w:rsid w:val="00FB2ECD"/>
    <w:rsid w:val="00FB3C7E"/>
    <w:rsid w:val="00FB4E43"/>
    <w:rsid w:val="00FB588B"/>
    <w:rsid w:val="00FB5F62"/>
    <w:rsid w:val="00FC018D"/>
    <w:rsid w:val="00FC02F4"/>
    <w:rsid w:val="00FC03D2"/>
    <w:rsid w:val="00FC1339"/>
    <w:rsid w:val="00FC1377"/>
    <w:rsid w:val="00FC1DC4"/>
    <w:rsid w:val="00FC2DDE"/>
    <w:rsid w:val="00FC37A3"/>
    <w:rsid w:val="00FC38C3"/>
    <w:rsid w:val="00FC43B6"/>
    <w:rsid w:val="00FC5949"/>
    <w:rsid w:val="00FC65BC"/>
    <w:rsid w:val="00FC6A12"/>
    <w:rsid w:val="00FC7485"/>
    <w:rsid w:val="00FD145C"/>
    <w:rsid w:val="00FD1761"/>
    <w:rsid w:val="00FD1C6D"/>
    <w:rsid w:val="00FD1D70"/>
    <w:rsid w:val="00FD2A4A"/>
    <w:rsid w:val="00FD344D"/>
    <w:rsid w:val="00FD346A"/>
    <w:rsid w:val="00FD47F8"/>
    <w:rsid w:val="00FD4848"/>
    <w:rsid w:val="00FD48EB"/>
    <w:rsid w:val="00FD5AED"/>
    <w:rsid w:val="00FD5FFD"/>
    <w:rsid w:val="00FD6273"/>
    <w:rsid w:val="00FD6985"/>
    <w:rsid w:val="00FD6FF4"/>
    <w:rsid w:val="00FD7DB8"/>
    <w:rsid w:val="00FE0439"/>
    <w:rsid w:val="00FE1B62"/>
    <w:rsid w:val="00FE1E56"/>
    <w:rsid w:val="00FE229F"/>
    <w:rsid w:val="00FE2E29"/>
    <w:rsid w:val="00FE2EE7"/>
    <w:rsid w:val="00FE4011"/>
    <w:rsid w:val="00FF01AC"/>
    <w:rsid w:val="00FF1DFD"/>
    <w:rsid w:val="00FF22E2"/>
    <w:rsid w:val="00FF3587"/>
    <w:rsid w:val="00FF6666"/>
    <w:rsid w:val="00FF70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E245279"/>
  <w15:docId w15:val="{236DA2F1-F09A-46EF-BE72-87F4854E6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356C"/>
    <w:pPr>
      <w:spacing w:after="120"/>
    </w:pPr>
    <w:rPr>
      <w:rFonts w:ascii="Arial" w:hAnsi="Arial" w:cs="Arial"/>
      <w:szCs w:val="24"/>
      <w:lang w:eastAsia="en-US"/>
    </w:rPr>
  </w:style>
  <w:style w:type="paragraph" w:styleId="Heading1">
    <w:name w:val="heading 1"/>
    <w:basedOn w:val="Normal"/>
    <w:next w:val="Normal"/>
    <w:link w:val="Heading1Char"/>
    <w:uiPriority w:val="99"/>
    <w:qFormat/>
    <w:rsid w:val="007D16B0"/>
    <w:pPr>
      <w:spacing w:after="600" w:line="460" w:lineRule="atLeast"/>
      <w:outlineLvl w:val="0"/>
    </w:pPr>
    <w:rPr>
      <w:b/>
      <w:color w:val="00B2A9" w:themeColor="accent1"/>
      <w:sz w:val="32"/>
      <w:szCs w:val="32"/>
      <w:lang w:val="en-US"/>
    </w:rPr>
  </w:style>
  <w:style w:type="paragraph" w:styleId="Heading2">
    <w:name w:val="heading 2"/>
    <w:basedOn w:val="Normal"/>
    <w:next w:val="Normal"/>
    <w:qFormat/>
    <w:rsid w:val="007D16B0"/>
    <w:pPr>
      <w:spacing w:before="360" w:after="113" w:line="300" w:lineRule="atLeast"/>
      <w:outlineLvl w:val="1"/>
    </w:pPr>
    <w:rPr>
      <w:b/>
      <w:color w:val="2E1E66" w:themeColor="accent3" w:themeTint="E6"/>
      <w:sz w:val="28"/>
    </w:rPr>
  </w:style>
  <w:style w:type="paragraph" w:styleId="Heading3">
    <w:name w:val="heading 3"/>
    <w:basedOn w:val="Normal"/>
    <w:next w:val="Normal"/>
    <w:link w:val="Heading3Char"/>
    <w:qFormat/>
    <w:rsid w:val="007D16B0"/>
    <w:pPr>
      <w:spacing w:before="140" w:after="57" w:line="220" w:lineRule="atLeast"/>
      <w:outlineLvl w:val="2"/>
    </w:pPr>
    <w:rPr>
      <w:b/>
      <w:sz w:val="24"/>
    </w:rPr>
  </w:style>
  <w:style w:type="paragraph" w:styleId="Heading4">
    <w:name w:val="heading 4"/>
    <w:basedOn w:val="Normal"/>
    <w:next w:val="Normal"/>
    <w:link w:val="Heading4Char"/>
    <w:qFormat/>
    <w:rsid w:val="007D16B0"/>
    <w:pPr>
      <w:spacing w:before="57" w:after="57" w:line="220" w:lineRule="atLeast"/>
      <w:outlineLvl w:val="3"/>
    </w:pPr>
    <w:rPr>
      <w:b/>
      <w:i/>
      <w:sz w:val="22"/>
    </w:rPr>
  </w:style>
  <w:style w:type="paragraph" w:styleId="Heading5">
    <w:name w:val="heading 5"/>
    <w:aliases w:val="- Title"/>
    <w:basedOn w:val="Normal"/>
    <w:next w:val="Normal"/>
    <w:link w:val="Heading5Char"/>
    <w:rsid w:val="00F968EA"/>
    <w:pPr>
      <w:spacing w:before="240" w:after="60"/>
      <w:outlineLvl w:val="4"/>
    </w:pPr>
    <w:rPr>
      <w:b/>
      <w:bCs/>
      <w:i/>
      <w:iCs/>
      <w:sz w:val="26"/>
      <w:szCs w:val="26"/>
    </w:rPr>
  </w:style>
  <w:style w:type="paragraph" w:styleId="Heading6">
    <w:name w:val="heading 6"/>
    <w:aliases w:val="App 2"/>
    <w:basedOn w:val="Normal"/>
    <w:next w:val="Normal"/>
    <w:rsid w:val="00F968EA"/>
    <w:pPr>
      <w:spacing w:before="240" w:after="60"/>
      <w:outlineLvl w:val="5"/>
    </w:pPr>
    <w:rPr>
      <w:b/>
      <w:bCs/>
      <w:szCs w:val="22"/>
    </w:rPr>
  </w:style>
  <w:style w:type="paragraph" w:styleId="Heading7">
    <w:name w:val="heading 7"/>
    <w:aliases w:val="App 3"/>
    <w:basedOn w:val="Normal"/>
    <w:next w:val="Normal"/>
    <w:rsid w:val="00F968EA"/>
    <w:pPr>
      <w:spacing w:before="240" w:after="60"/>
      <w:outlineLvl w:val="6"/>
    </w:pPr>
  </w:style>
  <w:style w:type="paragraph" w:styleId="Heading8">
    <w:name w:val="heading 8"/>
    <w:aliases w:val="App 4"/>
    <w:basedOn w:val="Normal"/>
    <w:next w:val="Normal"/>
    <w:rsid w:val="00F968EA"/>
    <w:pPr>
      <w:spacing w:before="240" w:after="60"/>
      <w:outlineLvl w:val="7"/>
    </w:pPr>
    <w:rPr>
      <w:i/>
      <w:iCs/>
    </w:rPr>
  </w:style>
  <w:style w:type="paragraph" w:styleId="Heading9">
    <w:name w:val="heading 9"/>
    <w:basedOn w:val="Normal"/>
    <w:next w:val="Normal"/>
    <w:rsid w:val="00F968EA"/>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968EA"/>
    <w:pPr>
      <w:numPr>
        <w:ilvl w:val="1"/>
        <w:numId w:val="23"/>
      </w:numPr>
      <w:tabs>
        <w:tab w:val="clear" w:pos="170"/>
      </w:tabs>
    </w:pPr>
  </w:style>
  <w:style w:type="paragraph" w:styleId="Header">
    <w:name w:val="header"/>
    <w:basedOn w:val="Normal"/>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rsid w:val="00F968EA"/>
    <w:pPr>
      <w:numPr>
        <w:numId w:val="14"/>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F968EA"/>
    <w:rPr>
      <w:rFonts w:ascii="Calibri" w:hAnsi="Calibri" w:cs="Arial"/>
      <w:sz w:val="22"/>
      <w:szCs w:val="24"/>
      <w:lang w:eastAsia="en-US"/>
    </w:rPr>
  </w:style>
  <w:style w:type="paragraph" w:customStyle="1" w:styleId="Caption">
    <w:name w:val="_Caption"/>
    <w:rsid w:val="00F968EA"/>
    <w:pPr>
      <w:spacing w:before="120" w:after="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semiHidden/>
    <w:rsid w:val="00E90924"/>
    <w:rPr>
      <w:rFonts w:ascii="Tahoma" w:hAnsi="Tahoma" w:cs="Tahoma"/>
      <w:sz w:val="16"/>
      <w:szCs w:val="16"/>
    </w:rPr>
  </w:style>
  <w:style w:type="paragraph" w:styleId="BodyText">
    <w:name w:val="Body Text"/>
    <w:basedOn w:val="Normal"/>
    <w:link w:val="BodyTextChar"/>
    <w:unhideWhenUsed/>
    <w:rsid w:val="00772526"/>
  </w:style>
  <w:style w:type="character" w:customStyle="1" w:styleId="BodyTextChar">
    <w:name w:val="Body Text Char"/>
    <w:basedOn w:val="DefaultParagraphFont"/>
    <w:link w:val="BodyText"/>
    <w:rsid w:val="00772526"/>
    <w:rPr>
      <w:rFonts w:ascii="Arial" w:hAnsi="Arial" w:cs="Arial"/>
      <w:szCs w:val="24"/>
      <w:lang w:eastAsia="en-US"/>
    </w:rPr>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Tablebodytext"/>
    <w:uiPriority w:val="1"/>
    <w:rsid w:val="00F968EA"/>
    <w:pPr>
      <w:numPr>
        <w:numId w:val="24"/>
      </w:numPr>
    </w:pPr>
  </w:style>
  <w:style w:type="paragraph" w:customStyle="1" w:styleId="Tablebodytext">
    <w:name w:val="Table body text"/>
    <w:uiPriority w:val="1"/>
    <w:qFormat/>
    <w:rsid w:val="004A4F57"/>
    <w:pPr>
      <w:spacing w:before="80" w:after="60"/>
    </w:pPr>
    <w:rPr>
      <w:rFonts w:ascii="Arial" w:hAnsi="Arial" w:cs="Arial"/>
      <w:szCs w:val="24"/>
      <w:lang w:eastAsia="en-US"/>
    </w:rPr>
  </w:style>
  <w:style w:type="paragraph" w:customStyle="1" w:styleId="Tableheadingtext">
    <w:name w:val="Table heading text"/>
    <w:qFormat/>
    <w:rsid w:val="00660BBC"/>
    <w:pPr>
      <w:spacing w:before="60" w:after="60" w:line="230" w:lineRule="atLeast"/>
    </w:pPr>
    <w:rPr>
      <w:rFonts w:ascii="Arial" w:hAnsi="Arial" w:cs="Arial"/>
      <w:b/>
      <w:color w:val="FFFFFF" w:themeColor="background1"/>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ind w:left="1440" w:right="1440"/>
    </w:pPr>
  </w:style>
  <w:style w:type="paragraph" w:styleId="BodyText2">
    <w:name w:val="Body Text 2"/>
    <w:basedOn w:val="Normal"/>
    <w:semiHidden/>
    <w:rsid w:val="004578FA"/>
    <w:pPr>
      <w:spacing w:line="480" w:lineRule="auto"/>
    </w:pPr>
  </w:style>
  <w:style w:type="paragraph" w:styleId="BodyText3">
    <w:name w:val="Body Text 3"/>
    <w:basedOn w:val="Normal"/>
    <w:semiHidden/>
    <w:rsid w:val="004578FA"/>
    <w:rPr>
      <w:sz w:val="16"/>
      <w:szCs w:val="16"/>
    </w:rPr>
  </w:style>
  <w:style w:type="paragraph" w:styleId="BodyTextFirstIndent">
    <w:name w:val="Body Text First Indent"/>
    <w:basedOn w:val="Normal"/>
    <w:semiHidden/>
    <w:rsid w:val="007D16B0"/>
    <w:pPr>
      <w:ind w:firstLine="210"/>
    </w:pPr>
  </w:style>
  <w:style w:type="paragraph" w:styleId="BodyTextIndent">
    <w:name w:val="Body Text Indent"/>
    <w:basedOn w:val="Normal"/>
    <w:semiHidden/>
    <w:rsid w:val="004578FA"/>
    <w:pPr>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line="480" w:lineRule="auto"/>
      <w:ind w:left="283"/>
    </w:pPr>
  </w:style>
  <w:style w:type="paragraph" w:styleId="BodyTextIndent3">
    <w:name w:val="Body Text Indent 3"/>
    <w:basedOn w:val="Normal"/>
    <w:semiHidden/>
    <w:rsid w:val="004578FA"/>
    <w:pPr>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rsid w:val="00F968EA"/>
    <w:rPr>
      <w:i/>
      <w:iCs/>
    </w:rPr>
  </w:style>
  <w:style w:type="paragraph" w:styleId="EnvelopeAddress">
    <w:name w:val="envelope address"/>
    <w:basedOn w:val="Normal"/>
    <w:semiHidden/>
    <w:rsid w:val="004578FA"/>
    <w:pPr>
      <w:framePr w:w="7920" w:h="1980" w:hRule="exact" w:hSpace="180" w:wrap="auto" w:hAnchor="page" w:xAlign="center" w:yAlign="bottom"/>
      <w:ind w:left="2880"/>
    </w:pPr>
  </w:style>
  <w:style w:type="paragraph" w:styleId="EnvelopeReturn">
    <w:name w:val="envelope return"/>
    <w:basedOn w:val="Normal"/>
    <w:semiHidden/>
    <w:rsid w:val="004578FA"/>
    <w:rPr>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0675CA"/>
    <w:rPr>
      <w:rFonts w:ascii="Arial" w:hAnsi="Arial"/>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ind w:left="283"/>
    </w:pPr>
  </w:style>
  <w:style w:type="paragraph" w:styleId="ListContinue2">
    <w:name w:val="List Continue 2"/>
    <w:basedOn w:val="Normal"/>
    <w:semiHidden/>
    <w:rsid w:val="004578FA"/>
    <w:pPr>
      <w:ind w:left="566"/>
    </w:pPr>
  </w:style>
  <w:style w:type="paragraph" w:styleId="ListContinue3">
    <w:name w:val="List Continue 3"/>
    <w:basedOn w:val="Normal"/>
    <w:semiHidden/>
    <w:rsid w:val="004578FA"/>
    <w:pPr>
      <w:ind w:left="849"/>
    </w:pPr>
  </w:style>
  <w:style w:type="paragraph" w:styleId="ListContinue4">
    <w:name w:val="List Continue 4"/>
    <w:basedOn w:val="Normal"/>
    <w:semiHidden/>
    <w:rsid w:val="004578FA"/>
    <w:pPr>
      <w:ind w:left="1132"/>
    </w:pPr>
  </w:style>
  <w:style w:type="paragraph" w:styleId="ListContinue5">
    <w:name w:val="List Continue 5"/>
    <w:basedOn w:val="Normal"/>
    <w:semiHidden/>
    <w:rsid w:val="004578FA"/>
    <w:pPr>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rsid w:val="00F968EA"/>
    <w:rPr>
      <w:b/>
      <w:bCs/>
    </w:rPr>
  </w:style>
  <w:style w:type="paragraph" w:styleId="Subtitle">
    <w:name w:val="Subtitle"/>
    <w:basedOn w:val="Title"/>
    <w:link w:val="SubtitleChar"/>
    <w:rsid w:val="00477B29"/>
    <w:pPr>
      <w:spacing w:before="240"/>
    </w:pPr>
    <w:rPr>
      <w:sz w:val="32"/>
      <w:szCs w:val="32"/>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1653FA"/>
    <w:pPr>
      <w:spacing w:after="60"/>
      <w:ind w:left="2268"/>
      <w:jc w:val="right"/>
      <w:outlineLvl w:val="0"/>
    </w:pPr>
    <w:rPr>
      <w:b/>
      <w:bCs/>
      <w:color w:val="FFFFFF" w:themeColor="background1"/>
      <w:kern w:val="28"/>
      <w:sz w:val="48"/>
      <w:szCs w:val="48"/>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uiPriority w:val="99"/>
    <w:rsid w:val="006E23EB"/>
    <w:pPr>
      <w:spacing w:after="85" w:line="170" w:lineRule="atLeast"/>
      <w:ind w:left="142" w:hanging="142"/>
    </w:pPr>
    <w:rPr>
      <w:sz w:val="16"/>
      <w:szCs w:val="20"/>
    </w:rPr>
  </w:style>
  <w:style w:type="character" w:styleId="FootnoteReference">
    <w:name w:val="footnote reference"/>
    <w:uiPriority w:val="99"/>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8E5BA7"/>
    <w:pPr>
      <w:tabs>
        <w:tab w:val="left" w:pos="567"/>
        <w:tab w:val="right" w:pos="9629"/>
      </w:tabs>
      <w:spacing w:after="60"/>
      <w:ind w:left="567" w:hanging="567"/>
    </w:pPr>
    <w:rPr>
      <w:bCs/>
      <w:noProof/>
      <w:szCs w:val="20"/>
      <w:lang w:eastAsia="en-AU"/>
    </w:rPr>
  </w:style>
  <w:style w:type="paragraph" w:styleId="TOC1">
    <w:name w:val="toc 1"/>
    <w:basedOn w:val="Normal"/>
    <w:next w:val="Normal"/>
    <w:uiPriority w:val="39"/>
    <w:rsid w:val="0071429D"/>
    <w:pPr>
      <w:pBdr>
        <w:bottom w:val="dotted" w:sz="12" w:space="3" w:color="228591"/>
        <w:between w:val="dotted" w:sz="12" w:space="1" w:color="228591"/>
      </w:pBdr>
      <w:tabs>
        <w:tab w:val="left" w:pos="567"/>
        <w:tab w:val="right" w:pos="9629"/>
      </w:tabs>
      <w:spacing w:before="320"/>
      <w:contextualSpacing/>
    </w:pPr>
    <w:rPr>
      <w:b/>
      <w:noProof/>
      <w:color w:val="00B2A9" w:themeColor="accent1"/>
      <w:lang w:val="en-US"/>
    </w:rPr>
  </w:style>
  <w:style w:type="paragraph" w:styleId="TOC3">
    <w:name w:val="toc 3"/>
    <w:basedOn w:val="Normal"/>
    <w:next w:val="Normal"/>
    <w:autoRedefine/>
    <w:uiPriority w:val="39"/>
    <w:rsid w:val="008E5BA7"/>
    <w:pPr>
      <w:tabs>
        <w:tab w:val="left" w:pos="1276"/>
        <w:tab w:val="right" w:pos="9629"/>
      </w:tabs>
      <w:ind w:left="567"/>
    </w:pPr>
    <w:rPr>
      <w:noProof/>
    </w:rPr>
  </w:style>
  <w:style w:type="paragraph" w:customStyle="1" w:styleId="TOCtitle">
    <w:name w:val="TOC title"/>
    <w:basedOn w:val="Heading1"/>
    <w:next w:val="TOC1"/>
    <w:rsid w:val="00243764"/>
  </w:style>
  <w:style w:type="paragraph" w:customStyle="1" w:styleId="Accessibilitytext">
    <w:name w:val="Accessibility text"/>
    <w:basedOn w:val="Normal"/>
    <w:rsid w:val="007D16B0"/>
    <w:pPr>
      <w:framePr w:hSpace="180" w:wrap="around" w:vAnchor="page" w:hAnchor="margin" w:y="5521"/>
      <w:autoSpaceDE w:val="0"/>
      <w:autoSpaceDN w:val="0"/>
      <w:adjustRightInd w:val="0"/>
      <w:spacing w:after="200" w:line="276" w:lineRule="auto"/>
    </w:pPr>
    <w:rPr>
      <w:rFonts w:eastAsia="Calibri"/>
      <w:sz w:val="28"/>
      <w:szCs w:val="28"/>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rsid w:val="00E90924"/>
    <w:rPr>
      <w:sz w:val="16"/>
      <w:szCs w:val="16"/>
    </w:rPr>
  </w:style>
  <w:style w:type="paragraph" w:styleId="CommentText">
    <w:name w:val="annotation text"/>
    <w:basedOn w:val="Normal"/>
    <w:link w:val="CommentTextChar"/>
    <w:uiPriority w:val="99"/>
    <w:rsid w:val="00E90924"/>
    <w:rPr>
      <w:szCs w:val="20"/>
    </w:rPr>
  </w:style>
  <w:style w:type="character" w:customStyle="1" w:styleId="CommentTextChar">
    <w:name w:val="Comment Text Char"/>
    <w:link w:val="CommentText"/>
    <w:uiPriority w:val="99"/>
    <w:rsid w:val="00DC1725"/>
    <w:rPr>
      <w:rFonts w:ascii="Calibri" w:hAnsi="Calibri"/>
      <w:sz w:val="22"/>
      <w:szCs w:val="20"/>
      <w:lang w:eastAsia="en-US"/>
    </w:rPr>
  </w:style>
  <w:style w:type="paragraph" w:styleId="CommentSubject">
    <w:name w:val="annotation subject"/>
    <w:basedOn w:val="CommentText"/>
    <w:next w:val="CommentText"/>
    <w:link w:val="CommentSubjectChar"/>
    <w:semiHidden/>
    <w:rsid w:val="00E90924"/>
    <w:rPr>
      <w:b/>
      <w:bCs/>
    </w:rPr>
  </w:style>
  <w:style w:type="character" w:customStyle="1" w:styleId="CommentSubjectChar">
    <w:name w:val="Comment Subject Char"/>
    <w:link w:val="CommentSubject"/>
    <w:semiHidden/>
    <w:rsid w:val="00DC1725"/>
    <w:rPr>
      <w:rFonts w:ascii="Calibri" w:hAnsi="Calibri"/>
      <w:b/>
      <w:bCs/>
      <w:sz w:val="22"/>
      <w:szCs w:val="20"/>
      <w:lang w:eastAsia="en-US"/>
    </w:rPr>
  </w:style>
  <w:style w:type="table" w:customStyle="1" w:styleId="DELWPTable">
    <w:name w:val="DELWP_Table"/>
    <w:basedOn w:val="TableNormal"/>
    <w:uiPriority w:val="99"/>
    <w:rsid w:val="005B531E"/>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968EA"/>
    <w:rPr>
      <w:rFonts w:ascii="Calibri" w:hAnsi="Calibri"/>
      <w:i/>
      <w:iCs/>
      <w:color w:val="9C9A98" w:themeColor="text1" w:themeTint="7F"/>
    </w:rPr>
  </w:style>
  <w:style w:type="character" w:styleId="IntenseEmphasis">
    <w:name w:val="Intense Emphasis"/>
    <w:basedOn w:val="DefaultParagraphFont"/>
    <w:uiPriority w:val="21"/>
    <w:rsid w:val="00F968EA"/>
    <w:rPr>
      <w:rFonts w:ascii="Calibri" w:hAnsi="Calibri"/>
      <w:b/>
      <w:bCs/>
      <w:i/>
      <w:iCs/>
      <w:color w:val="228591"/>
    </w:rPr>
  </w:style>
  <w:style w:type="character" w:styleId="BookTitle">
    <w:name w:val="Book Title"/>
    <w:basedOn w:val="DefaultParagraphFont"/>
    <w:uiPriority w:val="33"/>
    <w:rsid w:val="00F968EA"/>
    <w:rPr>
      <w:rFonts w:ascii="Calibri" w:hAnsi="Calibri"/>
      <w:b/>
      <w:bCs/>
      <w:smallCaps/>
      <w:spacing w:val="5"/>
    </w:rPr>
  </w:style>
  <w:style w:type="paragraph" w:customStyle="1" w:styleId="Backpagewebaddress">
    <w:name w:val="Back page web address"/>
    <w:basedOn w:val="Subtitle"/>
    <w:rsid w:val="007B1750"/>
    <w:pPr>
      <w:ind w:left="0"/>
      <w:jc w:val="left"/>
    </w:pPr>
  </w:style>
  <w:style w:type="paragraph" w:customStyle="1" w:styleId="Authorscover">
    <w:name w:val="Authors cover"/>
    <w:basedOn w:val="Subtitle"/>
    <w:rsid w:val="00660BBC"/>
    <w:pPr>
      <w:ind w:left="993"/>
    </w:p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locked/>
    <w:rsid w:val="00F968EA"/>
    <w:rPr>
      <w:rFonts w:ascii="Calibri" w:hAnsi="Calibri"/>
      <w:b/>
      <w:bCs/>
      <w:i/>
      <w:iCs/>
      <w:sz w:val="26"/>
      <w:szCs w:val="26"/>
      <w:lang w:eastAsia="en-US"/>
    </w:rPr>
  </w:style>
  <w:style w:type="paragraph" w:styleId="ListParagraph">
    <w:name w:val="List Paragraph"/>
    <w:basedOn w:val="Normal"/>
    <w:uiPriority w:val="34"/>
    <w:qFormat/>
    <w:rsid w:val="00F968EA"/>
    <w:pPr>
      <w:spacing w:line="270" w:lineRule="exact"/>
      <w:ind w:left="720"/>
      <w:contextualSpacing/>
    </w:pPr>
    <w:rPr>
      <w:rFonts w:ascii="Times New Roman" w:hAnsi="Times New Roman"/>
      <w:lang w:eastAsia="en-AU"/>
    </w:rPr>
  </w:style>
  <w:style w:type="character" w:customStyle="1" w:styleId="FootnoteTextChar">
    <w:name w:val="Footnote Text Char"/>
    <w:link w:val="FootnoteText"/>
    <w:uiPriority w:val="99"/>
    <w:locked/>
    <w:rsid w:val="006E23EB"/>
    <w:rPr>
      <w:rFonts w:ascii="Arial" w:hAnsi="Arial" w:cs="Arial"/>
      <w:sz w:val="16"/>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sz w:val="24"/>
      <w:lang w:eastAsia="en-AU"/>
    </w:rPr>
  </w:style>
  <w:style w:type="character" w:customStyle="1" w:styleId="kno-fv-vq">
    <w:name w:val="kno-fv-vq"/>
    <w:rsid w:val="00FD346A"/>
  </w:style>
  <w:style w:type="paragraph" w:customStyle="1" w:styleId="references">
    <w:name w:val="references"/>
    <w:basedOn w:val="Normal"/>
    <w:rsid w:val="00C27B6E"/>
    <w:pPr>
      <w:spacing w:line="270" w:lineRule="exact"/>
      <w:ind w:left="709" w:hanging="709"/>
    </w:pPr>
    <w:rPr>
      <w:rFonts w:ascii="Times New Roman" w:hAnsi="Times New Roman"/>
      <w:lang w:eastAsia="en-AU"/>
    </w:rPr>
  </w:style>
  <w:style w:type="paragraph" w:styleId="Caption0">
    <w:name w:val="caption"/>
    <w:basedOn w:val="Normal"/>
    <w:next w:val="Normal"/>
    <w:link w:val="CaptionChar"/>
    <w:unhideWhenUsed/>
    <w:rsid w:val="00F968EA"/>
    <w:pPr>
      <w:spacing w:after="200"/>
    </w:pPr>
    <w:rPr>
      <w:b/>
      <w:bCs/>
      <w:color w:val="00B2A9" w:themeColor="accent1"/>
      <w:sz w:val="18"/>
      <w:szCs w:val="18"/>
    </w:rPr>
  </w:style>
  <w:style w:type="paragraph" w:customStyle="1" w:styleId="Bullets">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uiPriority w:val="39"/>
    <w:rsid w:val="00D5010F"/>
    <w:pPr>
      <w:tabs>
        <w:tab w:val="right" w:pos="9629"/>
      </w:tabs>
      <w:ind w:left="1304"/>
    </w:pPr>
  </w:style>
  <w:style w:type="paragraph" w:styleId="TOC5">
    <w:name w:val="toc 5"/>
    <w:basedOn w:val="Normal"/>
    <w:next w:val="Normal"/>
    <w:autoRedefine/>
    <w:semiHidden/>
    <w:rsid w:val="001D2FBB"/>
    <w:pPr>
      <w:ind w:left="880"/>
    </w:pPr>
  </w:style>
  <w:style w:type="paragraph" w:styleId="TOC6">
    <w:name w:val="toc 6"/>
    <w:basedOn w:val="Normal"/>
    <w:next w:val="Normal"/>
    <w:autoRedefine/>
    <w:semiHidden/>
    <w:rsid w:val="001D2FBB"/>
    <w:pPr>
      <w:ind w:left="1100"/>
    </w:pPr>
  </w:style>
  <w:style w:type="paragraph" w:styleId="TOC7">
    <w:name w:val="toc 7"/>
    <w:basedOn w:val="Normal"/>
    <w:next w:val="Normal"/>
    <w:autoRedefine/>
    <w:semiHidden/>
    <w:rsid w:val="001D2FBB"/>
    <w:pPr>
      <w:ind w:left="1320"/>
    </w:pPr>
  </w:style>
  <w:style w:type="paragraph" w:styleId="TOC8">
    <w:name w:val="toc 8"/>
    <w:basedOn w:val="Normal"/>
    <w:next w:val="Normal"/>
    <w:autoRedefine/>
    <w:semiHidden/>
    <w:rsid w:val="001D2FBB"/>
    <w:pPr>
      <w:ind w:left="1540"/>
    </w:pPr>
  </w:style>
  <w:style w:type="paragraph" w:styleId="TOC9">
    <w:name w:val="toc 9"/>
    <w:basedOn w:val="Normal"/>
    <w:next w:val="Normal"/>
    <w:autoRedefine/>
    <w:semiHidden/>
    <w:rsid w:val="001D2FBB"/>
    <w:pPr>
      <w:ind w:left="1760"/>
    </w:pPr>
  </w:style>
  <w:style w:type="paragraph" w:styleId="TableofFigures">
    <w:name w:val="table of figures"/>
    <w:basedOn w:val="Normal"/>
    <w:next w:val="Normal"/>
    <w:uiPriority w:val="99"/>
    <w:rsid w:val="00150BD2"/>
    <w:pPr>
      <w:tabs>
        <w:tab w:val="right" w:leader="dot" w:pos="9629"/>
      </w:tabs>
      <w:spacing w:line="360" w:lineRule="auto"/>
      <w:ind w:left="720" w:hanging="720"/>
    </w:pPr>
    <w:rPr>
      <w:noProof/>
      <w:szCs w:val="20"/>
    </w:rPr>
  </w:style>
  <w:style w:type="paragraph" w:customStyle="1" w:styleId="Bullets-Last">
    <w:name w:val="Bullets - Last"/>
    <w:basedOn w:val="Bullets"/>
    <w:rsid w:val="00E90924"/>
    <w:pPr>
      <w:numPr>
        <w:numId w:val="2"/>
      </w:numPr>
      <w:spacing w:after="120"/>
    </w:pPr>
  </w:style>
  <w:style w:type="paragraph" w:customStyle="1" w:styleId="Bullets2">
    <w:name w:val="Bullets 2"/>
    <w:basedOn w:val="Bullets"/>
    <w:rsid w:val="00E90924"/>
    <w:pPr>
      <w:numPr>
        <w:numId w:val="16"/>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rsid w:val="007D16B0"/>
    <w:rPr>
      <w:rFonts w:ascii="Arial" w:hAnsi="Arial" w:cs="Arial"/>
      <w:b/>
      <w:i/>
      <w:sz w:val="22"/>
      <w:szCs w:val="24"/>
      <w:lang w:eastAsia="en-US"/>
    </w:rPr>
  </w:style>
  <w:style w:type="paragraph" w:customStyle="1" w:styleId="Heading4-Numbered">
    <w:name w:val="Heading 4 -Numbered"/>
    <w:basedOn w:val="Heading4"/>
    <w:rsid w:val="00E90924"/>
    <w:pPr>
      <w:numPr>
        <w:ilvl w:val="3"/>
        <w:numId w:val="17"/>
      </w:numPr>
      <w:tabs>
        <w:tab w:val="clear" w:pos="7952"/>
        <w:tab w:val="num" w:pos="864"/>
      </w:tabs>
      <w:spacing w:before="40" w:after="0" w:line="200" w:lineRule="exact"/>
      <w:ind w:left="864"/>
    </w:pPr>
    <w:rPr>
      <w:rFonts w:ascii="Tahoma" w:hAnsi="Tahoma"/>
      <w:sz w:val="18"/>
      <w:lang w:eastAsia="en-AU"/>
    </w:rPr>
  </w:style>
  <w:style w:type="paragraph" w:customStyle="1" w:styleId="Heading3-Numbered">
    <w:name w:val="Heading 3 - Numbered"/>
    <w:basedOn w:val="Heading3"/>
    <w:qFormat/>
    <w:rsid w:val="00CE7E5D"/>
    <w:pPr>
      <w:numPr>
        <w:ilvl w:val="2"/>
        <w:numId w:val="17"/>
      </w:numPr>
      <w:tabs>
        <w:tab w:val="left" w:pos="851"/>
      </w:tabs>
      <w:spacing w:line="240" w:lineRule="atLeast"/>
    </w:pPr>
    <w:rPr>
      <w:lang w:eastAsia="en-AU"/>
    </w:rPr>
  </w:style>
  <w:style w:type="paragraph" w:customStyle="1" w:styleId="Heading2-Numbered">
    <w:name w:val="Heading 2 - Numbered"/>
    <w:basedOn w:val="Heading2"/>
    <w:qFormat/>
    <w:rsid w:val="00704099"/>
    <w:pPr>
      <w:numPr>
        <w:ilvl w:val="1"/>
        <w:numId w:val="17"/>
      </w:numPr>
      <w:tabs>
        <w:tab w:val="left" w:pos="851"/>
      </w:tabs>
    </w:pPr>
    <w:rPr>
      <w:szCs w:val="28"/>
      <w:lang w:eastAsia="en-AU"/>
    </w:rPr>
  </w:style>
  <w:style w:type="paragraph" w:customStyle="1" w:styleId="Heading1-Numbered">
    <w:name w:val="Heading 1 - Numbered"/>
    <w:basedOn w:val="Heading1"/>
    <w:link w:val="Heading1-NumberedChar"/>
    <w:qFormat/>
    <w:rsid w:val="00704099"/>
    <w:pPr>
      <w:numPr>
        <w:numId w:val="17"/>
      </w:numPr>
      <w:tabs>
        <w:tab w:val="left" w:pos="851"/>
      </w:tabs>
      <w:spacing w:line="460" w:lineRule="exact"/>
    </w:pPr>
    <w:rPr>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rsid w:val="00E90924"/>
  </w:style>
  <w:style w:type="character" w:customStyle="1" w:styleId="Heading1Char">
    <w:name w:val="Heading 1 Char"/>
    <w:link w:val="Heading1"/>
    <w:uiPriority w:val="99"/>
    <w:rsid w:val="00DC3852"/>
    <w:rPr>
      <w:rFonts w:ascii="Arial" w:hAnsi="Arial" w:cs="Arial"/>
      <w:b/>
      <w:color w:val="00B2A9" w:themeColor="accent1"/>
      <w:sz w:val="32"/>
      <w:szCs w:val="32"/>
      <w:lang w:val="en-US" w:eastAsia="en-US"/>
    </w:rPr>
  </w:style>
  <w:style w:type="character" w:customStyle="1" w:styleId="Heading1-NumberedChar">
    <w:name w:val="Heading 1 - Numbered Char"/>
    <w:link w:val="Heading1-Numbered"/>
    <w:rsid w:val="00704099"/>
    <w:rPr>
      <w:rFonts w:ascii="Arial" w:hAnsi="Arial" w:cs="Arial"/>
      <w:b/>
      <w:color w:val="00B2A9" w:themeColor="accent1"/>
      <w:sz w:val="32"/>
      <w:szCs w:val="32"/>
      <w:lang w:val="en-US"/>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8"/>
      </w:numPr>
    </w:pPr>
  </w:style>
  <w:style w:type="paragraph" w:customStyle="1" w:styleId="Numberedlist-Last">
    <w:name w:val="Numbered list - Last"/>
    <w:basedOn w:val="Numberedlist"/>
    <w:rsid w:val="00E90924"/>
    <w:pPr>
      <w:spacing w:after="120"/>
      <w:ind w:left="357" w:hanging="357"/>
    </w:p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val="0"/>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968EA"/>
    <w:pPr>
      <w:numPr>
        <w:numId w:val="0"/>
      </w:numPr>
      <w:spacing w:after="120"/>
    </w:pPr>
  </w:style>
  <w:style w:type="paragraph" w:customStyle="1" w:styleId="Caption-Table">
    <w:name w:val="Caption - Table"/>
    <w:basedOn w:val="Caption0"/>
    <w:next w:val="Normal"/>
    <w:qFormat/>
    <w:rsid w:val="00107038"/>
    <w:pPr>
      <w:keepNext/>
      <w:keepLines/>
      <w:spacing w:before="200" w:after="120"/>
    </w:pPr>
    <w:rPr>
      <w:color w:val="201547" w:themeColor="accent3"/>
      <w:sz w:val="22"/>
      <w:szCs w:val="22"/>
    </w:rPr>
  </w:style>
  <w:style w:type="paragraph" w:customStyle="1" w:styleId="Para0">
    <w:name w:val="Para 0"/>
    <w:aliases w:val="Auto,After:  3 pt"/>
    <w:basedOn w:val="Normal"/>
    <w:link w:val="Para0Char"/>
    <w:rsid w:val="00F968EA"/>
    <w:pPr>
      <w:spacing w:before="240" w:line="240" w:lineRule="atLeast"/>
    </w:pPr>
    <w:rPr>
      <w:rFonts w:eastAsiaTheme="minorEastAsia" w:cstheme="minorBidi"/>
    </w:rPr>
  </w:style>
  <w:style w:type="character" w:customStyle="1" w:styleId="Para0Char">
    <w:name w:val="Para 0 Char"/>
    <w:aliases w:val="Auto Char,After:  3 pt Char Char"/>
    <w:basedOn w:val="DefaultParagraphFont"/>
    <w:link w:val="Para0"/>
    <w:rsid w:val="00F968EA"/>
    <w:rPr>
      <w:rFonts w:ascii="Arial" w:eastAsiaTheme="minorEastAsia" w:hAnsi="Arial" w:cstheme="minorBidi"/>
      <w:szCs w:val="24"/>
      <w:lang w:eastAsia="en-US"/>
    </w:rPr>
  </w:style>
  <w:style w:type="paragraph" w:customStyle="1" w:styleId="Caption-Figure">
    <w:name w:val="Caption - Figure"/>
    <w:basedOn w:val="Caption0"/>
    <w:next w:val="Normal"/>
    <w:qFormat/>
    <w:rsid w:val="00CF0FEA"/>
    <w:pPr>
      <w:keepLines/>
      <w:spacing w:before="80" w:after="120"/>
    </w:pPr>
    <w:rPr>
      <w:color w:val="auto"/>
      <w:sz w:val="20"/>
      <w:szCs w:val="22"/>
    </w:rPr>
  </w:style>
  <w:style w:type="paragraph" w:customStyle="1" w:styleId="Figure">
    <w:name w:val="Figure"/>
    <w:basedOn w:val="Normal"/>
    <w:rsid w:val="00F968EA"/>
    <w:pPr>
      <w:keepNext/>
      <w:jc w:val="center"/>
    </w:pPr>
    <w:rPr>
      <w:rFonts w:asciiTheme="minorHAnsi" w:hAnsiTheme="minorHAnsi"/>
      <w:noProof/>
    </w:rPr>
  </w:style>
  <w:style w:type="paragraph" w:customStyle="1" w:styleId="Table-Bullets">
    <w:name w:val="Table-Bullets"/>
    <w:basedOn w:val="Tabletext"/>
    <w:rsid w:val="00F968EA"/>
    <w:pPr>
      <w:numPr>
        <w:numId w:val="19"/>
      </w:numPr>
      <w:spacing w:after="80"/>
      <w:contextualSpacing/>
    </w:pPr>
    <w:rPr>
      <w:rFonts w:asciiTheme="minorHAnsi" w:hAnsiTheme="minorHAnsi"/>
      <w:sz w:val="18"/>
      <w:szCs w:val="18"/>
    </w:rPr>
  </w:style>
  <w:style w:type="paragraph" w:customStyle="1" w:styleId="NormalNoSpaceAfter">
    <w:name w:val="Normal No Space After"/>
    <w:basedOn w:val="Normal"/>
    <w:rsid w:val="00F968EA"/>
    <w:pPr>
      <w:spacing w:after="40"/>
    </w:pPr>
  </w:style>
  <w:style w:type="paragraph" w:customStyle="1" w:styleId="TOCtitle0">
    <w:name w:val="TOC_title"/>
    <w:basedOn w:val="Heading1"/>
    <w:rsid w:val="00F968EA"/>
    <w:pPr>
      <w:spacing w:before="360"/>
    </w:pPr>
    <w:rPr>
      <w:rFonts w:asciiTheme="minorHAnsi" w:hAnsiTheme="minorHAnsi"/>
      <w:b w:val="0"/>
      <w:sz w:val="40"/>
      <w:szCs w:val="40"/>
    </w:rPr>
  </w:style>
  <w:style w:type="paragraph" w:customStyle="1" w:styleId="Normalnumbered">
    <w:name w:val="Normal numbered"/>
    <w:basedOn w:val="ListParagraph"/>
    <w:qFormat/>
    <w:rsid w:val="00FC1339"/>
    <w:pPr>
      <w:numPr>
        <w:numId w:val="20"/>
      </w:numPr>
      <w:spacing w:after="113" w:line="240" w:lineRule="atLeast"/>
      <w:ind w:left="360"/>
      <w:contextualSpacing w:val="0"/>
    </w:pPr>
    <w:rPr>
      <w:rFonts w:ascii="Arial" w:hAnsi="Arial"/>
      <w:szCs w:val="22"/>
    </w:rPr>
  </w:style>
  <w:style w:type="paragraph" w:customStyle="1" w:styleId="References0">
    <w:name w:val="_References"/>
    <w:basedOn w:val="Normal"/>
    <w:rsid w:val="00F968EA"/>
    <w:pPr>
      <w:ind w:left="720" w:hanging="720"/>
    </w:pPr>
    <w:rPr>
      <w:rFonts w:cs="Calibri"/>
      <w:noProof/>
    </w:rPr>
  </w:style>
  <w:style w:type="paragraph" w:customStyle="1" w:styleId="BoxHeading">
    <w:name w:val="Box Heading"/>
    <w:basedOn w:val="Normal"/>
    <w:rsid w:val="00F968EA"/>
    <w:pPr>
      <w:spacing w:after="80"/>
    </w:pPr>
    <w:rPr>
      <w:rFonts w:asciiTheme="minorHAnsi" w:hAnsiTheme="minorHAnsi"/>
      <w:b/>
    </w:rPr>
  </w:style>
  <w:style w:type="paragraph" w:customStyle="1" w:styleId="dotpoints">
    <w:name w:val="dot points"/>
    <w:basedOn w:val="Normal"/>
    <w:qFormat/>
    <w:rsid w:val="00856D1B"/>
    <w:pPr>
      <w:numPr>
        <w:numId w:val="27"/>
      </w:numPr>
      <w:spacing w:before="113" w:after="113" w:line="240" w:lineRule="atLeast"/>
    </w:pPr>
    <w:rPr>
      <w:szCs w:val="22"/>
    </w:rPr>
  </w:style>
  <w:style w:type="paragraph" w:customStyle="1" w:styleId="Sub-bullets">
    <w:name w:val="Sub-bullets"/>
    <w:basedOn w:val="Normal"/>
    <w:rsid w:val="00856D1B"/>
    <w:pPr>
      <w:numPr>
        <w:numId w:val="22"/>
      </w:numPr>
      <w:spacing w:after="113" w:line="240" w:lineRule="atLeast"/>
    </w:pPr>
    <w:rPr>
      <w:szCs w:val="22"/>
    </w:rPr>
  </w:style>
  <w:style w:type="paragraph" w:customStyle="1" w:styleId="dotpointindented">
    <w:name w:val="dot point indented"/>
    <w:basedOn w:val="dotpoints"/>
    <w:qFormat/>
    <w:rsid w:val="00FC1339"/>
    <w:pPr>
      <w:numPr>
        <w:numId w:val="28"/>
      </w:numPr>
    </w:pPr>
  </w:style>
  <w:style w:type="paragraph" w:customStyle="1" w:styleId="Z">
    <w:name w:val="Z"/>
    <w:basedOn w:val="Normal"/>
    <w:rsid w:val="00F968EA"/>
    <w:rPr>
      <w:b/>
      <w:u w:val="single"/>
    </w:rPr>
  </w:style>
  <w:style w:type="paragraph" w:customStyle="1" w:styleId="TableHeadingFilled">
    <w:name w:val="Table Heading Filled"/>
    <w:basedOn w:val="Normal"/>
    <w:rsid w:val="00F968EA"/>
    <w:rPr>
      <w:rFonts w:asciiTheme="minorHAnsi" w:eastAsiaTheme="minorHAnsi" w:hAnsiTheme="minorHAnsi" w:cs="Tahoma"/>
      <w:b/>
      <w:color w:val="000000"/>
      <w:szCs w:val="22"/>
    </w:rPr>
  </w:style>
  <w:style w:type="paragraph" w:customStyle="1" w:styleId="TableHeadingBold">
    <w:name w:val="Table Heading Bold"/>
    <w:basedOn w:val="TableHeadingFilled"/>
    <w:rsid w:val="00F968EA"/>
  </w:style>
  <w:style w:type="paragraph" w:customStyle="1" w:styleId="Figurecaption">
    <w:name w:val="Figure caption"/>
    <w:basedOn w:val="Caption-Figure"/>
    <w:rsid w:val="00F968EA"/>
    <w:rPr>
      <w:szCs w:val="20"/>
    </w:rPr>
  </w:style>
  <w:style w:type="paragraph" w:customStyle="1" w:styleId="Figuretitle">
    <w:name w:val="Figure title"/>
    <w:basedOn w:val="Caption-Figure"/>
    <w:rsid w:val="00F968EA"/>
  </w:style>
  <w:style w:type="paragraph" w:customStyle="1" w:styleId="Thefiguretitle">
    <w:name w:val="The figure title"/>
    <w:basedOn w:val="Caption-Figure"/>
    <w:rsid w:val="00F968EA"/>
    <w:rPr>
      <w:b w:val="0"/>
    </w:rPr>
  </w:style>
  <w:style w:type="paragraph" w:customStyle="1" w:styleId="Thetabletitle">
    <w:name w:val="The table title"/>
    <w:basedOn w:val="Caption-Table"/>
    <w:rsid w:val="00F968EA"/>
    <w:rPr>
      <w:sz w:val="20"/>
    </w:rPr>
  </w:style>
  <w:style w:type="paragraph" w:customStyle="1" w:styleId="Thetablecaption">
    <w:name w:val="The table caption"/>
    <w:basedOn w:val="Thetabletitle"/>
    <w:rsid w:val="00F968EA"/>
    <w:rPr>
      <w:b w:val="0"/>
      <w:szCs w:val="20"/>
    </w:rPr>
  </w:style>
  <w:style w:type="character" w:customStyle="1" w:styleId="Heading3Char">
    <w:name w:val="Heading 3 Char"/>
    <w:basedOn w:val="DefaultParagraphFont"/>
    <w:link w:val="Heading3"/>
    <w:rsid w:val="007D16B0"/>
    <w:rPr>
      <w:rFonts w:ascii="Arial" w:hAnsi="Arial" w:cs="Arial"/>
      <w:b/>
      <w:sz w:val="24"/>
      <w:szCs w:val="24"/>
      <w:lang w:eastAsia="en-US"/>
    </w:rPr>
  </w:style>
  <w:style w:type="character" w:customStyle="1" w:styleId="CaptionChar">
    <w:name w:val="Caption Char"/>
    <w:link w:val="Caption0"/>
    <w:rsid w:val="00F968EA"/>
    <w:rPr>
      <w:rFonts w:ascii="Calibri" w:hAnsi="Calibri"/>
      <w:b/>
      <w:bCs/>
      <w:color w:val="00B2A9" w:themeColor="accent1"/>
      <w:sz w:val="18"/>
      <w:szCs w:val="18"/>
      <w:lang w:eastAsia="en-US"/>
    </w:rPr>
  </w:style>
  <w:style w:type="character" w:customStyle="1" w:styleId="TitleChar">
    <w:name w:val="Title Char"/>
    <w:basedOn w:val="DefaultParagraphFont"/>
    <w:link w:val="Title"/>
    <w:rsid w:val="001653FA"/>
    <w:rPr>
      <w:rFonts w:ascii="Arial" w:hAnsi="Arial" w:cs="Arial"/>
      <w:b/>
      <w:bCs/>
      <w:color w:val="FFFFFF" w:themeColor="background1"/>
      <w:kern w:val="28"/>
      <w:sz w:val="48"/>
      <w:szCs w:val="48"/>
      <w:lang w:eastAsia="en-US"/>
    </w:rPr>
  </w:style>
  <w:style w:type="character" w:customStyle="1" w:styleId="SubtitleChar">
    <w:name w:val="Subtitle Char"/>
    <w:basedOn w:val="DefaultParagraphFont"/>
    <w:link w:val="Subtitle"/>
    <w:rsid w:val="00477B29"/>
    <w:rPr>
      <w:rFonts w:ascii="Arial" w:hAnsi="Arial" w:cs="Arial"/>
      <w:b/>
      <w:bCs/>
      <w:color w:val="FFFFFF" w:themeColor="background1"/>
      <w:kern w:val="28"/>
      <w:sz w:val="32"/>
      <w:szCs w:val="32"/>
      <w:lang w:eastAsia="en-US"/>
    </w:rPr>
  </w:style>
  <w:style w:type="paragraph" w:customStyle="1" w:styleId="References1">
    <w:name w:val="References"/>
    <w:basedOn w:val="Normal"/>
    <w:rsid w:val="00776551"/>
    <w:pPr>
      <w:ind w:left="709" w:hanging="709"/>
    </w:pPr>
    <w:rPr>
      <w:rFonts w:asciiTheme="minorHAnsi" w:hAnsiTheme="minorHAnsi" w:cs="Calibri"/>
      <w:noProof/>
    </w:rPr>
  </w:style>
  <w:style w:type="paragraph" w:customStyle="1" w:styleId="ReportReference">
    <w:name w:val="Report Reference"/>
    <w:basedOn w:val="Normal"/>
    <w:rsid w:val="000675CA"/>
    <w:pPr>
      <w:ind w:left="709" w:hanging="709"/>
    </w:pPr>
    <w:rPr>
      <w:i/>
      <w:noProof/>
    </w:rPr>
  </w:style>
  <w:style w:type="table" w:customStyle="1" w:styleId="LogoPlaceholder">
    <w:name w:val="Logo Placeholder"/>
    <w:basedOn w:val="TableNormal"/>
    <w:uiPriority w:val="99"/>
    <w:rsid w:val="006A54EF"/>
    <w:rPr>
      <w:rFonts w:asciiTheme="minorHAnsi" w:hAnsiTheme="minorHAnsi" w:cs="Arial"/>
      <w:color w:val="363534" w:themeColor="text1"/>
    </w:rPr>
    <w:tblPr>
      <w:tblCellSpacing w:w="142" w:type="dxa"/>
      <w:tblCellMar>
        <w:left w:w="0" w:type="dxa"/>
        <w:right w:w="0" w:type="dxa"/>
      </w:tblCellMar>
    </w:tblPr>
    <w:trPr>
      <w:tblCellSpacing w:w="142" w:type="dxa"/>
    </w:trPr>
  </w:style>
  <w:style w:type="character" w:styleId="PlaceholderText">
    <w:name w:val="Placeholder Text"/>
    <w:basedOn w:val="DefaultParagraphFont"/>
    <w:uiPriority w:val="99"/>
    <w:semiHidden/>
    <w:rsid w:val="00243764"/>
    <w:rPr>
      <w:color w:val="808080"/>
    </w:rPr>
  </w:style>
  <w:style w:type="character" w:customStyle="1" w:styleId="FooterChar">
    <w:name w:val="Footer Char"/>
    <w:basedOn w:val="DefaultParagraphFont"/>
    <w:link w:val="Footer"/>
    <w:uiPriority w:val="99"/>
    <w:rsid w:val="00E3679A"/>
    <w:rPr>
      <w:rFonts w:ascii="Calibri" w:hAnsi="Calibri"/>
      <w:sz w:val="22"/>
      <w:szCs w:val="24"/>
      <w:lang w:eastAsia="en-US"/>
    </w:rPr>
  </w:style>
  <w:style w:type="character" w:customStyle="1" w:styleId="Imprint0">
    <w:name w:val="Imprint"/>
    <w:basedOn w:val="DefaultParagraphFont"/>
    <w:rsid w:val="00F56D9E"/>
    <w:rPr>
      <w:rFonts w:ascii="Arial" w:eastAsiaTheme="minorHAnsi" w:hAnsi="Arial"/>
      <w:sz w:val="16"/>
    </w:rPr>
  </w:style>
  <w:style w:type="character" w:styleId="UnresolvedMention">
    <w:name w:val="Unresolved Mention"/>
    <w:basedOn w:val="DefaultParagraphFont"/>
    <w:uiPriority w:val="99"/>
    <w:semiHidden/>
    <w:unhideWhenUsed/>
    <w:rsid w:val="00A32CF2"/>
    <w:rPr>
      <w:color w:val="808080"/>
      <w:shd w:val="clear" w:color="auto" w:fill="E6E6E6"/>
    </w:rPr>
  </w:style>
  <w:style w:type="paragraph" w:customStyle="1" w:styleId="ARIERRefs">
    <w:name w:val="ARIER_Refs"/>
    <w:basedOn w:val="Normal"/>
    <w:uiPriority w:val="99"/>
    <w:rsid w:val="00FC1339"/>
    <w:pPr>
      <w:ind w:left="709" w:hanging="709"/>
    </w:pPr>
    <w:rPr>
      <w:noProof/>
    </w:rPr>
  </w:style>
  <w:style w:type="paragraph" w:customStyle="1" w:styleId="StyleARIERRefs11ptItalic">
    <w:name w:val="Style ARIER_Refs + 11 pt Italic"/>
    <w:basedOn w:val="ARIERRefs"/>
    <w:rsid w:val="00FC1339"/>
    <w:rPr>
      <w:i/>
      <w:iCs/>
    </w:rPr>
  </w:style>
  <w:style w:type="paragraph" w:customStyle="1" w:styleId="StyleSubtitleAuto">
    <w:name w:val="Style Subtitle + Auto"/>
    <w:basedOn w:val="Subtitle"/>
    <w:rsid w:val="00DD09BE"/>
    <w:pPr>
      <w:jc w:val="left"/>
    </w:pPr>
    <w:rPr>
      <w:color w:val="auto"/>
    </w:rPr>
  </w:style>
  <w:style w:type="paragraph" w:customStyle="1" w:styleId="Reportdetails">
    <w:name w:val="Report details"/>
    <w:basedOn w:val="Subtitle"/>
    <w:rsid w:val="00875BDB"/>
    <w:pPr>
      <w:spacing w:before="40" w:after="0"/>
    </w:pPr>
    <w:rPr>
      <w:color w:val="202207" w:themeColor="accent5" w:themeShade="1A"/>
      <w:sz w:val="24"/>
      <w:szCs w:val="24"/>
    </w:rPr>
  </w:style>
  <w:style w:type="paragraph" w:customStyle="1" w:styleId="Titlepagesubtitle">
    <w:name w:val="Title page subtitle"/>
    <w:basedOn w:val="Titlepage1"/>
    <w:rsid w:val="008352D5"/>
    <w:pPr>
      <w:spacing w:before="240" w:after="60"/>
      <w:jc w:val="left"/>
    </w:pPr>
    <w:rPr>
      <w:rFonts w:ascii="Arial" w:hAnsi="Arial"/>
    </w:rPr>
  </w:style>
  <w:style w:type="paragraph" w:customStyle="1" w:styleId="Titlepageheading">
    <w:name w:val="Title page heading"/>
    <w:basedOn w:val="Title"/>
    <w:rsid w:val="008352D5"/>
    <w:pPr>
      <w:ind w:left="0"/>
      <w:jc w:val="left"/>
    </w:pPr>
    <w:rPr>
      <w:color w:val="auto"/>
    </w:rPr>
  </w:style>
  <w:style w:type="table" w:customStyle="1" w:styleId="TableAsPlaceholder">
    <w:name w:val="Table As Placeholder"/>
    <w:basedOn w:val="TableNormal"/>
    <w:uiPriority w:val="99"/>
    <w:qFormat/>
    <w:rsid w:val="00A66144"/>
    <w:pPr>
      <w:spacing w:line="240" w:lineRule="atLeast"/>
    </w:pPr>
    <w:rPr>
      <w:rFonts w:asciiTheme="minorHAnsi" w:hAnsiTheme="minorHAnsi" w:cs="Arial"/>
      <w:color w:val="363534" w:themeColor="text1"/>
    </w:rPr>
    <w:tblPr>
      <w:tblCellMar>
        <w:left w:w="0" w:type="dxa"/>
        <w:right w:w="0" w:type="dxa"/>
      </w:tblCellMar>
    </w:tblPr>
  </w:style>
  <w:style w:type="paragraph" w:customStyle="1" w:styleId="xDisclaimertext4">
    <w:name w:val="xDisclaimer text 4"/>
    <w:basedOn w:val="Normal"/>
    <w:qFormat/>
    <w:rsid w:val="00A66144"/>
    <w:pPr>
      <w:framePr w:hSpace="181" w:wrap="around" w:hAnchor="margin" w:yAlign="bottom"/>
      <w:spacing w:before="60" w:after="60" w:line="210" w:lineRule="atLeast"/>
      <w:ind w:left="284" w:right="3686"/>
      <w:suppressOverlap/>
    </w:pPr>
    <w:rPr>
      <w:rFonts w:asciiTheme="minorHAnsi" w:hAnsiTheme="minorHAnsi"/>
      <w:color w:val="363534" w:themeColor="text1"/>
      <w:sz w:val="18"/>
      <w:szCs w:val="20"/>
      <w:lang w:eastAsia="en-AU"/>
    </w:rPr>
  </w:style>
  <w:style w:type="paragraph" w:customStyle="1" w:styleId="xDisclaimertext6">
    <w:name w:val="xDisclaimer text 6"/>
    <w:basedOn w:val="xDisclaimertext4"/>
    <w:qFormat/>
    <w:rsid w:val="00A66144"/>
    <w:pPr>
      <w:framePr w:wrap="around"/>
      <w:spacing w:before="120" w:after="120"/>
    </w:pPr>
    <w:rPr>
      <w:b/>
      <w:color w:val="00B2A9" w:themeColor="accent1"/>
      <w:sz w:val="20"/>
    </w:rPr>
  </w:style>
  <w:style w:type="paragraph" w:customStyle="1" w:styleId="xDisclaimertext5">
    <w:name w:val="xDisclaimer text 5"/>
    <w:basedOn w:val="xDisclaimertext4"/>
    <w:qFormat/>
    <w:rsid w:val="00A66144"/>
    <w:pPr>
      <w:framePr w:wrap="around"/>
      <w:spacing w:after="100"/>
      <w:ind w:right="3119"/>
    </w:pPr>
  </w:style>
  <w:style w:type="paragraph" w:customStyle="1" w:styleId="Body">
    <w:name w:val="Body"/>
    <w:aliases w:val="b,B,Body1,body,b Char Char Char,b Char Char Char Char Char Char,Body Char Char Char,bullet,bu,b Char Char,b Char Char Char Char Char Char Char Char,Body Char1 Char1,ba,Bullet List (a,c),Body Char Char,b Char Char Char Char Char,Text,Block,b4,First"/>
    <w:basedOn w:val="Normal"/>
    <w:link w:val="BodyChar"/>
    <w:rsid w:val="00A555C9"/>
    <w:pPr>
      <w:spacing w:before="60" w:line="280" w:lineRule="atLeast"/>
    </w:pPr>
    <w:rPr>
      <w:rFonts w:cs="Times New Roman"/>
      <w:szCs w:val="20"/>
      <w:lang w:eastAsia="en-AU"/>
    </w:rPr>
  </w:style>
  <w:style w:type="character" w:customStyle="1" w:styleId="BodyChar">
    <w:name w:val="Body Char"/>
    <w:aliases w:val="b Char,bullet Char,bu Char,Body Char1,b Char1,b Char Char Char Char,b Char Char Char Char Char Char Char,b Char Char Char1,Body Char1 Char1 Char,B Char,Body1 Char,b Char Char Char Char Char Char Char Char Char,b Char Char1,body Char,Body Char2"/>
    <w:link w:val="Body"/>
    <w:rsid w:val="00A555C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58763">
      <w:bodyDiv w:val="1"/>
      <w:marLeft w:val="0"/>
      <w:marRight w:val="0"/>
      <w:marTop w:val="0"/>
      <w:marBottom w:val="0"/>
      <w:divBdr>
        <w:top w:val="none" w:sz="0" w:space="0" w:color="auto"/>
        <w:left w:val="none" w:sz="0" w:space="0" w:color="auto"/>
        <w:bottom w:val="none" w:sz="0" w:space="0" w:color="auto"/>
        <w:right w:val="none" w:sz="0" w:space="0" w:color="auto"/>
      </w:divBdr>
    </w:div>
    <w:div w:id="101345060">
      <w:bodyDiv w:val="1"/>
      <w:marLeft w:val="0"/>
      <w:marRight w:val="0"/>
      <w:marTop w:val="0"/>
      <w:marBottom w:val="0"/>
      <w:divBdr>
        <w:top w:val="none" w:sz="0" w:space="0" w:color="auto"/>
        <w:left w:val="none" w:sz="0" w:space="0" w:color="auto"/>
        <w:bottom w:val="none" w:sz="0" w:space="0" w:color="auto"/>
        <w:right w:val="none" w:sz="0" w:space="0" w:color="auto"/>
      </w:divBdr>
    </w:div>
    <w:div w:id="113520637">
      <w:bodyDiv w:val="1"/>
      <w:marLeft w:val="0"/>
      <w:marRight w:val="0"/>
      <w:marTop w:val="0"/>
      <w:marBottom w:val="0"/>
      <w:divBdr>
        <w:top w:val="none" w:sz="0" w:space="0" w:color="auto"/>
        <w:left w:val="none" w:sz="0" w:space="0" w:color="auto"/>
        <w:bottom w:val="none" w:sz="0" w:space="0" w:color="auto"/>
        <w:right w:val="none" w:sz="0" w:space="0" w:color="auto"/>
      </w:divBdr>
    </w:div>
    <w:div w:id="118227913">
      <w:bodyDiv w:val="1"/>
      <w:marLeft w:val="0"/>
      <w:marRight w:val="0"/>
      <w:marTop w:val="0"/>
      <w:marBottom w:val="0"/>
      <w:divBdr>
        <w:top w:val="none" w:sz="0" w:space="0" w:color="auto"/>
        <w:left w:val="none" w:sz="0" w:space="0" w:color="auto"/>
        <w:bottom w:val="none" w:sz="0" w:space="0" w:color="auto"/>
        <w:right w:val="none" w:sz="0" w:space="0" w:color="auto"/>
      </w:divBdr>
    </w:div>
    <w:div w:id="144441469">
      <w:bodyDiv w:val="1"/>
      <w:marLeft w:val="0"/>
      <w:marRight w:val="0"/>
      <w:marTop w:val="0"/>
      <w:marBottom w:val="0"/>
      <w:divBdr>
        <w:top w:val="none" w:sz="0" w:space="0" w:color="auto"/>
        <w:left w:val="none" w:sz="0" w:space="0" w:color="auto"/>
        <w:bottom w:val="none" w:sz="0" w:space="0" w:color="auto"/>
        <w:right w:val="none" w:sz="0" w:space="0" w:color="auto"/>
      </w:divBdr>
    </w:div>
    <w:div w:id="178277479">
      <w:bodyDiv w:val="1"/>
      <w:marLeft w:val="0"/>
      <w:marRight w:val="0"/>
      <w:marTop w:val="0"/>
      <w:marBottom w:val="0"/>
      <w:divBdr>
        <w:top w:val="none" w:sz="0" w:space="0" w:color="auto"/>
        <w:left w:val="none" w:sz="0" w:space="0" w:color="auto"/>
        <w:bottom w:val="none" w:sz="0" w:space="0" w:color="auto"/>
        <w:right w:val="none" w:sz="0" w:space="0" w:color="auto"/>
      </w:divBdr>
    </w:div>
    <w:div w:id="182524356">
      <w:bodyDiv w:val="1"/>
      <w:marLeft w:val="0"/>
      <w:marRight w:val="0"/>
      <w:marTop w:val="0"/>
      <w:marBottom w:val="0"/>
      <w:divBdr>
        <w:top w:val="none" w:sz="0" w:space="0" w:color="auto"/>
        <w:left w:val="none" w:sz="0" w:space="0" w:color="auto"/>
        <w:bottom w:val="none" w:sz="0" w:space="0" w:color="auto"/>
        <w:right w:val="none" w:sz="0" w:space="0" w:color="auto"/>
      </w:divBdr>
    </w:div>
    <w:div w:id="188184250">
      <w:bodyDiv w:val="1"/>
      <w:marLeft w:val="0"/>
      <w:marRight w:val="0"/>
      <w:marTop w:val="0"/>
      <w:marBottom w:val="0"/>
      <w:divBdr>
        <w:top w:val="none" w:sz="0" w:space="0" w:color="auto"/>
        <w:left w:val="none" w:sz="0" w:space="0" w:color="auto"/>
        <w:bottom w:val="none" w:sz="0" w:space="0" w:color="auto"/>
        <w:right w:val="none" w:sz="0" w:space="0" w:color="auto"/>
      </w:divBdr>
    </w:div>
    <w:div w:id="212927820">
      <w:bodyDiv w:val="1"/>
      <w:marLeft w:val="0"/>
      <w:marRight w:val="0"/>
      <w:marTop w:val="0"/>
      <w:marBottom w:val="0"/>
      <w:divBdr>
        <w:top w:val="none" w:sz="0" w:space="0" w:color="auto"/>
        <w:left w:val="none" w:sz="0" w:space="0" w:color="auto"/>
        <w:bottom w:val="none" w:sz="0" w:space="0" w:color="auto"/>
        <w:right w:val="none" w:sz="0" w:space="0" w:color="auto"/>
      </w:divBdr>
    </w:div>
    <w:div w:id="256447748">
      <w:bodyDiv w:val="1"/>
      <w:marLeft w:val="0"/>
      <w:marRight w:val="0"/>
      <w:marTop w:val="0"/>
      <w:marBottom w:val="0"/>
      <w:divBdr>
        <w:top w:val="none" w:sz="0" w:space="0" w:color="auto"/>
        <w:left w:val="none" w:sz="0" w:space="0" w:color="auto"/>
        <w:bottom w:val="none" w:sz="0" w:space="0" w:color="auto"/>
        <w:right w:val="none" w:sz="0" w:space="0" w:color="auto"/>
      </w:divBdr>
    </w:div>
    <w:div w:id="259684549">
      <w:bodyDiv w:val="1"/>
      <w:marLeft w:val="0"/>
      <w:marRight w:val="0"/>
      <w:marTop w:val="0"/>
      <w:marBottom w:val="0"/>
      <w:divBdr>
        <w:top w:val="none" w:sz="0" w:space="0" w:color="auto"/>
        <w:left w:val="none" w:sz="0" w:space="0" w:color="auto"/>
        <w:bottom w:val="none" w:sz="0" w:space="0" w:color="auto"/>
        <w:right w:val="none" w:sz="0" w:space="0" w:color="auto"/>
      </w:divBdr>
    </w:div>
    <w:div w:id="294457310">
      <w:bodyDiv w:val="1"/>
      <w:marLeft w:val="0"/>
      <w:marRight w:val="0"/>
      <w:marTop w:val="0"/>
      <w:marBottom w:val="0"/>
      <w:divBdr>
        <w:top w:val="none" w:sz="0" w:space="0" w:color="auto"/>
        <w:left w:val="none" w:sz="0" w:space="0" w:color="auto"/>
        <w:bottom w:val="none" w:sz="0" w:space="0" w:color="auto"/>
        <w:right w:val="none" w:sz="0" w:space="0" w:color="auto"/>
      </w:divBdr>
    </w:div>
    <w:div w:id="340009915">
      <w:bodyDiv w:val="1"/>
      <w:marLeft w:val="0"/>
      <w:marRight w:val="0"/>
      <w:marTop w:val="0"/>
      <w:marBottom w:val="0"/>
      <w:divBdr>
        <w:top w:val="none" w:sz="0" w:space="0" w:color="auto"/>
        <w:left w:val="none" w:sz="0" w:space="0" w:color="auto"/>
        <w:bottom w:val="none" w:sz="0" w:space="0" w:color="auto"/>
        <w:right w:val="none" w:sz="0" w:space="0" w:color="auto"/>
      </w:divBdr>
    </w:div>
    <w:div w:id="384182056">
      <w:bodyDiv w:val="1"/>
      <w:marLeft w:val="0"/>
      <w:marRight w:val="0"/>
      <w:marTop w:val="0"/>
      <w:marBottom w:val="0"/>
      <w:divBdr>
        <w:top w:val="none" w:sz="0" w:space="0" w:color="auto"/>
        <w:left w:val="none" w:sz="0" w:space="0" w:color="auto"/>
        <w:bottom w:val="none" w:sz="0" w:space="0" w:color="auto"/>
        <w:right w:val="none" w:sz="0" w:space="0" w:color="auto"/>
      </w:divBdr>
    </w:div>
    <w:div w:id="414786315">
      <w:bodyDiv w:val="1"/>
      <w:marLeft w:val="0"/>
      <w:marRight w:val="0"/>
      <w:marTop w:val="0"/>
      <w:marBottom w:val="0"/>
      <w:divBdr>
        <w:top w:val="none" w:sz="0" w:space="0" w:color="auto"/>
        <w:left w:val="none" w:sz="0" w:space="0" w:color="auto"/>
        <w:bottom w:val="none" w:sz="0" w:space="0" w:color="auto"/>
        <w:right w:val="none" w:sz="0" w:space="0" w:color="auto"/>
      </w:divBdr>
    </w:div>
    <w:div w:id="469984081">
      <w:bodyDiv w:val="1"/>
      <w:marLeft w:val="0"/>
      <w:marRight w:val="0"/>
      <w:marTop w:val="0"/>
      <w:marBottom w:val="0"/>
      <w:divBdr>
        <w:top w:val="none" w:sz="0" w:space="0" w:color="auto"/>
        <w:left w:val="none" w:sz="0" w:space="0" w:color="auto"/>
        <w:bottom w:val="none" w:sz="0" w:space="0" w:color="auto"/>
        <w:right w:val="none" w:sz="0" w:space="0" w:color="auto"/>
      </w:divBdr>
    </w:div>
    <w:div w:id="477575107">
      <w:bodyDiv w:val="1"/>
      <w:marLeft w:val="0"/>
      <w:marRight w:val="0"/>
      <w:marTop w:val="0"/>
      <w:marBottom w:val="0"/>
      <w:divBdr>
        <w:top w:val="none" w:sz="0" w:space="0" w:color="auto"/>
        <w:left w:val="none" w:sz="0" w:space="0" w:color="auto"/>
        <w:bottom w:val="none" w:sz="0" w:space="0" w:color="auto"/>
        <w:right w:val="none" w:sz="0" w:space="0" w:color="auto"/>
      </w:divBdr>
    </w:div>
    <w:div w:id="496770110">
      <w:bodyDiv w:val="1"/>
      <w:marLeft w:val="0"/>
      <w:marRight w:val="0"/>
      <w:marTop w:val="0"/>
      <w:marBottom w:val="0"/>
      <w:divBdr>
        <w:top w:val="none" w:sz="0" w:space="0" w:color="auto"/>
        <w:left w:val="none" w:sz="0" w:space="0" w:color="auto"/>
        <w:bottom w:val="none" w:sz="0" w:space="0" w:color="auto"/>
        <w:right w:val="none" w:sz="0" w:space="0" w:color="auto"/>
      </w:divBdr>
    </w:div>
    <w:div w:id="519510998">
      <w:bodyDiv w:val="1"/>
      <w:marLeft w:val="0"/>
      <w:marRight w:val="0"/>
      <w:marTop w:val="0"/>
      <w:marBottom w:val="0"/>
      <w:divBdr>
        <w:top w:val="none" w:sz="0" w:space="0" w:color="auto"/>
        <w:left w:val="none" w:sz="0" w:space="0" w:color="auto"/>
        <w:bottom w:val="none" w:sz="0" w:space="0" w:color="auto"/>
        <w:right w:val="none" w:sz="0" w:space="0" w:color="auto"/>
      </w:divBdr>
      <w:divsChild>
        <w:div w:id="1934244464">
          <w:marLeft w:val="0"/>
          <w:marRight w:val="0"/>
          <w:marTop w:val="0"/>
          <w:marBottom w:val="0"/>
          <w:divBdr>
            <w:top w:val="none" w:sz="0" w:space="0" w:color="auto"/>
            <w:left w:val="none" w:sz="0" w:space="0" w:color="auto"/>
            <w:bottom w:val="none" w:sz="0" w:space="0" w:color="auto"/>
            <w:right w:val="none" w:sz="0" w:space="0" w:color="auto"/>
          </w:divBdr>
          <w:divsChild>
            <w:div w:id="1237667882">
              <w:marLeft w:val="120"/>
              <w:marRight w:val="0"/>
              <w:marTop w:val="120"/>
              <w:marBottom w:val="120"/>
              <w:divBdr>
                <w:top w:val="none" w:sz="0" w:space="0" w:color="auto"/>
                <w:left w:val="none" w:sz="0" w:space="0" w:color="auto"/>
                <w:bottom w:val="none" w:sz="0" w:space="0" w:color="auto"/>
                <w:right w:val="none" w:sz="0" w:space="0" w:color="auto"/>
              </w:divBdr>
              <w:divsChild>
                <w:div w:id="1196112935">
                  <w:marLeft w:val="0"/>
                  <w:marRight w:val="0"/>
                  <w:marTop w:val="0"/>
                  <w:marBottom w:val="0"/>
                  <w:divBdr>
                    <w:top w:val="none" w:sz="0" w:space="0" w:color="auto"/>
                    <w:left w:val="none" w:sz="0" w:space="0" w:color="auto"/>
                    <w:bottom w:val="none" w:sz="0" w:space="0" w:color="auto"/>
                    <w:right w:val="none" w:sz="0" w:space="0" w:color="auto"/>
                  </w:divBdr>
                  <w:divsChild>
                    <w:div w:id="1793667528">
                      <w:marLeft w:val="0"/>
                      <w:marRight w:val="0"/>
                      <w:marTop w:val="0"/>
                      <w:marBottom w:val="0"/>
                      <w:divBdr>
                        <w:top w:val="none" w:sz="0" w:space="0" w:color="auto"/>
                        <w:left w:val="none" w:sz="0" w:space="0" w:color="auto"/>
                        <w:bottom w:val="none" w:sz="0" w:space="0" w:color="auto"/>
                        <w:right w:val="none" w:sz="0" w:space="0" w:color="auto"/>
                      </w:divBdr>
                    </w:div>
                    <w:div w:id="436754807">
                      <w:marLeft w:val="0"/>
                      <w:marRight w:val="0"/>
                      <w:marTop w:val="0"/>
                      <w:marBottom w:val="0"/>
                      <w:divBdr>
                        <w:top w:val="none" w:sz="0" w:space="0" w:color="auto"/>
                        <w:left w:val="none" w:sz="0" w:space="0" w:color="auto"/>
                        <w:bottom w:val="single" w:sz="6" w:space="8" w:color="DADCE0"/>
                        <w:right w:val="none" w:sz="0" w:space="0" w:color="auto"/>
                      </w:divBdr>
                      <w:divsChild>
                        <w:div w:id="544099070">
                          <w:marLeft w:val="0"/>
                          <w:marRight w:val="0"/>
                          <w:marTop w:val="0"/>
                          <w:marBottom w:val="0"/>
                          <w:divBdr>
                            <w:top w:val="none" w:sz="0" w:space="0" w:color="auto"/>
                            <w:left w:val="none" w:sz="0" w:space="0" w:color="auto"/>
                            <w:bottom w:val="none" w:sz="0" w:space="0" w:color="auto"/>
                            <w:right w:val="none" w:sz="0" w:space="0" w:color="auto"/>
                          </w:divBdr>
                          <w:divsChild>
                            <w:div w:id="1495073449">
                              <w:marLeft w:val="0"/>
                              <w:marRight w:val="0"/>
                              <w:marTop w:val="0"/>
                              <w:marBottom w:val="0"/>
                              <w:divBdr>
                                <w:top w:val="none" w:sz="0" w:space="0" w:color="auto"/>
                                <w:left w:val="none" w:sz="0" w:space="0" w:color="auto"/>
                                <w:bottom w:val="none" w:sz="0" w:space="0" w:color="auto"/>
                                <w:right w:val="none" w:sz="0" w:space="0" w:color="auto"/>
                              </w:divBdr>
                              <w:divsChild>
                                <w:div w:id="145332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851756">
                  <w:marLeft w:val="0"/>
                  <w:marRight w:val="0"/>
                  <w:marTop w:val="0"/>
                  <w:marBottom w:val="0"/>
                  <w:divBdr>
                    <w:top w:val="none" w:sz="0" w:space="0" w:color="auto"/>
                    <w:left w:val="none" w:sz="0" w:space="0" w:color="auto"/>
                    <w:bottom w:val="none" w:sz="0" w:space="0" w:color="auto"/>
                    <w:right w:val="none" w:sz="0" w:space="0" w:color="auto"/>
                  </w:divBdr>
                  <w:divsChild>
                    <w:div w:id="756830053">
                      <w:marLeft w:val="0"/>
                      <w:marRight w:val="0"/>
                      <w:marTop w:val="0"/>
                      <w:marBottom w:val="0"/>
                      <w:divBdr>
                        <w:top w:val="none" w:sz="0" w:space="0" w:color="auto"/>
                        <w:left w:val="none" w:sz="0" w:space="0" w:color="auto"/>
                        <w:bottom w:val="none" w:sz="0" w:space="0" w:color="auto"/>
                        <w:right w:val="none" w:sz="0" w:space="0" w:color="auto"/>
                      </w:divBdr>
                      <w:divsChild>
                        <w:div w:id="1653438440">
                          <w:marLeft w:val="0"/>
                          <w:marRight w:val="0"/>
                          <w:marTop w:val="0"/>
                          <w:marBottom w:val="0"/>
                          <w:divBdr>
                            <w:top w:val="none" w:sz="0" w:space="0" w:color="auto"/>
                            <w:left w:val="none" w:sz="0" w:space="0" w:color="auto"/>
                            <w:bottom w:val="none" w:sz="0" w:space="0" w:color="auto"/>
                            <w:right w:val="none" w:sz="0" w:space="0" w:color="auto"/>
                          </w:divBdr>
                          <w:divsChild>
                            <w:div w:id="1821463303">
                              <w:marLeft w:val="0"/>
                              <w:marRight w:val="0"/>
                              <w:marTop w:val="0"/>
                              <w:marBottom w:val="0"/>
                              <w:divBdr>
                                <w:top w:val="none" w:sz="0" w:space="0" w:color="auto"/>
                                <w:left w:val="none" w:sz="0" w:space="0" w:color="auto"/>
                                <w:bottom w:val="none" w:sz="0" w:space="0" w:color="auto"/>
                                <w:right w:val="none" w:sz="0" w:space="0" w:color="auto"/>
                              </w:divBdr>
                              <w:divsChild>
                                <w:div w:id="1847014300">
                                  <w:marLeft w:val="0"/>
                                  <w:marRight w:val="0"/>
                                  <w:marTop w:val="0"/>
                                  <w:marBottom w:val="0"/>
                                  <w:divBdr>
                                    <w:top w:val="none" w:sz="0" w:space="0" w:color="auto"/>
                                    <w:left w:val="none" w:sz="0" w:space="0" w:color="auto"/>
                                    <w:bottom w:val="none" w:sz="0" w:space="0" w:color="auto"/>
                                    <w:right w:val="none" w:sz="0" w:space="0" w:color="auto"/>
                                  </w:divBdr>
                                  <w:divsChild>
                                    <w:div w:id="844054108">
                                      <w:marLeft w:val="0"/>
                                      <w:marRight w:val="0"/>
                                      <w:marTop w:val="0"/>
                                      <w:marBottom w:val="0"/>
                                      <w:divBdr>
                                        <w:top w:val="none" w:sz="0" w:space="0" w:color="auto"/>
                                        <w:left w:val="none" w:sz="0" w:space="0" w:color="auto"/>
                                        <w:bottom w:val="none" w:sz="0" w:space="0" w:color="auto"/>
                                        <w:right w:val="none" w:sz="0" w:space="0" w:color="auto"/>
                                      </w:divBdr>
                                      <w:divsChild>
                                        <w:div w:id="80774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1723801">
      <w:bodyDiv w:val="1"/>
      <w:marLeft w:val="0"/>
      <w:marRight w:val="0"/>
      <w:marTop w:val="0"/>
      <w:marBottom w:val="0"/>
      <w:divBdr>
        <w:top w:val="none" w:sz="0" w:space="0" w:color="auto"/>
        <w:left w:val="none" w:sz="0" w:space="0" w:color="auto"/>
        <w:bottom w:val="none" w:sz="0" w:space="0" w:color="auto"/>
        <w:right w:val="none" w:sz="0" w:space="0" w:color="auto"/>
      </w:divBdr>
    </w:div>
    <w:div w:id="543714538">
      <w:bodyDiv w:val="1"/>
      <w:marLeft w:val="0"/>
      <w:marRight w:val="0"/>
      <w:marTop w:val="0"/>
      <w:marBottom w:val="0"/>
      <w:divBdr>
        <w:top w:val="none" w:sz="0" w:space="0" w:color="auto"/>
        <w:left w:val="none" w:sz="0" w:space="0" w:color="auto"/>
        <w:bottom w:val="none" w:sz="0" w:space="0" w:color="auto"/>
        <w:right w:val="none" w:sz="0" w:space="0" w:color="auto"/>
      </w:divBdr>
      <w:divsChild>
        <w:div w:id="986980271">
          <w:marLeft w:val="0"/>
          <w:marRight w:val="0"/>
          <w:marTop w:val="0"/>
          <w:marBottom w:val="0"/>
          <w:divBdr>
            <w:top w:val="none" w:sz="0" w:space="0" w:color="auto"/>
            <w:left w:val="none" w:sz="0" w:space="0" w:color="auto"/>
            <w:bottom w:val="none" w:sz="0" w:space="0" w:color="auto"/>
            <w:right w:val="none" w:sz="0" w:space="0" w:color="auto"/>
          </w:divBdr>
          <w:divsChild>
            <w:div w:id="12462998">
              <w:marLeft w:val="225"/>
              <w:marRight w:val="225"/>
              <w:marTop w:val="225"/>
              <w:marBottom w:val="0"/>
              <w:divBdr>
                <w:top w:val="none" w:sz="0" w:space="0" w:color="auto"/>
                <w:left w:val="none" w:sz="0" w:space="0" w:color="auto"/>
                <w:bottom w:val="none" w:sz="0" w:space="0" w:color="auto"/>
                <w:right w:val="none" w:sz="0" w:space="0" w:color="auto"/>
              </w:divBdr>
              <w:divsChild>
                <w:div w:id="1303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6529">
      <w:bodyDiv w:val="1"/>
      <w:marLeft w:val="0"/>
      <w:marRight w:val="0"/>
      <w:marTop w:val="0"/>
      <w:marBottom w:val="0"/>
      <w:divBdr>
        <w:top w:val="none" w:sz="0" w:space="0" w:color="auto"/>
        <w:left w:val="none" w:sz="0" w:space="0" w:color="auto"/>
        <w:bottom w:val="none" w:sz="0" w:space="0" w:color="auto"/>
        <w:right w:val="none" w:sz="0" w:space="0" w:color="auto"/>
      </w:divBdr>
    </w:div>
    <w:div w:id="578028618">
      <w:bodyDiv w:val="1"/>
      <w:marLeft w:val="0"/>
      <w:marRight w:val="0"/>
      <w:marTop w:val="0"/>
      <w:marBottom w:val="0"/>
      <w:divBdr>
        <w:top w:val="none" w:sz="0" w:space="0" w:color="auto"/>
        <w:left w:val="none" w:sz="0" w:space="0" w:color="auto"/>
        <w:bottom w:val="none" w:sz="0" w:space="0" w:color="auto"/>
        <w:right w:val="none" w:sz="0" w:space="0" w:color="auto"/>
      </w:divBdr>
    </w:div>
    <w:div w:id="617564728">
      <w:bodyDiv w:val="1"/>
      <w:marLeft w:val="0"/>
      <w:marRight w:val="0"/>
      <w:marTop w:val="0"/>
      <w:marBottom w:val="0"/>
      <w:divBdr>
        <w:top w:val="none" w:sz="0" w:space="0" w:color="auto"/>
        <w:left w:val="none" w:sz="0" w:space="0" w:color="auto"/>
        <w:bottom w:val="none" w:sz="0" w:space="0" w:color="auto"/>
        <w:right w:val="none" w:sz="0" w:space="0" w:color="auto"/>
      </w:divBdr>
    </w:div>
    <w:div w:id="671376323">
      <w:bodyDiv w:val="1"/>
      <w:marLeft w:val="0"/>
      <w:marRight w:val="0"/>
      <w:marTop w:val="0"/>
      <w:marBottom w:val="0"/>
      <w:divBdr>
        <w:top w:val="none" w:sz="0" w:space="0" w:color="auto"/>
        <w:left w:val="none" w:sz="0" w:space="0" w:color="auto"/>
        <w:bottom w:val="none" w:sz="0" w:space="0" w:color="auto"/>
        <w:right w:val="none" w:sz="0" w:space="0" w:color="auto"/>
      </w:divBdr>
    </w:div>
    <w:div w:id="690764071">
      <w:bodyDiv w:val="1"/>
      <w:marLeft w:val="0"/>
      <w:marRight w:val="0"/>
      <w:marTop w:val="0"/>
      <w:marBottom w:val="0"/>
      <w:divBdr>
        <w:top w:val="none" w:sz="0" w:space="0" w:color="auto"/>
        <w:left w:val="none" w:sz="0" w:space="0" w:color="auto"/>
        <w:bottom w:val="none" w:sz="0" w:space="0" w:color="auto"/>
        <w:right w:val="none" w:sz="0" w:space="0" w:color="auto"/>
      </w:divBdr>
    </w:div>
    <w:div w:id="814875657">
      <w:bodyDiv w:val="1"/>
      <w:marLeft w:val="0"/>
      <w:marRight w:val="0"/>
      <w:marTop w:val="0"/>
      <w:marBottom w:val="0"/>
      <w:divBdr>
        <w:top w:val="none" w:sz="0" w:space="0" w:color="auto"/>
        <w:left w:val="none" w:sz="0" w:space="0" w:color="auto"/>
        <w:bottom w:val="none" w:sz="0" w:space="0" w:color="auto"/>
        <w:right w:val="none" w:sz="0" w:space="0" w:color="auto"/>
      </w:divBdr>
    </w:div>
    <w:div w:id="849297737">
      <w:bodyDiv w:val="1"/>
      <w:marLeft w:val="0"/>
      <w:marRight w:val="0"/>
      <w:marTop w:val="0"/>
      <w:marBottom w:val="0"/>
      <w:divBdr>
        <w:top w:val="none" w:sz="0" w:space="0" w:color="auto"/>
        <w:left w:val="none" w:sz="0" w:space="0" w:color="auto"/>
        <w:bottom w:val="none" w:sz="0" w:space="0" w:color="auto"/>
        <w:right w:val="none" w:sz="0" w:space="0" w:color="auto"/>
      </w:divBdr>
    </w:div>
    <w:div w:id="880365366">
      <w:bodyDiv w:val="1"/>
      <w:marLeft w:val="0"/>
      <w:marRight w:val="0"/>
      <w:marTop w:val="0"/>
      <w:marBottom w:val="0"/>
      <w:divBdr>
        <w:top w:val="none" w:sz="0" w:space="0" w:color="auto"/>
        <w:left w:val="none" w:sz="0" w:space="0" w:color="auto"/>
        <w:bottom w:val="none" w:sz="0" w:space="0" w:color="auto"/>
        <w:right w:val="none" w:sz="0" w:space="0" w:color="auto"/>
      </w:divBdr>
    </w:div>
    <w:div w:id="1047411333">
      <w:bodyDiv w:val="1"/>
      <w:marLeft w:val="0"/>
      <w:marRight w:val="0"/>
      <w:marTop w:val="0"/>
      <w:marBottom w:val="0"/>
      <w:divBdr>
        <w:top w:val="none" w:sz="0" w:space="0" w:color="auto"/>
        <w:left w:val="none" w:sz="0" w:space="0" w:color="auto"/>
        <w:bottom w:val="none" w:sz="0" w:space="0" w:color="auto"/>
        <w:right w:val="none" w:sz="0" w:space="0" w:color="auto"/>
      </w:divBdr>
    </w:div>
    <w:div w:id="1086267810">
      <w:bodyDiv w:val="1"/>
      <w:marLeft w:val="0"/>
      <w:marRight w:val="0"/>
      <w:marTop w:val="0"/>
      <w:marBottom w:val="0"/>
      <w:divBdr>
        <w:top w:val="none" w:sz="0" w:space="0" w:color="auto"/>
        <w:left w:val="none" w:sz="0" w:space="0" w:color="auto"/>
        <w:bottom w:val="none" w:sz="0" w:space="0" w:color="auto"/>
        <w:right w:val="none" w:sz="0" w:space="0" w:color="auto"/>
      </w:divBdr>
    </w:div>
    <w:div w:id="10966300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12287702">
      <w:bodyDiv w:val="1"/>
      <w:marLeft w:val="0"/>
      <w:marRight w:val="0"/>
      <w:marTop w:val="0"/>
      <w:marBottom w:val="0"/>
      <w:divBdr>
        <w:top w:val="none" w:sz="0" w:space="0" w:color="auto"/>
        <w:left w:val="none" w:sz="0" w:space="0" w:color="auto"/>
        <w:bottom w:val="none" w:sz="0" w:space="0" w:color="auto"/>
        <w:right w:val="none" w:sz="0" w:space="0" w:color="auto"/>
      </w:divBdr>
    </w:div>
    <w:div w:id="1165903780">
      <w:bodyDiv w:val="1"/>
      <w:marLeft w:val="0"/>
      <w:marRight w:val="0"/>
      <w:marTop w:val="0"/>
      <w:marBottom w:val="0"/>
      <w:divBdr>
        <w:top w:val="none" w:sz="0" w:space="0" w:color="auto"/>
        <w:left w:val="none" w:sz="0" w:space="0" w:color="auto"/>
        <w:bottom w:val="none" w:sz="0" w:space="0" w:color="auto"/>
        <w:right w:val="none" w:sz="0" w:space="0" w:color="auto"/>
      </w:divBdr>
    </w:div>
    <w:div w:id="1181705533">
      <w:bodyDiv w:val="1"/>
      <w:marLeft w:val="0"/>
      <w:marRight w:val="0"/>
      <w:marTop w:val="0"/>
      <w:marBottom w:val="0"/>
      <w:divBdr>
        <w:top w:val="none" w:sz="0" w:space="0" w:color="auto"/>
        <w:left w:val="none" w:sz="0" w:space="0" w:color="auto"/>
        <w:bottom w:val="none" w:sz="0" w:space="0" w:color="auto"/>
        <w:right w:val="none" w:sz="0" w:space="0" w:color="auto"/>
      </w:divBdr>
    </w:div>
    <w:div w:id="1189297225">
      <w:bodyDiv w:val="1"/>
      <w:marLeft w:val="0"/>
      <w:marRight w:val="0"/>
      <w:marTop w:val="0"/>
      <w:marBottom w:val="0"/>
      <w:divBdr>
        <w:top w:val="none" w:sz="0" w:space="0" w:color="auto"/>
        <w:left w:val="none" w:sz="0" w:space="0" w:color="auto"/>
        <w:bottom w:val="none" w:sz="0" w:space="0" w:color="auto"/>
        <w:right w:val="none" w:sz="0" w:space="0" w:color="auto"/>
      </w:divBdr>
    </w:div>
    <w:div w:id="1415543607">
      <w:bodyDiv w:val="1"/>
      <w:marLeft w:val="0"/>
      <w:marRight w:val="0"/>
      <w:marTop w:val="0"/>
      <w:marBottom w:val="0"/>
      <w:divBdr>
        <w:top w:val="none" w:sz="0" w:space="0" w:color="auto"/>
        <w:left w:val="none" w:sz="0" w:space="0" w:color="auto"/>
        <w:bottom w:val="none" w:sz="0" w:space="0" w:color="auto"/>
        <w:right w:val="none" w:sz="0" w:space="0" w:color="auto"/>
      </w:divBdr>
      <w:divsChild>
        <w:div w:id="2098944065">
          <w:marLeft w:val="0"/>
          <w:marRight w:val="0"/>
          <w:marTop w:val="0"/>
          <w:marBottom w:val="0"/>
          <w:divBdr>
            <w:top w:val="none" w:sz="0" w:space="0" w:color="auto"/>
            <w:left w:val="none" w:sz="0" w:space="0" w:color="auto"/>
            <w:bottom w:val="none" w:sz="0" w:space="0" w:color="auto"/>
            <w:right w:val="none" w:sz="0" w:space="0" w:color="auto"/>
          </w:divBdr>
          <w:divsChild>
            <w:div w:id="1403021449">
              <w:marLeft w:val="225"/>
              <w:marRight w:val="225"/>
              <w:marTop w:val="225"/>
              <w:marBottom w:val="0"/>
              <w:divBdr>
                <w:top w:val="none" w:sz="0" w:space="0" w:color="auto"/>
                <w:left w:val="none" w:sz="0" w:space="0" w:color="auto"/>
                <w:bottom w:val="none" w:sz="0" w:space="0" w:color="auto"/>
                <w:right w:val="none" w:sz="0" w:space="0" w:color="auto"/>
              </w:divBdr>
              <w:divsChild>
                <w:div w:id="1218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605">
      <w:bodyDiv w:val="1"/>
      <w:marLeft w:val="0"/>
      <w:marRight w:val="0"/>
      <w:marTop w:val="0"/>
      <w:marBottom w:val="0"/>
      <w:divBdr>
        <w:top w:val="none" w:sz="0" w:space="0" w:color="auto"/>
        <w:left w:val="none" w:sz="0" w:space="0" w:color="auto"/>
        <w:bottom w:val="none" w:sz="0" w:space="0" w:color="auto"/>
        <w:right w:val="none" w:sz="0" w:space="0" w:color="auto"/>
      </w:divBdr>
    </w:div>
    <w:div w:id="1432437468">
      <w:bodyDiv w:val="1"/>
      <w:marLeft w:val="0"/>
      <w:marRight w:val="0"/>
      <w:marTop w:val="0"/>
      <w:marBottom w:val="0"/>
      <w:divBdr>
        <w:top w:val="none" w:sz="0" w:space="0" w:color="auto"/>
        <w:left w:val="none" w:sz="0" w:space="0" w:color="auto"/>
        <w:bottom w:val="none" w:sz="0" w:space="0" w:color="auto"/>
        <w:right w:val="none" w:sz="0" w:space="0" w:color="auto"/>
      </w:divBdr>
    </w:div>
    <w:div w:id="1446659965">
      <w:bodyDiv w:val="1"/>
      <w:marLeft w:val="0"/>
      <w:marRight w:val="0"/>
      <w:marTop w:val="0"/>
      <w:marBottom w:val="0"/>
      <w:divBdr>
        <w:top w:val="none" w:sz="0" w:space="0" w:color="auto"/>
        <w:left w:val="none" w:sz="0" w:space="0" w:color="auto"/>
        <w:bottom w:val="none" w:sz="0" w:space="0" w:color="auto"/>
        <w:right w:val="none" w:sz="0" w:space="0" w:color="auto"/>
      </w:divBdr>
    </w:div>
    <w:div w:id="1466042471">
      <w:bodyDiv w:val="1"/>
      <w:marLeft w:val="0"/>
      <w:marRight w:val="0"/>
      <w:marTop w:val="0"/>
      <w:marBottom w:val="0"/>
      <w:divBdr>
        <w:top w:val="none" w:sz="0" w:space="0" w:color="auto"/>
        <w:left w:val="none" w:sz="0" w:space="0" w:color="auto"/>
        <w:bottom w:val="none" w:sz="0" w:space="0" w:color="auto"/>
        <w:right w:val="none" w:sz="0" w:space="0" w:color="auto"/>
      </w:divBdr>
    </w:div>
    <w:div w:id="1509907249">
      <w:bodyDiv w:val="1"/>
      <w:marLeft w:val="0"/>
      <w:marRight w:val="0"/>
      <w:marTop w:val="0"/>
      <w:marBottom w:val="0"/>
      <w:divBdr>
        <w:top w:val="none" w:sz="0" w:space="0" w:color="auto"/>
        <w:left w:val="none" w:sz="0" w:space="0" w:color="auto"/>
        <w:bottom w:val="none" w:sz="0" w:space="0" w:color="auto"/>
        <w:right w:val="none" w:sz="0" w:space="0" w:color="auto"/>
      </w:divBdr>
    </w:div>
    <w:div w:id="1512840528">
      <w:bodyDiv w:val="1"/>
      <w:marLeft w:val="0"/>
      <w:marRight w:val="0"/>
      <w:marTop w:val="0"/>
      <w:marBottom w:val="0"/>
      <w:divBdr>
        <w:top w:val="none" w:sz="0" w:space="0" w:color="auto"/>
        <w:left w:val="none" w:sz="0" w:space="0" w:color="auto"/>
        <w:bottom w:val="none" w:sz="0" w:space="0" w:color="auto"/>
        <w:right w:val="none" w:sz="0" w:space="0" w:color="auto"/>
      </w:divBdr>
    </w:div>
    <w:div w:id="1569921485">
      <w:bodyDiv w:val="1"/>
      <w:marLeft w:val="0"/>
      <w:marRight w:val="0"/>
      <w:marTop w:val="0"/>
      <w:marBottom w:val="0"/>
      <w:divBdr>
        <w:top w:val="none" w:sz="0" w:space="0" w:color="auto"/>
        <w:left w:val="none" w:sz="0" w:space="0" w:color="auto"/>
        <w:bottom w:val="none" w:sz="0" w:space="0" w:color="auto"/>
        <w:right w:val="none" w:sz="0" w:space="0" w:color="auto"/>
      </w:divBdr>
    </w:div>
    <w:div w:id="1573541708">
      <w:bodyDiv w:val="1"/>
      <w:marLeft w:val="0"/>
      <w:marRight w:val="0"/>
      <w:marTop w:val="0"/>
      <w:marBottom w:val="0"/>
      <w:divBdr>
        <w:top w:val="none" w:sz="0" w:space="0" w:color="auto"/>
        <w:left w:val="none" w:sz="0" w:space="0" w:color="auto"/>
        <w:bottom w:val="none" w:sz="0" w:space="0" w:color="auto"/>
        <w:right w:val="none" w:sz="0" w:space="0" w:color="auto"/>
      </w:divBdr>
    </w:div>
    <w:div w:id="1584296239">
      <w:bodyDiv w:val="1"/>
      <w:marLeft w:val="0"/>
      <w:marRight w:val="0"/>
      <w:marTop w:val="0"/>
      <w:marBottom w:val="0"/>
      <w:divBdr>
        <w:top w:val="none" w:sz="0" w:space="0" w:color="auto"/>
        <w:left w:val="none" w:sz="0" w:space="0" w:color="auto"/>
        <w:bottom w:val="none" w:sz="0" w:space="0" w:color="auto"/>
        <w:right w:val="none" w:sz="0" w:space="0" w:color="auto"/>
      </w:divBdr>
    </w:div>
    <w:div w:id="1587231612">
      <w:bodyDiv w:val="1"/>
      <w:marLeft w:val="0"/>
      <w:marRight w:val="0"/>
      <w:marTop w:val="0"/>
      <w:marBottom w:val="0"/>
      <w:divBdr>
        <w:top w:val="none" w:sz="0" w:space="0" w:color="auto"/>
        <w:left w:val="none" w:sz="0" w:space="0" w:color="auto"/>
        <w:bottom w:val="none" w:sz="0" w:space="0" w:color="auto"/>
        <w:right w:val="none" w:sz="0" w:space="0" w:color="auto"/>
      </w:divBdr>
    </w:div>
    <w:div w:id="1597981907">
      <w:bodyDiv w:val="1"/>
      <w:marLeft w:val="0"/>
      <w:marRight w:val="0"/>
      <w:marTop w:val="0"/>
      <w:marBottom w:val="0"/>
      <w:divBdr>
        <w:top w:val="none" w:sz="0" w:space="0" w:color="auto"/>
        <w:left w:val="none" w:sz="0" w:space="0" w:color="auto"/>
        <w:bottom w:val="none" w:sz="0" w:space="0" w:color="auto"/>
        <w:right w:val="none" w:sz="0" w:space="0" w:color="auto"/>
      </w:divBdr>
    </w:div>
    <w:div w:id="1603536821">
      <w:bodyDiv w:val="1"/>
      <w:marLeft w:val="0"/>
      <w:marRight w:val="0"/>
      <w:marTop w:val="0"/>
      <w:marBottom w:val="0"/>
      <w:divBdr>
        <w:top w:val="none" w:sz="0" w:space="0" w:color="auto"/>
        <w:left w:val="none" w:sz="0" w:space="0" w:color="auto"/>
        <w:bottom w:val="none" w:sz="0" w:space="0" w:color="auto"/>
        <w:right w:val="none" w:sz="0" w:space="0" w:color="auto"/>
      </w:divBdr>
    </w:div>
    <w:div w:id="1662653977">
      <w:bodyDiv w:val="1"/>
      <w:marLeft w:val="0"/>
      <w:marRight w:val="0"/>
      <w:marTop w:val="0"/>
      <w:marBottom w:val="0"/>
      <w:divBdr>
        <w:top w:val="none" w:sz="0" w:space="0" w:color="auto"/>
        <w:left w:val="none" w:sz="0" w:space="0" w:color="auto"/>
        <w:bottom w:val="none" w:sz="0" w:space="0" w:color="auto"/>
        <w:right w:val="none" w:sz="0" w:space="0" w:color="auto"/>
      </w:divBdr>
    </w:div>
    <w:div w:id="1667202858">
      <w:bodyDiv w:val="1"/>
      <w:marLeft w:val="0"/>
      <w:marRight w:val="0"/>
      <w:marTop w:val="0"/>
      <w:marBottom w:val="0"/>
      <w:divBdr>
        <w:top w:val="none" w:sz="0" w:space="0" w:color="auto"/>
        <w:left w:val="none" w:sz="0" w:space="0" w:color="auto"/>
        <w:bottom w:val="none" w:sz="0" w:space="0" w:color="auto"/>
        <w:right w:val="none" w:sz="0" w:space="0" w:color="auto"/>
      </w:divBdr>
    </w:div>
    <w:div w:id="1701709271">
      <w:bodyDiv w:val="1"/>
      <w:marLeft w:val="0"/>
      <w:marRight w:val="0"/>
      <w:marTop w:val="0"/>
      <w:marBottom w:val="0"/>
      <w:divBdr>
        <w:top w:val="none" w:sz="0" w:space="0" w:color="auto"/>
        <w:left w:val="none" w:sz="0" w:space="0" w:color="auto"/>
        <w:bottom w:val="none" w:sz="0" w:space="0" w:color="auto"/>
        <w:right w:val="none" w:sz="0" w:space="0" w:color="auto"/>
      </w:divBdr>
    </w:div>
    <w:div w:id="1704475741">
      <w:bodyDiv w:val="1"/>
      <w:marLeft w:val="0"/>
      <w:marRight w:val="0"/>
      <w:marTop w:val="0"/>
      <w:marBottom w:val="0"/>
      <w:divBdr>
        <w:top w:val="none" w:sz="0" w:space="0" w:color="auto"/>
        <w:left w:val="none" w:sz="0" w:space="0" w:color="auto"/>
        <w:bottom w:val="none" w:sz="0" w:space="0" w:color="auto"/>
        <w:right w:val="none" w:sz="0" w:space="0" w:color="auto"/>
      </w:divBdr>
    </w:div>
    <w:div w:id="1711151482">
      <w:bodyDiv w:val="1"/>
      <w:marLeft w:val="0"/>
      <w:marRight w:val="0"/>
      <w:marTop w:val="0"/>
      <w:marBottom w:val="0"/>
      <w:divBdr>
        <w:top w:val="none" w:sz="0" w:space="0" w:color="auto"/>
        <w:left w:val="none" w:sz="0" w:space="0" w:color="auto"/>
        <w:bottom w:val="none" w:sz="0" w:space="0" w:color="auto"/>
        <w:right w:val="none" w:sz="0" w:space="0" w:color="auto"/>
      </w:divBdr>
    </w:div>
    <w:div w:id="1727486107">
      <w:bodyDiv w:val="1"/>
      <w:marLeft w:val="0"/>
      <w:marRight w:val="0"/>
      <w:marTop w:val="0"/>
      <w:marBottom w:val="0"/>
      <w:divBdr>
        <w:top w:val="none" w:sz="0" w:space="0" w:color="auto"/>
        <w:left w:val="none" w:sz="0" w:space="0" w:color="auto"/>
        <w:bottom w:val="none" w:sz="0" w:space="0" w:color="auto"/>
        <w:right w:val="none" w:sz="0" w:space="0" w:color="auto"/>
      </w:divBdr>
    </w:div>
    <w:div w:id="1766028540">
      <w:bodyDiv w:val="1"/>
      <w:marLeft w:val="0"/>
      <w:marRight w:val="0"/>
      <w:marTop w:val="0"/>
      <w:marBottom w:val="0"/>
      <w:divBdr>
        <w:top w:val="none" w:sz="0" w:space="0" w:color="auto"/>
        <w:left w:val="none" w:sz="0" w:space="0" w:color="auto"/>
        <w:bottom w:val="none" w:sz="0" w:space="0" w:color="auto"/>
        <w:right w:val="none" w:sz="0" w:space="0" w:color="auto"/>
      </w:divBdr>
    </w:div>
    <w:div w:id="1797135333">
      <w:bodyDiv w:val="1"/>
      <w:marLeft w:val="0"/>
      <w:marRight w:val="0"/>
      <w:marTop w:val="0"/>
      <w:marBottom w:val="0"/>
      <w:divBdr>
        <w:top w:val="none" w:sz="0" w:space="0" w:color="auto"/>
        <w:left w:val="none" w:sz="0" w:space="0" w:color="auto"/>
        <w:bottom w:val="none" w:sz="0" w:space="0" w:color="auto"/>
        <w:right w:val="none" w:sz="0" w:space="0" w:color="auto"/>
      </w:divBdr>
    </w:div>
    <w:div w:id="1820220530">
      <w:bodyDiv w:val="1"/>
      <w:marLeft w:val="0"/>
      <w:marRight w:val="0"/>
      <w:marTop w:val="0"/>
      <w:marBottom w:val="0"/>
      <w:divBdr>
        <w:top w:val="none" w:sz="0" w:space="0" w:color="auto"/>
        <w:left w:val="none" w:sz="0" w:space="0" w:color="auto"/>
        <w:bottom w:val="none" w:sz="0" w:space="0" w:color="auto"/>
        <w:right w:val="none" w:sz="0" w:space="0" w:color="auto"/>
      </w:divBdr>
    </w:div>
    <w:div w:id="1824813807">
      <w:bodyDiv w:val="1"/>
      <w:marLeft w:val="0"/>
      <w:marRight w:val="0"/>
      <w:marTop w:val="0"/>
      <w:marBottom w:val="0"/>
      <w:divBdr>
        <w:top w:val="none" w:sz="0" w:space="0" w:color="auto"/>
        <w:left w:val="none" w:sz="0" w:space="0" w:color="auto"/>
        <w:bottom w:val="none" w:sz="0" w:space="0" w:color="auto"/>
        <w:right w:val="none" w:sz="0" w:space="0" w:color="auto"/>
      </w:divBdr>
    </w:div>
    <w:div w:id="1876768078">
      <w:bodyDiv w:val="1"/>
      <w:marLeft w:val="0"/>
      <w:marRight w:val="0"/>
      <w:marTop w:val="0"/>
      <w:marBottom w:val="0"/>
      <w:divBdr>
        <w:top w:val="none" w:sz="0" w:space="0" w:color="auto"/>
        <w:left w:val="none" w:sz="0" w:space="0" w:color="auto"/>
        <w:bottom w:val="none" w:sz="0" w:space="0" w:color="auto"/>
        <w:right w:val="none" w:sz="0" w:space="0" w:color="auto"/>
      </w:divBdr>
    </w:div>
    <w:div w:id="1914659529">
      <w:bodyDiv w:val="1"/>
      <w:marLeft w:val="0"/>
      <w:marRight w:val="0"/>
      <w:marTop w:val="0"/>
      <w:marBottom w:val="0"/>
      <w:divBdr>
        <w:top w:val="none" w:sz="0" w:space="0" w:color="auto"/>
        <w:left w:val="none" w:sz="0" w:space="0" w:color="auto"/>
        <w:bottom w:val="none" w:sz="0" w:space="0" w:color="auto"/>
        <w:right w:val="none" w:sz="0" w:space="0" w:color="auto"/>
      </w:divBdr>
    </w:div>
    <w:div w:id="1957250897">
      <w:bodyDiv w:val="1"/>
      <w:marLeft w:val="0"/>
      <w:marRight w:val="0"/>
      <w:marTop w:val="0"/>
      <w:marBottom w:val="0"/>
      <w:divBdr>
        <w:top w:val="none" w:sz="0" w:space="0" w:color="auto"/>
        <w:left w:val="none" w:sz="0" w:space="0" w:color="auto"/>
        <w:bottom w:val="none" w:sz="0" w:space="0" w:color="auto"/>
        <w:right w:val="none" w:sz="0" w:space="0" w:color="auto"/>
      </w:divBdr>
    </w:div>
    <w:div w:id="1973632857">
      <w:bodyDiv w:val="1"/>
      <w:marLeft w:val="0"/>
      <w:marRight w:val="0"/>
      <w:marTop w:val="0"/>
      <w:marBottom w:val="0"/>
      <w:divBdr>
        <w:top w:val="none" w:sz="0" w:space="0" w:color="auto"/>
        <w:left w:val="none" w:sz="0" w:space="0" w:color="auto"/>
        <w:bottom w:val="none" w:sz="0" w:space="0" w:color="auto"/>
        <w:right w:val="none" w:sz="0" w:space="0" w:color="auto"/>
      </w:divBdr>
    </w:div>
    <w:div w:id="202015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jpg"/><Relationship Id="rId26" Type="http://schemas.openxmlformats.org/officeDocument/2006/relationships/image" Target="media/image6.png"/><Relationship Id="rId39" Type="http://schemas.openxmlformats.org/officeDocument/2006/relationships/footer" Target="footer8.xml"/><Relationship Id="rId21" Type="http://schemas.openxmlformats.org/officeDocument/2006/relationships/header" Target="header2.xml"/><Relationship Id="rId34" Type="http://schemas.openxmlformats.org/officeDocument/2006/relationships/footer" Target="footer4.xml"/><Relationship Id="rId42" Type="http://schemas.openxmlformats.org/officeDocument/2006/relationships/footer" Target="footer10.xml"/><Relationship Id="rId47" Type="http://schemas.openxmlformats.org/officeDocument/2006/relationships/footer" Target="footer13.xml"/><Relationship Id="rId50" Type="http://schemas.openxmlformats.org/officeDocument/2006/relationships/image" Target="media/image8.png"/><Relationship Id="rId55" Type="http://schemas.openxmlformats.org/officeDocument/2006/relationships/image" Target="media/image10.png"/><Relationship Id="rId63" Type="http://schemas.openxmlformats.org/officeDocument/2006/relationships/footer" Target="footer22.xml"/><Relationship Id="rId68" Type="http://schemas.openxmlformats.org/officeDocument/2006/relationships/footer" Target="footer24.xml"/><Relationship Id="rId7" Type="http://schemas.openxmlformats.org/officeDocument/2006/relationships/customXml" Target="../customXml/item7.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creativecommons.org/licenses/by/3.0/au/deed.en"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3.xml"/><Relationship Id="rId32" Type="http://schemas.openxmlformats.org/officeDocument/2006/relationships/hyperlink" Target="http://www.delwp.vic.gov.au" TargetMode="External"/><Relationship Id="rId37" Type="http://schemas.openxmlformats.org/officeDocument/2006/relationships/footer" Target="footer6.xml"/><Relationship Id="rId40" Type="http://schemas.openxmlformats.org/officeDocument/2006/relationships/footer" Target="footer9.xml"/><Relationship Id="rId45" Type="http://schemas.openxmlformats.org/officeDocument/2006/relationships/header" Target="header7.xml"/><Relationship Id="rId53" Type="http://schemas.openxmlformats.org/officeDocument/2006/relationships/footer" Target="footer17.xml"/><Relationship Id="rId58" Type="http://schemas.openxmlformats.org/officeDocument/2006/relationships/hyperlink" Target="https://www.dpi.nsw.gov.au/fishing/species-protection/what-current/endangered-species2/macquarie-perch/priorities-action-statement-actions-for-macquarie-perch" TargetMode="External"/><Relationship Id="rId66"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footer" Target="footer2.xml"/><Relationship Id="rId28" Type="http://schemas.openxmlformats.org/officeDocument/2006/relationships/image" Target="media/image7.emf"/><Relationship Id="rId36" Type="http://schemas.openxmlformats.org/officeDocument/2006/relationships/header" Target="header5.xml"/><Relationship Id="rId49" Type="http://schemas.openxmlformats.org/officeDocument/2006/relationships/footer" Target="footer15.xml"/><Relationship Id="rId57" Type="http://schemas.openxmlformats.org/officeDocument/2006/relationships/hyperlink" Target="https://www.environment.gov.au/system/files/resources/bdee49ef-45da-4eb7-b548-%20bcfce460a21b/files/recovery-plan-macquarie-perch-2018.pdf" TargetMode="External"/><Relationship Id="rId61" Type="http://schemas.openxmlformats.org/officeDocument/2006/relationships/footer" Target="footer20.xml"/><Relationship Id="rId10" Type="http://schemas.openxmlformats.org/officeDocument/2006/relationships/styles" Target="styles.xml"/><Relationship Id="rId19" Type="http://schemas.openxmlformats.org/officeDocument/2006/relationships/image" Target="media/image5.jpeg"/><Relationship Id="rId31" Type="http://schemas.openxmlformats.org/officeDocument/2006/relationships/hyperlink" Target="http://www.relayservice.com.au" TargetMode="External"/><Relationship Id="rId44" Type="http://schemas.openxmlformats.org/officeDocument/2006/relationships/footer" Target="footer12.xml"/><Relationship Id="rId52" Type="http://schemas.openxmlformats.org/officeDocument/2006/relationships/footer" Target="footer16.xml"/><Relationship Id="rId60" Type="http://schemas.openxmlformats.org/officeDocument/2006/relationships/footer" Target="footer19.xml"/><Relationship Id="rId65" Type="http://schemas.openxmlformats.org/officeDocument/2006/relationships/hyperlink" Target="http://www.delwp.vic.gov.au"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1.xml"/><Relationship Id="rId27" Type="http://schemas.openxmlformats.org/officeDocument/2006/relationships/hyperlink" Target="http://www.ari.vic.gov.au" TargetMode="External"/><Relationship Id="rId30" Type="http://schemas.openxmlformats.org/officeDocument/2006/relationships/hyperlink" Target="mailto:customer.service@delwp.vic.gov.au" TargetMode="External"/><Relationship Id="rId35" Type="http://schemas.openxmlformats.org/officeDocument/2006/relationships/footer" Target="footer5.xml"/><Relationship Id="rId43" Type="http://schemas.openxmlformats.org/officeDocument/2006/relationships/footer" Target="footer11.xml"/><Relationship Id="rId48" Type="http://schemas.openxmlformats.org/officeDocument/2006/relationships/footer" Target="footer14.xml"/><Relationship Id="rId56" Type="http://schemas.openxmlformats.org/officeDocument/2006/relationships/hyperlink" Target="https://doi.org/10.3897/mbmg.2.30457" TargetMode="External"/><Relationship Id="rId64" Type="http://schemas.openxmlformats.org/officeDocument/2006/relationships/hyperlink" Target="http://www.delwp.vic.gov.au" TargetMode="External"/><Relationship Id="rId69" Type="http://schemas.openxmlformats.org/officeDocument/2006/relationships/footer" Target="footer25.xml"/><Relationship Id="rId8" Type="http://schemas.openxmlformats.org/officeDocument/2006/relationships/customXml" Target="../customXml/item8.xml"/><Relationship Id="rId51" Type="http://schemas.openxmlformats.org/officeDocument/2006/relationships/image" Target="media/image9.png"/><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tif"/><Relationship Id="rId25" Type="http://schemas.openxmlformats.org/officeDocument/2006/relationships/footer" Target="footer3.xml"/><Relationship Id="rId33" Type="http://schemas.openxmlformats.org/officeDocument/2006/relationships/header" Target="header4.xml"/><Relationship Id="rId38" Type="http://schemas.openxmlformats.org/officeDocument/2006/relationships/footer" Target="footer7.xml"/><Relationship Id="rId46" Type="http://schemas.openxmlformats.org/officeDocument/2006/relationships/header" Target="header8.xml"/><Relationship Id="rId59" Type="http://schemas.openxmlformats.org/officeDocument/2006/relationships/hyperlink" Target="https://www.snowyhydro.com.au/about/reports/" TargetMode="External"/><Relationship Id="rId67" Type="http://schemas.openxmlformats.org/officeDocument/2006/relationships/footer" Target="footer23.xml"/><Relationship Id="rId20" Type="http://schemas.openxmlformats.org/officeDocument/2006/relationships/header" Target="header1.xml"/><Relationship Id="rId41" Type="http://schemas.openxmlformats.org/officeDocument/2006/relationships/header" Target="header6.xml"/><Relationship Id="rId54" Type="http://schemas.openxmlformats.org/officeDocument/2006/relationships/footer" Target="footer18.xml"/><Relationship Id="rId62" Type="http://schemas.openxmlformats.org/officeDocument/2006/relationships/footer" Target="footer21.xm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DELWP-ECC Colours">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14</Value>
      <Value>7</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kd1afe63598044c081c46c46ce9365fb xmlns="c40bc579-a0d0-479f-9f6f-801f45bc7acb">
      <Terms xmlns="http://schemas.microsoft.com/office/infopath/2007/PartnerControls"/>
    </kd1afe63598044c081c46c46ce9365fb>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aba7e269cb3b4758a62d8023824283f8 xmlns="c40bc579-a0d0-479f-9f6f-801f45bc7acb">
      <Terms xmlns="http://schemas.microsoft.com/office/infopath/2007/PartnerControls"/>
    </aba7e269cb3b4758a62d8023824283f8>
    <_dlc_DocId xmlns="a5f32de4-e402-4188-b034-e71ca7d22e54">DOCID95-808209665-1374</_dlc_DocId>
    <_dlc_DocIdUrl xmlns="a5f32de4-e402-4188-b034-e71ca7d22e54">
      <Url>https://delwpvicgovau.sharepoint.com/sites/ecm_95/_layouts/15/DocIdRedir.aspx?ID=DOCID95-808209665-1374</Url>
      <Description>DOCID95-808209665-1374</Description>
    </_dlc_DocIdUrl>
  </documentManagement>
</p:properties>
</file>

<file path=customXml/item5.xml><?xml version="1.0" encoding="utf-8"?>
<?mso-contentType ?>
<SharedContentType xmlns="Microsoft.SharePoint.Taxonomy.ContentTypeSync" SourceId="797aeec6-0273-40f2-ab3e-beee73212332" ContentTypeId="0x0101002517F445A0F35E449C98AAD631F2B0384F" PreviousValue="false"/>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ct:contentTypeSchema xmlns:ct="http://schemas.microsoft.com/office/2006/metadata/contentType" xmlns:ma="http://schemas.microsoft.com/office/2006/metadata/properties/metaAttributes" ct:_="" ma:_="" ma:contentTypeName="File Note" ma:contentTypeID="0x0101002517F445A0F35E449C98AAD631F2B0384F00D992CF815FA016429B835B8112AAEC45" ma:contentTypeVersion="13" ma:contentTypeDescription="An informal note describing something to be remembered or acted upon in the future - DEPI" ma:contentTypeScope="" ma:versionID="6cf9ffc713810e9b05f0bb03a256f08d">
  <xsd:schema xmlns:xsd="http://www.w3.org/2001/XMLSchema" xmlns:xs="http://www.w3.org/2001/XMLSchema" xmlns:p="http://schemas.microsoft.com/office/2006/metadata/properties" xmlns:ns1="http://schemas.microsoft.com/sharepoint/v3" xmlns:ns2="a5f32de4-e402-4188-b034-e71ca7d22e54" xmlns:ns3="c40bc579-a0d0-479f-9f6f-801f45bc7acb" xmlns:ns4="9fd47c19-1c4a-4d7d-b342-c10cef269344" targetNamespace="http://schemas.microsoft.com/office/2006/metadata/properties" ma:root="true" ma:fieldsID="ed24cd9a910d6a11dcc892c15dd241fa" ns1:_="" ns2:_="" ns3:_="" ns4:_="">
    <xsd:import namespace="http://schemas.microsoft.com/sharepoint/v3"/>
    <xsd:import namespace="a5f32de4-e402-4188-b034-e71ca7d22e54"/>
    <xsd:import namespace="c40bc579-a0d0-479f-9f6f-801f45bc7acb"/>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4:k1bd994a94c2413797db3bab8f123f6f" minOccurs="0"/>
                <xsd:element ref="ns4:a25c4e3633654d669cbaa09ae6b70789" minOccurs="0"/>
                <xsd:element ref="ns4:mfe9accc5a0b4653a7b513b67ffd122d" minOccurs="0"/>
                <xsd:element ref="ns2:_dlc_DocIdPersistId" minOccurs="0"/>
                <xsd:element ref="ns4:pd01c257034b4e86b1f58279a3bd54c6" minOccurs="0"/>
                <xsd:element ref="ns4:fb3179c379644f499d7166d0c985669b" minOccurs="0"/>
                <xsd:element ref="ns4:TaxCatchAll" minOccurs="0"/>
                <xsd:element ref="ns4:TaxCatchAllLabel" minOccurs="0"/>
                <xsd:element ref="ns4:ece32f50ba964e1fbf627a9d83fe6c01" minOccurs="0"/>
                <xsd:element ref="ns4:ic50d0a05a8e4d9791dac67f8a1e716c" minOccurs="0"/>
                <xsd:element ref="ns4:n771d69a070c4babbf278c67c8a2b859" minOccurs="0"/>
                <xsd:element ref="ns3:kd1afe63598044c081c46c46ce9365fb" minOccurs="0"/>
                <xsd:element ref="ns3:aba7e269cb3b4758a62d8023824283f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 ma:internalName="RoutingRuleDescription" ma:readOnly="false">
      <xsd:simpleType>
        <xsd:restriction base="dms:Text">
          <xsd:maxLength value="255"/>
        </xsd:restriction>
      </xsd:simpleType>
    </xsd:element>
    <xsd:element name="Language" ma:index="11" ma:displayName="Language" ma:default="English"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40bc579-a0d0-479f-9f6f-801f45bc7acb" elementFormDefault="qualified">
    <xsd:import namespace="http://schemas.microsoft.com/office/2006/documentManagement/types"/>
    <xsd:import namespace="http://schemas.microsoft.com/office/infopath/2007/PartnerControls"/>
    <xsd:element name="kd1afe63598044c081c46c46ce9365fb" ma:index="31" nillable="true" ma:taxonomy="true" ma:internalName="kd1afe63598044c081c46c46ce9365fb" ma:taxonomyFieldName="Records_x0020_Classification" ma:displayName="Records Classification" ma:readOnly="false" ma:fieldId="{4d1afe63-5980-44c0-81c4-6c46ce9365fb}" ma:sspId="797aeec6-0273-40f2-ab3e-beee73212332" ma:termSetId="e9250fa0-fa79-4fcf-8f5d-771e4975765c" ma:anchorId="00000000-0000-0000-0000-000000000000" ma:open="true" ma:isKeyword="false">
      <xsd:complexType>
        <xsd:sequence>
          <xsd:element ref="pc:Terms" minOccurs="0" maxOccurs="1"/>
        </xsd:sequence>
      </xsd:complexType>
    </xsd:element>
    <xsd:element name="aba7e269cb3b4758a62d8023824283f8" ma:index="32" nillable="true" ma:taxonomy="true" ma:internalName="aba7e269cb3b4758a62d8023824283f8" ma:taxonomyFieldName="Document_x0020_type" ma:displayName="Document type" ma:default="" ma:fieldId="{aba7e269-cb3b-4758-a62d-8023824283f8}" ma:sspId="797aeec6-0273-40f2-ab3e-beee73212332" ma:termSetId="643b7721-8011-4cab-82df-76711fd74e42"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406b4f4e-4854-4ef7-b346-40545d976024}"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406b4f4e-4854-4ef7-b346-40545d976024}"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4;#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811922-6226-B443-B7B6-64A4B202DCEA}">
  <ds:schemaRefs>
    <ds:schemaRef ds:uri="http://schemas.openxmlformats.org/officeDocument/2006/bibliography"/>
  </ds:schemaRefs>
</ds:datastoreItem>
</file>

<file path=customXml/itemProps2.xml><?xml version="1.0" encoding="utf-8"?>
<ds:datastoreItem xmlns:ds="http://schemas.openxmlformats.org/officeDocument/2006/customXml" ds:itemID="{96B71353-ED19-D949-A97E-67354C06C1ED}">
  <ds:schemaRefs>
    <ds:schemaRef ds:uri="http://schemas.openxmlformats.org/officeDocument/2006/bibliography"/>
  </ds:schemaRefs>
</ds:datastoreItem>
</file>

<file path=customXml/itemProps3.xml><?xml version="1.0" encoding="utf-8"?>
<ds:datastoreItem xmlns:ds="http://schemas.openxmlformats.org/officeDocument/2006/customXml" ds:itemID="{EA9F0C93-0166-4936-8E4B-753883B7B2F7}">
  <ds:schemaRefs>
    <ds:schemaRef ds:uri="http://schemas.microsoft.com/sharepoint/events"/>
  </ds:schemaRefs>
</ds:datastoreItem>
</file>

<file path=customXml/itemProps4.xml><?xml version="1.0" encoding="utf-8"?>
<ds:datastoreItem xmlns:ds="http://schemas.openxmlformats.org/officeDocument/2006/customXml" ds:itemID="{00A40A86-DDC4-4285-9EA8-51B64FA983E2}">
  <ds:schemaRefs>
    <ds:schemaRef ds:uri="http://schemas.microsoft.com/office/2006/metadata/properties"/>
    <ds:schemaRef ds:uri="http://schemas.microsoft.com/office/infopath/2007/PartnerControls"/>
    <ds:schemaRef ds:uri="http://schemas.microsoft.com/sharepoint/v3"/>
    <ds:schemaRef ds:uri="9fd47c19-1c4a-4d7d-b342-c10cef269344"/>
    <ds:schemaRef ds:uri="c40bc579-a0d0-479f-9f6f-801f45bc7acb"/>
    <ds:schemaRef ds:uri="a5f32de4-e402-4188-b034-e71ca7d22e54"/>
  </ds:schemaRefs>
</ds:datastoreItem>
</file>

<file path=customXml/itemProps5.xml><?xml version="1.0" encoding="utf-8"?>
<ds:datastoreItem xmlns:ds="http://schemas.openxmlformats.org/officeDocument/2006/customXml" ds:itemID="{73433D1B-1129-4129-94BA-51F6D2870939}">
  <ds:schemaRefs>
    <ds:schemaRef ds:uri="Microsoft.SharePoint.Taxonomy.ContentTypeSync"/>
  </ds:schemaRefs>
</ds:datastoreItem>
</file>

<file path=customXml/itemProps6.xml><?xml version="1.0" encoding="utf-8"?>
<ds:datastoreItem xmlns:ds="http://schemas.openxmlformats.org/officeDocument/2006/customXml" ds:itemID="{136DFF4C-44A9-4307-A48C-FECDC9E09FBC}">
  <ds:schemaRefs>
    <ds:schemaRef ds:uri="http://schemas.microsoft.com/office/2006/metadata/customXsn"/>
  </ds:schemaRefs>
</ds:datastoreItem>
</file>

<file path=customXml/itemProps7.xml><?xml version="1.0" encoding="utf-8"?>
<ds:datastoreItem xmlns:ds="http://schemas.openxmlformats.org/officeDocument/2006/customXml" ds:itemID="{EC308EA5-B582-440D-9C25-4D8A11D738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c40bc579-a0d0-479f-9f6f-801f45bc7acb"/>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67D714EE-7C5B-47F7-B5A8-8E72291A1E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27</Pages>
  <Words>10039</Words>
  <Characters>57224</Characters>
  <Application>Microsoft Office Word</Application>
  <DocSecurity>8</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67129</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Tarmo A Raadik (DELWP)</dc:creator>
  <cp:lastModifiedBy>Gabriel L Cornell (DEECA)</cp:lastModifiedBy>
  <cp:revision>21</cp:revision>
  <cp:lastPrinted>2023-04-28T03:50:00Z</cp:lastPrinted>
  <dcterms:created xsi:type="dcterms:W3CDTF">2022-12-21T01:14:00Z</dcterms:created>
  <dcterms:modified xsi:type="dcterms:W3CDTF">2023-05-23T00:09:00Z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0x0101002517F445A0F35E449C98AAD631F2B0384F00D992CF815FA016429B835B8112AAEC45</vt:lpwstr>
  </property>
  <property fmtid="{D5CDD505-2E9C-101B-9397-08002B2CF9AE}" pid="3" name="Section">
    <vt:lpwstr/>
  </property>
  <property fmtid="{D5CDD505-2E9C-101B-9397-08002B2CF9AE}" pid="4" name="Sub-Section">
    <vt:lpwstr/>
  </property>
  <property fmtid="{D5CDD505-2E9C-101B-9397-08002B2CF9AE}" pid="5" name="Agency">
    <vt:lpwstr>1;#Department of Environment, Land, Water and Planning|607a3f87-1228-4cd9-82a5-076aa8776274</vt:lpwstr>
  </property>
  <property fmtid="{D5CDD505-2E9C-101B-9397-08002B2CF9AE}" pid="6" name="Branch">
    <vt:lpwstr>7;#Arthur Rylah Institute|40bc2e25-0176-4bcf-8522-e378037ace7d</vt:lpwstr>
  </property>
  <property fmtid="{D5CDD505-2E9C-101B-9397-08002B2CF9AE}" pid="7" name="Division">
    <vt:lpwstr>5;#Biodiversity|a369ff78-9705-4b66-a29c-499bde0c7988</vt:lpwstr>
  </property>
  <property fmtid="{D5CDD505-2E9C-101B-9397-08002B2CF9AE}" pid="8" name="Document type">
    <vt:lpwstr/>
  </property>
  <property fmtid="{D5CDD505-2E9C-101B-9397-08002B2CF9AE}" pid="9" name="Records Classification">
    <vt:lpwstr/>
  </property>
  <property fmtid="{D5CDD505-2E9C-101B-9397-08002B2CF9AE}" pid="10" name="Dissemination Limiting Marker">
    <vt:lpwstr>2;#FOUO|955eb6fc-b35a-4808-8aa5-31e514fa3f26</vt:lpwstr>
  </property>
  <property fmtid="{D5CDD505-2E9C-101B-9397-08002B2CF9AE}" pid="11" name="Group1">
    <vt:lpwstr>14;#Environment and Climate Change|b90772f5-2afa-408f-b8b8-93ad6baba774</vt:lpwstr>
  </property>
  <property fmtid="{D5CDD505-2E9C-101B-9397-08002B2CF9AE}" pid="12" name="Security Classification">
    <vt:lpwstr>3;#Unclassified|7fa379f4-4aba-4692-ab80-7d39d3a23cf4</vt:lpwstr>
  </property>
  <property fmtid="{D5CDD505-2E9C-101B-9397-08002B2CF9AE}" pid="13" name="_dlc_DocIdItemGuid">
    <vt:lpwstr>cf40f85b-6066-4dc4-ac01-08c28e52cda9</vt:lpwstr>
  </property>
  <property fmtid="{D5CDD505-2E9C-101B-9397-08002B2CF9AE}" pid="14" name="o85941e134754762b9719660a258a6e6">
    <vt:lpwstr/>
  </property>
  <property fmtid="{D5CDD505-2E9C-101B-9397-08002B2CF9AE}" pid="15" name="Location_x0020_Type">
    <vt:lpwstr/>
  </property>
  <property fmtid="{D5CDD505-2E9C-101B-9397-08002B2CF9AE}" pid="16" name="Copyright_x0020_Licence_x0020_Name">
    <vt:lpwstr/>
  </property>
  <property fmtid="{D5CDD505-2E9C-101B-9397-08002B2CF9AE}" pid="17" name="df723ab3fe1c4eb7a0b151674e7ac40d">
    <vt:lpwstr/>
  </property>
  <property fmtid="{D5CDD505-2E9C-101B-9397-08002B2CF9AE}" pid="18" name="Copyright_x0020_License_x0020_Type">
    <vt:lpwstr/>
  </property>
  <property fmtid="{D5CDD505-2E9C-101B-9397-08002B2CF9AE}" pid="19" name="o2e611f6ba3e4c8f9a895dfb7980639e">
    <vt:lpwstr/>
  </property>
  <property fmtid="{D5CDD505-2E9C-101B-9397-08002B2CF9AE}" pid="20" name="Copyright Licence Name">
    <vt:lpwstr/>
  </property>
  <property fmtid="{D5CDD505-2E9C-101B-9397-08002B2CF9AE}" pid="21" name="Location Type">
    <vt:lpwstr/>
  </property>
  <property fmtid="{D5CDD505-2E9C-101B-9397-08002B2CF9AE}" pid="22" name="Copyright License Type">
    <vt:lpwstr/>
  </property>
  <property fmtid="{D5CDD505-2E9C-101B-9397-08002B2CF9AE}" pid="23" name="ClassificationContentMarkingFooterShapeIds">
    <vt:lpwstr>10,11,12,14,15,16,19,1a,1b,1d,1e,1f,20,21,22,23,24,25,26,27,28,29,2a,2b,2d,2e,2f,30,31,32</vt:lpwstr>
  </property>
  <property fmtid="{D5CDD505-2E9C-101B-9397-08002B2CF9AE}" pid="24" name="ClassificationContentMarkingFooterFontProps">
    <vt:lpwstr>#000000,12,Calibri</vt:lpwstr>
  </property>
  <property fmtid="{D5CDD505-2E9C-101B-9397-08002B2CF9AE}" pid="25" name="ClassificationContentMarkingFooterText">
    <vt:lpwstr>Unofficial</vt:lpwstr>
  </property>
  <property fmtid="{D5CDD505-2E9C-101B-9397-08002B2CF9AE}" pid="26" name="MSIP_Label_b92b7feb-b287-442c-a072-f385b02ec972_Enabled">
    <vt:lpwstr>True</vt:lpwstr>
  </property>
  <property fmtid="{D5CDD505-2E9C-101B-9397-08002B2CF9AE}" pid="27" name="MSIP_Label_b92b7feb-b287-442c-a072-f385b02ec972_SiteId">
    <vt:lpwstr>e8bdd6f7-fc18-4e48-a554-7f547927223b</vt:lpwstr>
  </property>
  <property fmtid="{D5CDD505-2E9C-101B-9397-08002B2CF9AE}" pid="28" name="MSIP_Label_b92b7feb-b287-442c-a072-f385b02ec972_ActionId">
    <vt:lpwstr>756e339a-3e99-473e-8c95-c0d9b28f81af</vt:lpwstr>
  </property>
  <property fmtid="{D5CDD505-2E9C-101B-9397-08002B2CF9AE}" pid="29" name="MSIP_Label_b92b7feb-b287-442c-a072-f385b02ec972_Method">
    <vt:lpwstr>Privileged</vt:lpwstr>
  </property>
  <property fmtid="{D5CDD505-2E9C-101B-9397-08002B2CF9AE}" pid="30" name="MSIP_Label_b92b7feb-b287-442c-a072-f385b02ec972_SetDate">
    <vt:lpwstr>2021-05-04T07:19:13Z</vt:lpwstr>
  </property>
  <property fmtid="{D5CDD505-2E9C-101B-9397-08002B2CF9AE}" pid="31" name="MSIP_Label_b92b7feb-b287-442c-a072-f385b02ec972_Name">
    <vt:lpwstr>Unofficial</vt:lpwstr>
  </property>
  <property fmtid="{D5CDD505-2E9C-101B-9397-08002B2CF9AE}" pid="32" name="MSIP_Label_b92b7feb-b287-442c-a072-f385b02ec972_ContentBits">
    <vt:lpwstr>2</vt:lpwstr>
  </property>
</Properties>
</file>