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4EC2BB59" w14:textId="44FEF7C9" w:rsidR="00254F12" w:rsidRPr="00862057" w:rsidRDefault="00000000" w:rsidP="001806EE">
      <w:pPr>
        <w:pStyle w:val="Heading1"/>
        <w:framePr w:wrap="around"/>
      </w:pPr>
      <w:sdt>
        <w:sdtPr>
          <w:alias w:val="Document Title"/>
          <w:tag w:val=""/>
          <w:id w:val="-432211567"/>
          <w:placeholder>
            <w:docPart w:val="330DF69E36D64D6BB452F60A6175A187"/>
          </w:placeholder>
          <w:dataBinding w:prefixMappings="xmlns:ns0='http://purl.org/dc/elements/1.1/' xmlns:ns1='http://schemas.openxmlformats.org/package/2006/metadata/core-properties' " w:xpath="/ns1:coreProperties[1]/ns0:title[1]" w:storeItemID="{6C3C8BC8-F283-45AE-878A-BAB7291924A1}"/>
          <w:text/>
        </w:sdtPr>
        <w:sdtContent>
          <w:r w:rsidR="0056268D">
            <w:t>Victorian Semi-arid Woodlands</w:t>
          </w:r>
        </w:sdtContent>
      </w:sdt>
    </w:p>
    <w:sdt>
      <w:sdtPr>
        <w:alias w:val="Subtitle"/>
        <w:tag w:val=""/>
        <w:id w:val="328029620"/>
        <w:placeholder>
          <w:docPart w:val="869D546C2C224E508E78103C2D1F1F57"/>
        </w:placeholder>
        <w:dataBinding w:prefixMappings="xmlns:ns0='http://purl.org/dc/elements/1.1/' xmlns:ns1='http://schemas.openxmlformats.org/package/2006/metadata/core-properties' " w:xpath="/ns1:coreProperties[1]/ns0:subject[1]" w:storeItemID="{6C3C8BC8-F283-45AE-878A-BAB7291924A1}"/>
        <w:text/>
      </w:sdtPr>
      <w:sdtContent>
        <w:p w14:paraId="1F9A2159" w14:textId="7BBE0537" w:rsidR="004C1F02" w:rsidRDefault="00A56150" w:rsidP="001806EE">
          <w:pPr>
            <w:pStyle w:val="Subtitle"/>
            <w:framePr w:wrap="around"/>
          </w:pPr>
          <w:r>
            <w:t>Annual Monitoring: southern Murray-Sunset and southern Wyperfeld</w:t>
          </w:r>
        </w:p>
      </w:sdtContent>
    </w:sdt>
    <w:p w14:paraId="76FE08E7"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095CD031" wp14:editId="48AB8D0A">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0AA88141" w14:textId="30712C68" w:rsidR="003E34ED" w:rsidRDefault="003E34ED" w:rsidP="00D654E8">
      <w:pPr>
        <w:pStyle w:val="xPartnerLogo"/>
        <w:framePr w:wrap="around"/>
      </w:pPr>
      <w:r>
        <w:t> </w:t>
      </w:r>
    </w:p>
    <w:p w14:paraId="4B709B10" w14:textId="2294CBD1" w:rsidR="008C06B8" w:rsidRDefault="00272958" w:rsidP="00FE7FB1">
      <w:pPr>
        <w:pStyle w:val="BodyText"/>
        <w:sectPr w:rsidR="008C06B8" w:rsidSect="00D4437E">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1077" w:right="851" w:bottom="1701" w:left="851" w:header="284" w:footer="284" w:gutter="0"/>
          <w:cols w:space="454"/>
          <w:noEndnote/>
          <w:titlePg/>
          <w:docGrid w:linePitch="360"/>
        </w:sectPr>
      </w:pPr>
      <w:r>
        <w:rPr>
          <w:noProof/>
        </w:rPr>
        <w:drawing>
          <wp:anchor distT="0" distB="0" distL="114300" distR="114300" simplePos="0" relativeHeight="251658253" behindDoc="0" locked="0" layoutInCell="1" allowOverlap="1" wp14:anchorId="02FB265D" wp14:editId="3B1F7928">
            <wp:simplePos x="0" y="0"/>
            <wp:positionH relativeFrom="page">
              <wp:posOffset>3709670</wp:posOffset>
            </wp:positionH>
            <wp:positionV relativeFrom="page">
              <wp:posOffset>-1660597</wp:posOffset>
            </wp:positionV>
            <wp:extent cx="3851475" cy="4433104"/>
            <wp:effectExtent l="0" t="0" r="0" b="5715"/>
            <wp:wrapNone/>
            <wp:docPr id="8" name="Picture 8" descr="A blue and white squares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blue and white squares and a black background&#10;&#10;AI-generated content may be incorrect."/>
                    <pic:cNvPicPr>
                      <a:picLocks noChangeAspect="1" noChangeArrowheads="1"/>
                    </pic:cNvPicPr>
                  </pic:nvPicPr>
                  <pic:blipFill rotWithShape="1">
                    <a:blip r:embed="rId23" cstate="screen">
                      <a:extLst>
                        <a:ext uri="{28A0092B-C50C-407E-A947-70E740481C1C}">
                          <a14:useLocalDpi xmlns:a14="http://schemas.microsoft.com/office/drawing/2010/main" val="0"/>
                        </a:ext>
                      </a:extLst>
                    </a:blip>
                    <a:srcRect/>
                    <a:stretch>
                      <a:fillRect/>
                    </a:stretch>
                  </pic:blipFill>
                  <pic:spPr bwMode="auto">
                    <a:xfrm>
                      <a:off x="0" y="0"/>
                      <a:ext cx="3851475" cy="443310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3156A">
        <w:rPr>
          <w:noProof/>
        </w:rPr>
        <mc:AlternateContent>
          <mc:Choice Requires="wps">
            <w:drawing>
              <wp:anchor distT="45720" distB="45720" distL="114300" distR="114300" simplePos="0" relativeHeight="251658240" behindDoc="0" locked="0" layoutInCell="1" allowOverlap="1" wp14:anchorId="4751ADB2" wp14:editId="5C3F5614">
                <wp:simplePos x="0" y="0"/>
                <wp:positionH relativeFrom="page">
                  <wp:align>left</wp:align>
                </wp:positionH>
                <wp:positionV relativeFrom="topMargin">
                  <wp:posOffset>2217761</wp:posOffset>
                </wp:positionV>
                <wp:extent cx="5999480" cy="560866"/>
                <wp:effectExtent l="0" t="0" r="127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9480" cy="560866"/>
                        </a:xfrm>
                        <a:custGeom>
                          <a:avLst/>
                          <a:gdLst>
                            <a:gd name="connsiteX0" fmla="*/ 0 w 6029325"/>
                            <a:gd name="connsiteY0" fmla="*/ 0 h 609600"/>
                            <a:gd name="connsiteX1" fmla="*/ 6029325 w 6029325"/>
                            <a:gd name="connsiteY1" fmla="*/ 0 h 609600"/>
                            <a:gd name="connsiteX2" fmla="*/ 6029325 w 6029325"/>
                            <a:gd name="connsiteY2" fmla="*/ 609600 h 609600"/>
                            <a:gd name="connsiteX3" fmla="*/ 0 w 6029325"/>
                            <a:gd name="connsiteY3" fmla="*/ 609600 h 609600"/>
                            <a:gd name="connsiteX4" fmla="*/ 0 w 6029325"/>
                            <a:gd name="connsiteY4" fmla="*/ 0 h 609600"/>
                            <a:gd name="connsiteX0" fmla="*/ 0 w 6029325"/>
                            <a:gd name="connsiteY0" fmla="*/ 0 h 609600"/>
                            <a:gd name="connsiteX1" fmla="*/ 6029325 w 6029325"/>
                            <a:gd name="connsiteY1" fmla="*/ 0 h 609600"/>
                            <a:gd name="connsiteX2" fmla="*/ 5753100 w 6029325"/>
                            <a:gd name="connsiteY2" fmla="*/ 590550 h 609600"/>
                            <a:gd name="connsiteX3" fmla="*/ 0 w 6029325"/>
                            <a:gd name="connsiteY3" fmla="*/ 609600 h 609600"/>
                            <a:gd name="connsiteX4" fmla="*/ 0 w 6029325"/>
                            <a:gd name="connsiteY4" fmla="*/ 0 h 609600"/>
                            <a:gd name="connsiteX0" fmla="*/ 0 w 6029325"/>
                            <a:gd name="connsiteY0" fmla="*/ 0 h 628650"/>
                            <a:gd name="connsiteX1" fmla="*/ 6029325 w 6029325"/>
                            <a:gd name="connsiteY1" fmla="*/ 0 h 628650"/>
                            <a:gd name="connsiteX2" fmla="*/ 5791200 w 6029325"/>
                            <a:gd name="connsiteY2" fmla="*/ 628650 h 628650"/>
                            <a:gd name="connsiteX3" fmla="*/ 0 w 6029325"/>
                            <a:gd name="connsiteY3" fmla="*/ 609600 h 628650"/>
                            <a:gd name="connsiteX4" fmla="*/ 0 w 6029325"/>
                            <a:gd name="connsiteY4" fmla="*/ 0 h 628650"/>
                            <a:gd name="connsiteX0" fmla="*/ 0 w 6029325"/>
                            <a:gd name="connsiteY0" fmla="*/ 0 h 616404"/>
                            <a:gd name="connsiteX1" fmla="*/ 6029325 w 6029325"/>
                            <a:gd name="connsiteY1" fmla="*/ 0 h 616404"/>
                            <a:gd name="connsiteX2" fmla="*/ 5779324 w 6029325"/>
                            <a:gd name="connsiteY2" fmla="*/ 616404 h 616404"/>
                            <a:gd name="connsiteX3" fmla="*/ 0 w 6029325"/>
                            <a:gd name="connsiteY3" fmla="*/ 609600 h 616404"/>
                            <a:gd name="connsiteX4" fmla="*/ 0 w 6029325"/>
                            <a:gd name="connsiteY4" fmla="*/ 0 h 616404"/>
                            <a:gd name="connsiteX0" fmla="*/ 0 w 6029325"/>
                            <a:gd name="connsiteY0" fmla="*/ 0 h 609600"/>
                            <a:gd name="connsiteX1" fmla="*/ 6029325 w 6029325"/>
                            <a:gd name="connsiteY1" fmla="*/ 0 h 609600"/>
                            <a:gd name="connsiteX2" fmla="*/ 5719947 w 6029325"/>
                            <a:gd name="connsiteY2" fmla="*/ 598578 h 609600"/>
                            <a:gd name="connsiteX3" fmla="*/ 0 w 6029325"/>
                            <a:gd name="connsiteY3" fmla="*/ 609600 h 609600"/>
                            <a:gd name="connsiteX4" fmla="*/ 0 w 6029325"/>
                            <a:gd name="connsiteY4" fmla="*/ 0 h 609600"/>
                            <a:gd name="connsiteX0" fmla="*/ 0 w 6029325"/>
                            <a:gd name="connsiteY0" fmla="*/ 0 h 616404"/>
                            <a:gd name="connsiteX1" fmla="*/ 6029325 w 6029325"/>
                            <a:gd name="connsiteY1" fmla="*/ 0 h 616404"/>
                            <a:gd name="connsiteX2" fmla="*/ 5755573 w 6029325"/>
                            <a:gd name="connsiteY2" fmla="*/ 616404 h 616404"/>
                            <a:gd name="connsiteX3" fmla="*/ 0 w 6029325"/>
                            <a:gd name="connsiteY3" fmla="*/ 609600 h 616404"/>
                            <a:gd name="connsiteX4" fmla="*/ 0 w 6029325"/>
                            <a:gd name="connsiteY4" fmla="*/ 0 h 616404"/>
                            <a:gd name="connsiteX0" fmla="*/ 0 w 6029325"/>
                            <a:gd name="connsiteY0" fmla="*/ 0 h 616404"/>
                            <a:gd name="connsiteX1" fmla="*/ 6029325 w 6029325"/>
                            <a:gd name="connsiteY1" fmla="*/ 0 h 616404"/>
                            <a:gd name="connsiteX2" fmla="*/ 5773386 w 6029325"/>
                            <a:gd name="connsiteY2" fmla="*/ 616404 h 616404"/>
                            <a:gd name="connsiteX3" fmla="*/ 0 w 6029325"/>
                            <a:gd name="connsiteY3" fmla="*/ 609600 h 616404"/>
                            <a:gd name="connsiteX4" fmla="*/ 0 w 6029325"/>
                            <a:gd name="connsiteY4" fmla="*/ 0 h 616404"/>
                            <a:gd name="connsiteX0" fmla="*/ 0 w 5869008"/>
                            <a:gd name="connsiteY0" fmla="*/ 23769 h 640173"/>
                            <a:gd name="connsiteX1" fmla="*/ 5869008 w 5869008"/>
                            <a:gd name="connsiteY1" fmla="*/ 0 h 640173"/>
                            <a:gd name="connsiteX2" fmla="*/ 5773386 w 5869008"/>
                            <a:gd name="connsiteY2" fmla="*/ 640173 h 640173"/>
                            <a:gd name="connsiteX3" fmla="*/ 0 w 5869008"/>
                            <a:gd name="connsiteY3" fmla="*/ 633369 h 640173"/>
                            <a:gd name="connsiteX4" fmla="*/ 0 w 5869008"/>
                            <a:gd name="connsiteY4" fmla="*/ 23769 h 640173"/>
                            <a:gd name="connsiteX0" fmla="*/ 0 w 5993706"/>
                            <a:gd name="connsiteY0" fmla="*/ 0 h 616404"/>
                            <a:gd name="connsiteX1" fmla="*/ 5993706 w 5993706"/>
                            <a:gd name="connsiteY1" fmla="*/ 11862 h 616404"/>
                            <a:gd name="connsiteX2" fmla="*/ 5773386 w 5993706"/>
                            <a:gd name="connsiteY2" fmla="*/ 616404 h 616404"/>
                            <a:gd name="connsiteX3" fmla="*/ 0 w 5993706"/>
                            <a:gd name="connsiteY3" fmla="*/ 609600 h 616404"/>
                            <a:gd name="connsiteX4" fmla="*/ 0 w 5993706"/>
                            <a:gd name="connsiteY4" fmla="*/ 0 h 616404"/>
                            <a:gd name="connsiteX0" fmla="*/ 0 w 5999645"/>
                            <a:gd name="connsiteY0" fmla="*/ 0 h 616404"/>
                            <a:gd name="connsiteX1" fmla="*/ 5999645 w 5999645"/>
                            <a:gd name="connsiteY1" fmla="*/ 11862 h 616404"/>
                            <a:gd name="connsiteX2" fmla="*/ 5773386 w 5999645"/>
                            <a:gd name="connsiteY2" fmla="*/ 616404 h 616404"/>
                            <a:gd name="connsiteX3" fmla="*/ 0 w 5999645"/>
                            <a:gd name="connsiteY3" fmla="*/ 609600 h 616404"/>
                            <a:gd name="connsiteX4" fmla="*/ 0 w 5999645"/>
                            <a:gd name="connsiteY4" fmla="*/ 0 h 61640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999645" h="616404">
                              <a:moveTo>
                                <a:pt x="0" y="0"/>
                              </a:moveTo>
                              <a:lnTo>
                                <a:pt x="5999645" y="11862"/>
                              </a:lnTo>
                              <a:lnTo>
                                <a:pt x="5773386" y="616404"/>
                              </a:lnTo>
                              <a:lnTo>
                                <a:pt x="0" y="609600"/>
                              </a:lnTo>
                              <a:lnTo>
                                <a:pt x="0" y="0"/>
                              </a:lnTo>
                              <a:close/>
                            </a:path>
                          </a:pathLst>
                        </a:custGeom>
                        <a:solidFill>
                          <a:srgbClr val="004C97"/>
                        </a:solidFill>
                        <a:ln w="9525">
                          <a:noFill/>
                          <a:miter lim="800000"/>
                          <a:headEnd/>
                          <a:tailEnd/>
                        </a:ln>
                      </wps:spPr>
                      <wps:txbx>
                        <w:txbxContent>
                          <w:p w14:paraId="0FD3B7D4" w14:textId="10179AF2" w:rsidR="00F85719" w:rsidRPr="00F85719" w:rsidRDefault="00F85719" w:rsidP="00F85719">
                            <w:pPr>
                              <w:pStyle w:val="Reportdetails"/>
                              <w:ind w:left="720"/>
                              <w:jc w:val="left"/>
                              <w:rPr>
                                <w:bCs w:val="0"/>
                                <w:color w:val="FFFFFF" w:themeColor="background1"/>
                              </w:rPr>
                            </w:pPr>
                            <w:r w:rsidRPr="003F78A0">
                              <w:rPr>
                                <w:bCs w:val="0"/>
                                <w:color w:val="FFFFFF" w:themeColor="background1"/>
                              </w:rPr>
                              <w:t xml:space="preserve">Arthur Rylah Institute for Environmental Research </w:t>
                            </w:r>
                          </w:p>
                          <w:p w14:paraId="1439A182" w14:textId="0A72187E" w:rsidR="003E34ED" w:rsidRPr="003E34ED" w:rsidRDefault="00CE2EA7" w:rsidP="00F85719">
                            <w:pPr>
                              <w:pStyle w:val="CaptionImageorFigure"/>
                              <w:ind w:left="720"/>
                              <w:rPr>
                                <w:b w:val="0"/>
                                <w:bCs w:val="0"/>
                                <w:color w:val="FFFFFF" w:themeColor="background1"/>
                                <w:sz w:val="24"/>
                                <w:szCs w:val="32"/>
                              </w:rPr>
                            </w:pPr>
                            <w:r>
                              <w:rPr>
                                <w:b w:val="0"/>
                                <w:bCs w:val="0"/>
                                <w:color w:val="FFFFFF" w:themeColor="background1"/>
                                <w:sz w:val="24"/>
                                <w:szCs w:val="32"/>
                              </w:rPr>
                              <w:t xml:space="preserve">Program Update – April 2026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1ADB2" id="_x0000_s1026" style="position:absolute;margin-left:0;margin-top:174.65pt;width:472.4pt;height:44.1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coordsize="5999645,61640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" adj="-11796480,,5400" path="m,l5999645,11862,5773386,616404,,609600,,xe" fillcolor="#004c97" stroked="f">
                <v:stroke joinstyle="miter"/>
                <v:formulas/>
                <v:path arrowok="t" o:connecttype="custom" o:connectlocs="0,0;5999480,10793;5773227,560866;0,554675;0,0" o:connectangles="0,0,0,0,0" textboxrect="0,0,5999645,616404"/>
                <v:textbox>
                  <w:txbxContent>
                    <w:p w14:paraId="0FD3B7D4" w14:textId="10179AF2" w:rsidR="00F85719" w:rsidRPr="00F85719" w:rsidRDefault="00F85719" w:rsidP="00F85719">
                      <w:pPr>
                        <w:pStyle w:val="Reportdetails"/>
                        <w:ind w:left="720"/>
                        <w:jc w:val="left"/>
                        <w:rPr>
                          <w:bCs w:val="0"/>
                          <w:color w:val="FFFFFF" w:themeColor="background1"/>
                        </w:rPr>
                      </w:pPr>
                      <w:r w:rsidRPr="003F78A0">
                        <w:rPr>
                          <w:bCs w:val="0"/>
                          <w:color w:val="FFFFFF" w:themeColor="background1"/>
                        </w:rPr>
                        <w:t xml:space="preserve">Arthur Rylah Institute for Environmental Research </w:t>
                      </w:r>
                    </w:p>
                    <w:p w14:paraId="1439A182" w14:textId="0A72187E" w:rsidR="003E34ED" w:rsidRPr="003E34ED" w:rsidRDefault="00CE2EA7" w:rsidP="00F85719">
                      <w:pPr>
                        <w:pStyle w:val="CaptionImageorFigure"/>
                        <w:ind w:left="720"/>
                        <w:rPr>
                          <w:b w:val="0"/>
                          <w:bCs w:val="0"/>
                          <w:color w:val="FFFFFF" w:themeColor="background1"/>
                          <w:sz w:val="24"/>
                          <w:szCs w:val="32"/>
                        </w:rPr>
                      </w:pPr>
                      <w:r>
                        <w:rPr>
                          <w:b w:val="0"/>
                          <w:bCs w:val="0"/>
                          <w:color w:val="FFFFFF" w:themeColor="background1"/>
                          <w:sz w:val="24"/>
                          <w:szCs w:val="32"/>
                        </w:rPr>
                        <w:t xml:space="preserve">Program Update – April 2026 </w:t>
                      </w:r>
                    </w:p>
                  </w:txbxContent>
                </v:textbox>
                <w10:wrap anchorx="page" anchory="margin"/>
              </v:shape>
            </w:pict>
          </mc:Fallback>
        </mc:AlternateContent>
      </w:r>
      <w:r w:rsidR="00F85719">
        <w:rPr>
          <w:noProof/>
        </w:rPr>
        <mc:AlternateContent>
          <mc:Choice Requires="wps">
            <w:drawing>
              <wp:anchor distT="45720" distB="45720" distL="114300" distR="114300" simplePos="0" relativeHeight="251658252" behindDoc="0" locked="0" layoutInCell="1" allowOverlap="1" wp14:anchorId="0988C6C4" wp14:editId="6300F87A">
                <wp:simplePos x="0" y="0"/>
                <wp:positionH relativeFrom="margin">
                  <wp:align>left</wp:align>
                </wp:positionH>
                <wp:positionV relativeFrom="topMargin">
                  <wp:posOffset>1638300</wp:posOffset>
                </wp:positionV>
                <wp:extent cx="3276659" cy="862330"/>
                <wp:effectExtent l="0" t="0" r="0" b="0"/>
                <wp:wrapNone/>
                <wp:docPr id="1645535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59" cy="862330"/>
                        </a:xfrm>
                        <a:prstGeom prst="rect">
                          <a:avLst/>
                        </a:prstGeom>
                        <a:noFill/>
                        <a:ln w="9525">
                          <a:noFill/>
                          <a:miter lim="800000"/>
                          <a:headEnd/>
                          <a:tailEnd/>
                        </a:ln>
                      </wps:spPr>
                      <wps:txbx>
                        <w:txbxContent>
                          <w:p w14:paraId="3C285AF6" w14:textId="75684F99" w:rsidR="000B7E9C" w:rsidRPr="003E34ED" w:rsidRDefault="0056268D" w:rsidP="000B7E9C">
                            <w:pPr>
                              <w:pStyle w:val="CaptionImageorFigure"/>
                              <w:rPr>
                                <w:b w:val="0"/>
                                <w:bCs w:val="0"/>
                                <w:color w:val="FFFFFF" w:themeColor="background1"/>
                                <w:sz w:val="24"/>
                                <w:szCs w:val="32"/>
                              </w:rPr>
                            </w:pPr>
                            <w:r>
                              <w:rPr>
                                <w:b w:val="0"/>
                                <w:bCs w:val="0"/>
                                <w:color w:val="FFFFFF" w:themeColor="background1"/>
                                <w:sz w:val="24"/>
                                <w:szCs w:val="32"/>
                              </w:rPr>
                              <w:t>S. Kenny and C. Moxham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88C6C4" id="_x0000_t202" coordsize="21600,21600" o:spt="202" path="m,l,21600r21600,l21600,xe">
                <v:stroke joinstyle="miter"/>
                <v:path gradientshapeok="t" o:connecttype="rect"/>
              </v:shapetype>
              <v:shape id="_x0000_s1027" type="#_x0000_t202" style="position:absolute;margin-left:0;margin-top:129pt;width:258pt;height:67.9pt;z-index:251658252;visibility:visible;mso-wrap-style:square;mso-width-percent:0;mso-height-percent:200;mso-wrap-distance-left:9pt;mso-wrap-distance-top:3.6pt;mso-wrap-distance-right:9pt;mso-wrap-distance-bottom:3.6pt;mso-position-horizontal:left;mso-position-horizontal-relative:margin;mso-position-vertical:absolute;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" filled="f" stroked="f">
                <v:textbox style="mso-fit-shape-to-text:t">
                  <w:txbxContent>
                    <w:p w14:paraId="3C285AF6" w14:textId="75684F99" w:rsidR="000B7E9C" w:rsidRPr="003E34ED" w:rsidRDefault="0056268D" w:rsidP="000B7E9C">
                      <w:pPr>
                        <w:pStyle w:val="CaptionImageorFigure"/>
                        <w:rPr>
                          <w:b w:val="0"/>
                          <w:bCs w:val="0"/>
                          <w:color w:val="FFFFFF" w:themeColor="background1"/>
                          <w:sz w:val="24"/>
                          <w:szCs w:val="32"/>
                        </w:rPr>
                      </w:pPr>
                      <w:r>
                        <w:rPr>
                          <w:b w:val="0"/>
                          <w:bCs w:val="0"/>
                          <w:color w:val="FFFFFF" w:themeColor="background1"/>
                          <w:sz w:val="24"/>
                          <w:szCs w:val="32"/>
                        </w:rPr>
                        <w:t>S. Kenny and C. Moxham</w:t>
                      </w:r>
                    </w:p>
                  </w:txbxContent>
                </v:textbox>
                <w10:wrap anchorx="margin" anchory="margin"/>
              </v:shape>
            </w:pict>
          </mc:Fallback>
        </mc:AlternateContent>
      </w:r>
      <w:r w:rsidR="00677D56">
        <w:rPr>
          <w:noProof/>
        </w:rPr>
        <w:drawing>
          <wp:anchor distT="0" distB="0" distL="114300" distR="114300" simplePos="0" relativeHeight="251658241" behindDoc="0" locked="1" layoutInCell="1" allowOverlap="1" wp14:anchorId="1307F8F8" wp14:editId="04D623C5">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24">
                      <a:extLst>
                        <a:ext uri="{28A0092B-C50C-407E-A947-70E740481C1C}">
                          <a14:useLocalDpi xmlns:a14="http://schemas.microsoft.com/office/drawing/2010/main" val="0"/>
                        </a:ext>
                        <a:ext uri="{96DAC541-7B7A-43D3-8B79-37D633B846F1}">
                          <asvg:svgBlip xmlns:asvg="http://schemas.microsoft.com/office/drawing/2016/SVG/main" r:embed="rId25"/>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sidR="00677D56">
        <w:rPr>
          <w:noProof/>
        </w:rPr>
        <w:drawing>
          <wp:anchor distT="0" distB="0" distL="114300" distR="114300" simplePos="0" relativeHeight="251658248" behindDoc="0" locked="1" layoutInCell="1" allowOverlap="1" wp14:anchorId="4213A96C" wp14:editId="01FBFCD7">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26" cstate="screen">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2" behindDoc="1" locked="1" layoutInCell="1" allowOverlap="1" wp14:anchorId="3F5A89C2" wp14:editId="262702A0">
                <wp:simplePos x="0" y="0"/>
                <wp:positionH relativeFrom="page">
                  <wp:align>left</wp:align>
                </wp:positionH>
                <wp:positionV relativeFrom="page">
                  <wp:align>top</wp:align>
                </wp:positionV>
                <wp:extent cx="6835775" cy="2771775"/>
                <wp:effectExtent l="0" t="0" r="3175" b="952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5775" cy="2771775"/>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9956E3" id="Navy" o:spid="_x0000_s1026" alt="&quot;&quot;" style="position:absolute;margin-left:0;margin-top:0;width:538.25pt;height:218.25pt;z-index:-25165823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6" behindDoc="0" locked="1" layoutInCell="1" allowOverlap="1" wp14:anchorId="6DB0423C" wp14:editId="3E7DFA66">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7" cstate="screen">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9" behindDoc="0" locked="1" layoutInCell="1" allowOverlap="1" wp14:anchorId="323B1C93" wp14:editId="1747F490">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8" cstate="screen">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1BD279FC" wp14:editId="502785E1">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9" cstate="screen">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5" behindDoc="0" locked="1" layoutInCell="1" allowOverlap="1" wp14:anchorId="7C6C564E" wp14:editId="75AEDB7F">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30" cstate="screen">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4" behindDoc="1" locked="1" layoutInCell="1" allowOverlap="1" wp14:anchorId="73F4F3CF" wp14:editId="50B2C7FB">
            <wp:simplePos x="0" y="0"/>
            <wp:positionH relativeFrom="page">
              <wp:posOffset>6932930</wp:posOffset>
            </wp:positionH>
            <wp:positionV relativeFrom="page">
              <wp:posOffset>894080</wp:posOffset>
            </wp:positionV>
            <wp:extent cx="630000" cy="1335600"/>
            <wp:effectExtent l="0" t="0" r="0" b="0"/>
            <wp:wrapNone/>
            <wp:docPr id="21" name="Cover_Triangle_Corpora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hidden="1">
                      <a:extLst>
                        <a:ext uri="{C183D7F6-B498-43B3-948B-1728B52AA6E4}">
                          <adec:decorative xmlns:adec="http://schemas.microsoft.com/office/drawing/2017/decorative" val="1"/>
                        </a:ext>
                      </a:extLst>
                    </pic:cNvPr>
                    <pic:cNvPicPr/>
                  </pic:nvPicPr>
                  <pic:blipFill>
                    <a:blip r:embed="rId31" cstate="screen">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51" behindDoc="0" locked="1" layoutInCell="1" allowOverlap="1" wp14:anchorId="2F6A2195" wp14:editId="3B671315">
                <wp:simplePos x="0" y="0"/>
                <wp:positionH relativeFrom="page">
                  <wp:posOffset>0</wp:posOffset>
                </wp:positionH>
                <wp:positionV relativeFrom="page">
                  <wp:posOffset>2230120</wp:posOffset>
                </wp:positionV>
                <wp:extent cx="7560000" cy="1778400"/>
                <wp:effectExtent l="0" t="0" r="0" b="0"/>
                <wp:wrapTopAndBottom/>
                <wp:docPr id="3" name="OneImageFullWidth" hidden="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778400"/>
                        </a:xfrm>
                        <a:custGeom>
                          <a:avLst/>
                          <a:gdLst/>
                          <a:ahLst/>
                          <a:cxnLst/>
                          <a:rect l="l" t="t" r="r" b="b"/>
                          <a:pathLst>
                            <a:path w="7560309" h="1778000">
                              <a:moveTo>
                                <a:pt x="7559738" y="0"/>
                              </a:moveTo>
                              <a:lnTo>
                                <a:pt x="0" y="0"/>
                              </a:lnTo>
                              <a:lnTo>
                                <a:pt x="0" y="1777530"/>
                              </a:lnTo>
                              <a:lnTo>
                                <a:pt x="7559738" y="1777530"/>
                              </a:lnTo>
                              <a:lnTo>
                                <a:pt x="7559738" y="0"/>
                              </a:lnTo>
                              <a:close/>
                            </a:path>
                          </a:pathLst>
                        </a:custGeom>
                        <a:blipFill dpi="0" rotWithShape="1">
                          <a:blip r:embed="rId32" cstate="email">
                            <a:extLst>
                              <a:ext uri="{28A0092B-C50C-407E-A947-70E740481C1C}">
                                <a14:useLocalDpi xmlns:a14="http://schemas.microsoft.com/office/drawing/2010/main" val="0"/>
                              </a:ext>
                            </a:extLst>
                          </a:blip>
                          <a:srcRect/>
                          <a:stretch>
                            <a:fillRect l="-47" r="-47"/>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AC101D" id="OneImageFullWidth" o:spid="_x0000_s1026" alt="&quot;&quot;" style="position:absolute;margin-left:0;margin-top:175.6pt;width:595.3pt;height:140.05pt;z-index:251658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7560309,177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" path="m7559738,l,,,1777530r7559738,l7559738,xe" stroked="f">
                <v:fill r:id="rId33" o:title="" recolor="t" rotate="t" type="frame"/>
                <v:path arrowok="t"/>
                <w10:wrap type="topAndBottom" anchorx="page" anchory="page"/>
                <w10:anchorlock/>
              </v:shape>
            </w:pict>
          </mc:Fallback>
        </mc:AlternateContent>
      </w:r>
      <w:r w:rsidR="00665916" w:rsidRPr="004C1F02">
        <w:rPr>
          <w:noProof/>
        </w:rPr>
        <mc:AlternateContent>
          <mc:Choice Requires="wpc">
            <w:drawing>
              <wp:anchor distT="0" distB="0" distL="114300" distR="114300" simplePos="0" relativeHeight="251658243" behindDoc="0" locked="1" layoutInCell="1" allowOverlap="1" wp14:anchorId="129D4340" wp14:editId="419C879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B9A699A" w14:textId="4753B22A" w:rsidR="00254F12" w:rsidRPr="00484CC4" w:rsidRDefault="00254F12" w:rsidP="00254F12">
                              <w:pPr>
                                <w:pStyle w:val="xWebCoverPage"/>
                              </w:pPr>
                              <w:hyperlink r:id="rId34"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129D4340" id="Cover_Website" o:spid="_x0000_s1028" editas="canvas" alt="&quot;&quot;" style="position:absolute;margin-left:0;margin-top:776.95pt;width:179.15pt;height:65.2pt;z-index:251658243;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quot;&quot;" style="position:absolute;width:22745;height:8274;visibility:hidden;mso-wrap-style:square">
                  <v:fill o:detectmouseclick="t"/>
                  <v:path o:connecttype="none"/>
                </v:shape>
                <v:shape id="Cover_TextBoxWeb" o:spid="_x0000_s1030"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B9A699A" w14:textId="4753B22A" w:rsidR="00254F12" w:rsidRPr="00484CC4" w:rsidRDefault="00254F12" w:rsidP="00254F12">
                        <w:pPr>
                          <w:pStyle w:val="xWebCoverPage"/>
                        </w:pPr>
                        <w:hyperlink r:id="rId35" w:history="1">
                          <w:r w:rsidRPr="00484CC4">
                            <w:t>deeca.vic.gov.au</w:t>
                          </w:r>
                        </w:hyperlink>
                      </w:p>
                    </w:txbxContent>
                  </v:textbox>
                </v:shape>
                <w10:wrap anchorx="page" anchory="page"/>
                <w10:anchorlock/>
              </v:group>
            </w:pict>
          </mc:Fallback>
        </mc:AlternateContent>
      </w:r>
    </w:p>
    <w:bookmarkEnd w:id="0"/>
    <w:p w14:paraId="52B9F4A6" w14:textId="0AC4438F" w:rsidR="000B7E9C" w:rsidRDefault="003201A4" w:rsidP="000B7E9C">
      <w:pPr>
        <w:pStyle w:val="BodyText"/>
      </w:pPr>
      <w:r>
        <w:rPr>
          <w:noProof/>
        </w:rPr>
        <mc:AlternateContent>
          <mc:Choice Requires="wps">
            <w:drawing>
              <wp:anchor distT="0" distB="0" distL="114300" distR="114300" simplePos="0" relativeHeight="251658254" behindDoc="0" locked="0" layoutInCell="1" allowOverlap="1" wp14:anchorId="10B3E979" wp14:editId="08623352">
                <wp:simplePos x="0" y="0"/>
                <wp:positionH relativeFrom="margin">
                  <wp:posOffset>-92710</wp:posOffset>
                </wp:positionH>
                <wp:positionV relativeFrom="paragraph">
                  <wp:posOffset>305435</wp:posOffset>
                </wp:positionV>
                <wp:extent cx="6823075" cy="2228850"/>
                <wp:effectExtent l="0" t="0" r="0" b="0"/>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075" cy="2228850"/>
                        </a:xfrm>
                        <a:prstGeom prst="rect">
                          <a:avLst/>
                        </a:prstGeom>
                        <a:solidFill>
                          <a:srgbClr val="E5F7F6"/>
                        </a:solidFill>
                        <a:ln w="9525">
                          <a:noFill/>
                          <a:miter lim="800000"/>
                          <a:headEnd/>
                          <a:tailEnd/>
                        </a:ln>
                      </wps:spPr>
                      <wps:txbx>
                        <w:txbxContent>
                          <w:p w14:paraId="2D76DD40" w14:textId="77777777" w:rsidR="00CE2EA7" w:rsidRPr="003E60DE" w:rsidRDefault="00CE2EA7" w:rsidP="003E60DE">
                            <w:pPr>
                              <w:pStyle w:val="BodyText"/>
                              <w:rPr>
                                <w:b/>
                                <w:bCs/>
                                <w:color w:val="201547" w:themeColor="text2"/>
                                <w:sz w:val="28"/>
                                <w:szCs w:val="28"/>
                              </w:rPr>
                            </w:pPr>
                            <w:r w:rsidRPr="003E60DE">
                              <w:rPr>
                                <w:b/>
                                <w:bCs/>
                                <w:color w:val="201547" w:themeColor="text2"/>
                                <w:sz w:val="28"/>
                                <w:szCs w:val="28"/>
                              </w:rPr>
                              <w:t>Key Messages</w:t>
                            </w:r>
                          </w:p>
                          <w:p w14:paraId="4412A82E" w14:textId="0104C243" w:rsidR="00CE2EA7" w:rsidRDefault="00FE6C63" w:rsidP="003201A4">
                            <w:pPr>
                              <w:pStyle w:val="ListBullet"/>
                            </w:pPr>
                            <w:r>
                              <w:t>Ongoing browser control is important for the recovery of grazing-sensitive, slow growing Semi-arid Woodlands.</w:t>
                            </w:r>
                          </w:p>
                          <w:p w14:paraId="1ACAD4F0" w14:textId="57023463" w:rsidR="00CE2EA7" w:rsidRDefault="00FE6C63" w:rsidP="003201A4">
                            <w:pPr>
                              <w:pStyle w:val="ListBullet"/>
                            </w:pPr>
                            <w:r>
                              <w:t>Semi-arid Woodland Condition Monitoring over 13-years (2012-2025) shows:</w:t>
                            </w:r>
                          </w:p>
                          <w:p w14:paraId="519D261B" w14:textId="3BF0FB69" w:rsidR="00FE6C63" w:rsidRDefault="00E43EC7" w:rsidP="00E73807">
                            <w:pPr>
                              <w:pStyle w:val="ListBullet"/>
                              <w:numPr>
                                <w:ilvl w:val="1"/>
                                <w:numId w:val="50"/>
                              </w:numPr>
                            </w:pPr>
                            <w:r>
                              <w:t>C</w:t>
                            </w:r>
                            <w:r w:rsidR="003201A4">
                              <w:t>ondition</w:t>
                            </w:r>
                            <w:r>
                              <w:t xml:space="preserve"> improved</w:t>
                            </w:r>
                            <w:r w:rsidR="003201A4">
                              <w:t xml:space="preserve"> in 11 of 24 sites at southern Wyperfeld</w:t>
                            </w:r>
                            <w:r w:rsidR="00605F4F">
                              <w:t xml:space="preserve"> due to increased natural recruitment, large shrub and native plant richness.</w:t>
                            </w:r>
                          </w:p>
                          <w:p w14:paraId="23F0CA14" w14:textId="02CF7950" w:rsidR="003201A4" w:rsidRDefault="00E43EC7" w:rsidP="00BE730C">
                            <w:pPr>
                              <w:pStyle w:val="ListBullet"/>
                              <w:numPr>
                                <w:ilvl w:val="1"/>
                                <w:numId w:val="50"/>
                              </w:numPr>
                            </w:pPr>
                            <w:r>
                              <w:t>C</w:t>
                            </w:r>
                            <w:r w:rsidR="003201A4">
                              <w:t xml:space="preserve">ondition </w:t>
                            </w:r>
                            <w:r>
                              <w:t xml:space="preserve">improved </w:t>
                            </w:r>
                            <w:r w:rsidR="003201A4">
                              <w:t xml:space="preserve">in </w:t>
                            </w:r>
                            <w:r w:rsidR="003E60DE">
                              <w:t>7</w:t>
                            </w:r>
                            <w:r w:rsidR="003201A4">
                              <w:t xml:space="preserve"> of 22 sites at southern Murray-Sunset</w:t>
                            </w:r>
                            <w:r w:rsidR="00C3538C">
                              <w:t xml:space="preserve"> </w:t>
                            </w:r>
                            <w:r w:rsidR="00E66CEF">
                              <w:t>due to increased native plant richness and stable tree life stage distribution</w:t>
                            </w:r>
                            <w:r w:rsidR="00DE3EA2">
                              <w:t>.</w:t>
                            </w:r>
                          </w:p>
                          <w:p w14:paraId="0270A8D0" w14:textId="1A3B3375" w:rsidR="003201A4" w:rsidRDefault="003201A4" w:rsidP="003201A4">
                            <w:pPr>
                              <w:pStyle w:val="ListBullet"/>
                              <w:numPr>
                                <w:ilvl w:val="1"/>
                                <w:numId w:val="50"/>
                              </w:numPr>
                            </w:pPr>
                            <w:r>
                              <w:t>Low levels of browsing on tree recruitment.</w:t>
                            </w:r>
                          </w:p>
                          <w:p w14:paraId="2CA2F597" w14:textId="21579867" w:rsidR="00CE2EA7" w:rsidRPr="003E60DE" w:rsidRDefault="003201A4" w:rsidP="00E43EC7">
                            <w:pPr>
                              <w:pStyle w:val="ListBullet"/>
                            </w:pPr>
                            <w:r>
                              <w:t xml:space="preserve">This highlights positive progress towards woodland recovery. However, most woodlands </w:t>
                            </w:r>
                            <w:r w:rsidR="006A4150">
                              <w:t>are</w:t>
                            </w:r>
                            <w:r>
                              <w:t xml:space="preserve"> not self-</w:t>
                            </w:r>
                            <w:r w:rsidRPr="003E60DE">
                              <w:t>sustaining and ongoing browser control</w:t>
                            </w:r>
                            <w:r w:rsidR="00010205" w:rsidRPr="003E60DE">
                              <w:t>, fire prevention</w:t>
                            </w:r>
                            <w:r w:rsidRPr="003E60DE">
                              <w:t xml:space="preserve"> and targeted revegetation will </w:t>
                            </w:r>
                            <w:r w:rsidR="003E60DE" w:rsidRPr="003E60DE">
                              <w:t>enable</w:t>
                            </w:r>
                            <w:r w:rsidRPr="003E60DE">
                              <w:t xml:space="preserve"> long-term woodland viability.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3E979" id="_x0000_s1031" type="#_x0000_t202" style="position:absolute;margin-left:-7.3pt;margin-top:24.05pt;width:537.25pt;height:175.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" fillcolor="#e5f7f6" stroked="f">
                <v:textbox>
                  <w:txbxContent>
                    <w:p w14:paraId="2D76DD40" w14:textId="77777777" w:rsidR="00CE2EA7" w:rsidRPr="003E60DE" w:rsidRDefault="00CE2EA7" w:rsidP="003E60DE">
                      <w:pPr>
                        <w:pStyle w:val="BodyText"/>
                        <w:rPr>
                          <w:b/>
                          <w:bCs/>
                          <w:color w:val="201547" w:themeColor="text2"/>
                          <w:sz w:val="28"/>
                          <w:szCs w:val="28"/>
                        </w:rPr>
                      </w:pPr>
                      <w:r w:rsidRPr="003E60DE">
                        <w:rPr>
                          <w:b/>
                          <w:bCs/>
                          <w:color w:val="201547" w:themeColor="text2"/>
                          <w:sz w:val="28"/>
                          <w:szCs w:val="28"/>
                        </w:rPr>
                        <w:t>Key Messages</w:t>
                      </w:r>
                    </w:p>
                    <w:p w14:paraId="4412A82E" w14:textId="0104C243" w:rsidR="00CE2EA7" w:rsidRDefault="00FE6C63" w:rsidP="003201A4">
                      <w:pPr>
                        <w:pStyle w:val="ListBullet"/>
                      </w:pPr>
                      <w:r>
                        <w:t>Ongoing browser control is important for the recovery of grazing-sensitive, slow growing Semi-arid Woodlands.</w:t>
                      </w:r>
                    </w:p>
                    <w:p w14:paraId="1ACAD4F0" w14:textId="57023463" w:rsidR="00CE2EA7" w:rsidRDefault="00FE6C63" w:rsidP="003201A4">
                      <w:pPr>
                        <w:pStyle w:val="ListBullet"/>
                      </w:pPr>
                      <w:r>
                        <w:t>Semi-arid Woodland Condition Monitoring over 13-years (2012-2025) shows:</w:t>
                      </w:r>
                    </w:p>
                    <w:p w14:paraId="519D261B" w14:textId="3BF0FB69" w:rsidR="00FE6C63" w:rsidRDefault="00E43EC7" w:rsidP="00E73807">
                      <w:pPr>
                        <w:pStyle w:val="ListBullet"/>
                        <w:numPr>
                          <w:ilvl w:val="1"/>
                          <w:numId w:val="50"/>
                        </w:numPr>
                      </w:pPr>
                      <w:r>
                        <w:t>C</w:t>
                      </w:r>
                      <w:r w:rsidR="003201A4">
                        <w:t>ondition</w:t>
                      </w:r>
                      <w:r>
                        <w:t xml:space="preserve"> improved</w:t>
                      </w:r>
                      <w:r w:rsidR="003201A4">
                        <w:t xml:space="preserve"> in 11 of 24 sites at southern Wyperfeld</w:t>
                      </w:r>
                      <w:r w:rsidR="00605F4F">
                        <w:t xml:space="preserve"> due to increased natural recruitment, large shrub and native plant richness.</w:t>
                      </w:r>
                    </w:p>
                    <w:p w14:paraId="23F0CA14" w14:textId="02CF7950" w:rsidR="003201A4" w:rsidRDefault="00E43EC7" w:rsidP="00BE730C">
                      <w:pPr>
                        <w:pStyle w:val="ListBullet"/>
                        <w:numPr>
                          <w:ilvl w:val="1"/>
                          <w:numId w:val="50"/>
                        </w:numPr>
                      </w:pPr>
                      <w:r>
                        <w:t>C</w:t>
                      </w:r>
                      <w:r w:rsidR="003201A4">
                        <w:t xml:space="preserve">ondition </w:t>
                      </w:r>
                      <w:r>
                        <w:t xml:space="preserve">improved </w:t>
                      </w:r>
                      <w:r w:rsidR="003201A4">
                        <w:t xml:space="preserve">in </w:t>
                      </w:r>
                      <w:r w:rsidR="003E60DE">
                        <w:t>7</w:t>
                      </w:r>
                      <w:r w:rsidR="003201A4">
                        <w:t xml:space="preserve"> of 22 sites at southern Murray-Sunset</w:t>
                      </w:r>
                      <w:r w:rsidR="00C3538C">
                        <w:t xml:space="preserve"> </w:t>
                      </w:r>
                      <w:r w:rsidR="00E66CEF">
                        <w:t>due to increased native plant richness and stable tree life stage distribution</w:t>
                      </w:r>
                      <w:r w:rsidR="00DE3EA2">
                        <w:t>.</w:t>
                      </w:r>
                    </w:p>
                    <w:p w14:paraId="0270A8D0" w14:textId="1A3B3375" w:rsidR="003201A4" w:rsidRDefault="003201A4" w:rsidP="003201A4">
                      <w:pPr>
                        <w:pStyle w:val="ListBullet"/>
                        <w:numPr>
                          <w:ilvl w:val="1"/>
                          <w:numId w:val="50"/>
                        </w:numPr>
                      </w:pPr>
                      <w:r>
                        <w:t>Low levels of browsing on tree recruitment.</w:t>
                      </w:r>
                    </w:p>
                    <w:p w14:paraId="2CA2F597" w14:textId="21579867" w:rsidR="00CE2EA7" w:rsidRPr="003E60DE" w:rsidRDefault="003201A4" w:rsidP="00E43EC7">
                      <w:pPr>
                        <w:pStyle w:val="ListBullet"/>
                      </w:pPr>
                      <w:r>
                        <w:t xml:space="preserve">This highlights positive progress towards woodland recovery. However, most woodlands </w:t>
                      </w:r>
                      <w:r w:rsidR="006A4150">
                        <w:t>are</w:t>
                      </w:r>
                      <w:r>
                        <w:t xml:space="preserve"> not self-</w:t>
                      </w:r>
                      <w:r w:rsidRPr="003E60DE">
                        <w:t>sustaining and ongoing browser control</w:t>
                      </w:r>
                      <w:r w:rsidR="00010205" w:rsidRPr="003E60DE">
                        <w:t>, fire prevention</w:t>
                      </w:r>
                      <w:r w:rsidRPr="003E60DE">
                        <w:t xml:space="preserve"> and targeted revegetation will </w:t>
                      </w:r>
                      <w:r w:rsidR="003E60DE" w:rsidRPr="003E60DE">
                        <w:t>enable</w:t>
                      </w:r>
                      <w:r w:rsidRPr="003E60DE">
                        <w:t xml:space="preserve"> long-term woodland viability.</w:t>
                      </w:r>
                    </w:p>
                  </w:txbxContent>
                </v:textbox>
                <w10:wrap type="topAndBottom" anchorx="margin"/>
              </v:shape>
            </w:pict>
          </mc:Fallback>
        </mc:AlternateContent>
      </w:r>
    </w:p>
    <w:p w14:paraId="3507F82B" w14:textId="6B3B6564" w:rsidR="00C337ED" w:rsidRPr="008612E3" w:rsidRDefault="00CE2EA7" w:rsidP="003E60DE">
      <w:pPr>
        <w:pStyle w:val="Heading2"/>
      </w:pPr>
      <w:r>
        <w:t>Semi-arid Woodlands</w:t>
      </w:r>
    </w:p>
    <w:p w14:paraId="4C90648E" w14:textId="4011F9D7" w:rsidR="00CE2EA7" w:rsidRDefault="00CE2EA7" w:rsidP="00CE2EA7">
      <w:pPr>
        <w:pStyle w:val="Body"/>
      </w:pPr>
      <w:bookmarkStart w:id="2" w:name="_Hlk172107943"/>
      <w:bookmarkStart w:id="3" w:name="_Ref369876320"/>
      <w:bookmarkStart w:id="4" w:name="_Toc409798455"/>
      <w:bookmarkStart w:id="5" w:name="_Toc152362465"/>
      <w:bookmarkStart w:id="6" w:name="_Toc152362512"/>
      <w:bookmarkStart w:id="7" w:name="_Ref284443344"/>
      <w:bookmarkStart w:id="8" w:name="_Ref284426386"/>
      <w:r w:rsidRPr="00572F07">
        <w:t>Semi-arid woodlands are characterised by</w:t>
      </w:r>
      <w:r w:rsidRPr="00572F07">
        <w:rPr>
          <w:spacing w:val="-2"/>
        </w:rPr>
        <w:t xml:space="preserve"> </w:t>
      </w:r>
      <w:r w:rsidRPr="00572F07">
        <w:t>one</w:t>
      </w:r>
      <w:r w:rsidRPr="00572F07">
        <w:rPr>
          <w:spacing w:val="1"/>
        </w:rPr>
        <w:t xml:space="preserve"> </w:t>
      </w:r>
      <w:r w:rsidRPr="00572F07">
        <w:rPr>
          <w:spacing w:val="-2"/>
        </w:rPr>
        <w:t>o</w:t>
      </w:r>
      <w:r w:rsidRPr="00572F07">
        <w:t>r</w:t>
      </w:r>
      <w:r w:rsidRPr="00572F07">
        <w:rPr>
          <w:spacing w:val="-1"/>
        </w:rPr>
        <w:t xml:space="preserve"> </w:t>
      </w:r>
      <w:r w:rsidRPr="00572F07">
        <w:rPr>
          <w:spacing w:val="-4"/>
        </w:rPr>
        <w:t>m</w:t>
      </w:r>
      <w:r w:rsidRPr="00572F07">
        <w:t>o</w:t>
      </w:r>
      <w:r w:rsidRPr="00572F07">
        <w:rPr>
          <w:spacing w:val="1"/>
        </w:rPr>
        <w:t>r</w:t>
      </w:r>
      <w:r w:rsidRPr="00572F07">
        <w:t>e</w:t>
      </w:r>
      <w:r w:rsidRPr="00572F07">
        <w:rPr>
          <w:spacing w:val="1"/>
        </w:rPr>
        <w:t xml:space="preserve"> </w:t>
      </w:r>
      <w:r w:rsidRPr="00572F07">
        <w:t>c</w:t>
      </w:r>
      <w:r w:rsidRPr="00572F07">
        <w:rPr>
          <w:spacing w:val="-2"/>
        </w:rPr>
        <w:t>a</w:t>
      </w:r>
      <w:r w:rsidRPr="00572F07">
        <w:t>nopy</w:t>
      </w:r>
      <w:r w:rsidRPr="00572F07">
        <w:rPr>
          <w:spacing w:val="-2"/>
        </w:rPr>
        <w:t xml:space="preserve"> </w:t>
      </w:r>
      <w:r w:rsidRPr="00572F07">
        <w:rPr>
          <w:spacing w:val="1"/>
        </w:rPr>
        <w:t>s</w:t>
      </w:r>
      <w:r w:rsidRPr="00572F07">
        <w:t>pe</w:t>
      </w:r>
      <w:r w:rsidRPr="00572F07">
        <w:rPr>
          <w:spacing w:val="-2"/>
        </w:rPr>
        <w:t>c</w:t>
      </w:r>
      <w:r w:rsidRPr="00572F07">
        <w:rPr>
          <w:spacing w:val="-1"/>
        </w:rPr>
        <w:t>i</w:t>
      </w:r>
      <w:r w:rsidRPr="00572F07">
        <w:t>es – B</w:t>
      </w:r>
      <w:r w:rsidRPr="00572F07">
        <w:rPr>
          <w:spacing w:val="-2"/>
        </w:rPr>
        <w:t>e</w:t>
      </w:r>
      <w:r w:rsidRPr="00572F07">
        <w:rPr>
          <w:spacing w:val="1"/>
        </w:rPr>
        <w:t>l</w:t>
      </w:r>
      <w:r w:rsidRPr="00572F07">
        <w:t>ah</w:t>
      </w:r>
      <w:r w:rsidRPr="00572F07">
        <w:rPr>
          <w:spacing w:val="-2"/>
        </w:rPr>
        <w:t xml:space="preserve"> </w:t>
      </w:r>
      <w:r w:rsidRPr="00572F07">
        <w:rPr>
          <w:spacing w:val="1"/>
        </w:rPr>
        <w:t>(</w:t>
      </w:r>
      <w:r w:rsidRPr="00572F07">
        <w:rPr>
          <w:i/>
          <w:iCs/>
          <w:spacing w:val="-1"/>
        </w:rPr>
        <w:t>C</w:t>
      </w:r>
      <w:r w:rsidRPr="00572F07">
        <w:rPr>
          <w:i/>
          <w:iCs/>
        </w:rPr>
        <w:t>a</w:t>
      </w:r>
      <w:r w:rsidRPr="00572F07">
        <w:rPr>
          <w:i/>
          <w:iCs/>
          <w:spacing w:val="1"/>
        </w:rPr>
        <w:t>s</w:t>
      </w:r>
      <w:r w:rsidRPr="00572F07">
        <w:rPr>
          <w:i/>
          <w:iCs/>
        </w:rPr>
        <w:t>ua</w:t>
      </w:r>
      <w:r w:rsidRPr="00572F07">
        <w:rPr>
          <w:i/>
          <w:iCs/>
          <w:spacing w:val="-2"/>
        </w:rPr>
        <w:t>r</w:t>
      </w:r>
      <w:r w:rsidRPr="00572F07">
        <w:rPr>
          <w:i/>
          <w:iCs/>
          <w:spacing w:val="1"/>
        </w:rPr>
        <w:t>i</w:t>
      </w:r>
      <w:r w:rsidRPr="00572F07">
        <w:rPr>
          <w:i/>
          <w:iCs/>
        </w:rPr>
        <w:t>na p</w:t>
      </w:r>
      <w:r w:rsidRPr="00572F07">
        <w:rPr>
          <w:i/>
          <w:iCs/>
          <w:spacing w:val="-2"/>
        </w:rPr>
        <w:t>a</w:t>
      </w:r>
      <w:r w:rsidRPr="00572F07">
        <w:rPr>
          <w:i/>
          <w:iCs/>
        </w:rPr>
        <w:t>upe</w:t>
      </w:r>
      <w:r w:rsidRPr="00572F07">
        <w:rPr>
          <w:i/>
          <w:iCs/>
          <w:spacing w:val="-2"/>
        </w:rPr>
        <w:t>r</w:t>
      </w:r>
      <w:r w:rsidRPr="00572F07">
        <w:rPr>
          <w:spacing w:val="1"/>
        </w:rPr>
        <w:t>)</w:t>
      </w:r>
      <w:r w:rsidRPr="00572F07">
        <w:t xml:space="preserve">, </w:t>
      </w:r>
      <w:r w:rsidRPr="00572F07">
        <w:rPr>
          <w:spacing w:val="-1"/>
        </w:rPr>
        <w:t>B</w:t>
      </w:r>
      <w:r w:rsidRPr="00572F07">
        <w:rPr>
          <w:spacing w:val="-2"/>
        </w:rPr>
        <w:t>u</w:t>
      </w:r>
      <w:r w:rsidRPr="00572F07">
        <w:rPr>
          <w:spacing w:val="1"/>
        </w:rPr>
        <w:t>l</w:t>
      </w:r>
      <w:r w:rsidRPr="00572F07">
        <w:t>o</w:t>
      </w:r>
      <w:r w:rsidRPr="00572F07">
        <w:rPr>
          <w:spacing w:val="-2"/>
        </w:rPr>
        <w:t>k</w:t>
      </w:r>
      <w:r w:rsidRPr="00572F07">
        <w:t>e</w:t>
      </w:r>
      <w:r w:rsidRPr="00572F07">
        <w:rPr>
          <w:spacing w:val="1"/>
        </w:rPr>
        <w:t xml:space="preserve"> </w:t>
      </w:r>
      <w:r w:rsidRPr="00572F07">
        <w:rPr>
          <w:spacing w:val="-2"/>
        </w:rPr>
        <w:t>(</w:t>
      </w:r>
      <w:r w:rsidRPr="00572F07">
        <w:rPr>
          <w:i/>
          <w:iCs/>
          <w:spacing w:val="-1"/>
        </w:rPr>
        <w:t>A</w:t>
      </w:r>
      <w:r w:rsidRPr="00572F07">
        <w:rPr>
          <w:i/>
          <w:iCs/>
          <w:spacing w:val="1"/>
        </w:rPr>
        <w:t>ll</w:t>
      </w:r>
      <w:r w:rsidRPr="00572F07">
        <w:rPr>
          <w:i/>
          <w:iCs/>
          <w:spacing w:val="-2"/>
        </w:rPr>
        <w:t>o</w:t>
      </w:r>
      <w:r w:rsidRPr="00572F07">
        <w:rPr>
          <w:i/>
          <w:iCs/>
        </w:rPr>
        <w:t>ca</w:t>
      </w:r>
      <w:r w:rsidRPr="00572F07">
        <w:rPr>
          <w:i/>
          <w:iCs/>
          <w:spacing w:val="1"/>
        </w:rPr>
        <w:t>s</w:t>
      </w:r>
      <w:r w:rsidRPr="00572F07">
        <w:rPr>
          <w:i/>
          <w:iCs/>
        </w:rPr>
        <w:t>u</w:t>
      </w:r>
      <w:r w:rsidRPr="00572F07">
        <w:rPr>
          <w:i/>
          <w:iCs/>
          <w:spacing w:val="-2"/>
        </w:rPr>
        <w:t>a</w:t>
      </w:r>
      <w:r w:rsidRPr="00572F07">
        <w:rPr>
          <w:i/>
          <w:iCs/>
          <w:spacing w:val="1"/>
        </w:rPr>
        <w:t>ri</w:t>
      </w:r>
      <w:r w:rsidRPr="00572F07">
        <w:rPr>
          <w:i/>
          <w:iCs/>
          <w:spacing w:val="-2"/>
        </w:rPr>
        <w:t>n</w:t>
      </w:r>
      <w:r w:rsidRPr="00572F07">
        <w:rPr>
          <w:i/>
          <w:iCs/>
        </w:rPr>
        <w:t xml:space="preserve">a </w:t>
      </w:r>
      <w:r w:rsidRPr="00572F07">
        <w:rPr>
          <w:i/>
          <w:iCs/>
          <w:spacing w:val="1"/>
        </w:rPr>
        <w:t>l</w:t>
      </w:r>
      <w:r w:rsidRPr="00572F07">
        <w:rPr>
          <w:i/>
          <w:iCs/>
          <w:spacing w:val="-2"/>
        </w:rPr>
        <w:t>u</w:t>
      </w:r>
      <w:r w:rsidRPr="00572F07">
        <w:rPr>
          <w:i/>
          <w:iCs/>
        </w:rPr>
        <w:t>eh</w:t>
      </w:r>
      <w:r w:rsidRPr="00572F07">
        <w:rPr>
          <w:i/>
          <w:iCs/>
          <w:spacing w:val="-1"/>
        </w:rPr>
        <w:t>m</w:t>
      </w:r>
      <w:r w:rsidRPr="00572F07">
        <w:rPr>
          <w:i/>
          <w:iCs/>
        </w:rPr>
        <w:t>an</w:t>
      </w:r>
      <w:r w:rsidRPr="00572F07">
        <w:rPr>
          <w:i/>
          <w:iCs/>
          <w:spacing w:val="-2"/>
        </w:rPr>
        <w:t>n</w:t>
      </w:r>
      <w:r w:rsidRPr="00572F07">
        <w:rPr>
          <w:i/>
          <w:iCs/>
          <w:spacing w:val="1"/>
        </w:rPr>
        <w:t>i</w:t>
      </w:r>
      <w:r w:rsidRPr="00572F07">
        <w:rPr>
          <w:i/>
          <w:iCs/>
          <w:spacing w:val="-1"/>
        </w:rPr>
        <w:t>i</w:t>
      </w:r>
      <w:r w:rsidRPr="00572F07">
        <w:rPr>
          <w:spacing w:val="1"/>
        </w:rPr>
        <w:t>)</w:t>
      </w:r>
      <w:r w:rsidRPr="00572F07">
        <w:t>,</w:t>
      </w:r>
      <w:r w:rsidRPr="00572F07">
        <w:rPr>
          <w:spacing w:val="-2"/>
        </w:rPr>
        <w:t xml:space="preserve"> </w:t>
      </w:r>
      <w:r w:rsidRPr="00572F07">
        <w:t>S</w:t>
      </w:r>
      <w:r w:rsidRPr="00572F07">
        <w:rPr>
          <w:spacing w:val="1"/>
        </w:rPr>
        <w:t>l</w:t>
      </w:r>
      <w:r w:rsidRPr="00572F07">
        <w:t>en</w:t>
      </w:r>
      <w:r w:rsidRPr="00572F07">
        <w:rPr>
          <w:spacing w:val="-2"/>
        </w:rPr>
        <w:t>d</w:t>
      </w:r>
      <w:r w:rsidRPr="00572F07">
        <w:t>er</w:t>
      </w:r>
      <w:r w:rsidRPr="00572F07">
        <w:rPr>
          <w:spacing w:val="1"/>
        </w:rPr>
        <w:t xml:space="preserve"> Cypress </w:t>
      </w:r>
      <w:r w:rsidRPr="00572F07">
        <w:rPr>
          <w:spacing w:val="-3"/>
        </w:rPr>
        <w:t>P</w:t>
      </w:r>
      <w:r w:rsidRPr="00572F07">
        <w:rPr>
          <w:spacing w:val="1"/>
        </w:rPr>
        <w:t>i</w:t>
      </w:r>
      <w:r w:rsidRPr="00572F07">
        <w:t xml:space="preserve">ne </w:t>
      </w:r>
      <w:r w:rsidRPr="00572F07">
        <w:rPr>
          <w:spacing w:val="1"/>
        </w:rPr>
        <w:t>(</w:t>
      </w:r>
      <w:r w:rsidRPr="00572F07">
        <w:rPr>
          <w:i/>
          <w:iCs/>
          <w:spacing w:val="-1"/>
        </w:rPr>
        <w:t>C</w:t>
      </w:r>
      <w:r w:rsidRPr="00572F07">
        <w:rPr>
          <w:i/>
          <w:iCs/>
        </w:rPr>
        <w:t>a</w:t>
      </w:r>
      <w:r w:rsidRPr="00572F07">
        <w:rPr>
          <w:i/>
          <w:iCs/>
          <w:spacing w:val="-1"/>
        </w:rPr>
        <w:t>l</w:t>
      </w:r>
      <w:r w:rsidRPr="00572F07">
        <w:rPr>
          <w:i/>
          <w:iCs/>
          <w:spacing w:val="1"/>
        </w:rPr>
        <w:t>l</w:t>
      </w:r>
      <w:r w:rsidRPr="00572F07">
        <w:rPr>
          <w:i/>
          <w:iCs/>
          <w:spacing w:val="-1"/>
        </w:rPr>
        <w:t>i</w:t>
      </w:r>
      <w:r w:rsidRPr="00572F07">
        <w:rPr>
          <w:i/>
          <w:iCs/>
          <w:spacing w:val="1"/>
        </w:rPr>
        <w:t>tr</w:t>
      </w:r>
      <w:r w:rsidRPr="00572F07">
        <w:rPr>
          <w:i/>
          <w:iCs/>
          <w:spacing w:val="-1"/>
        </w:rPr>
        <w:t>i</w:t>
      </w:r>
      <w:r w:rsidRPr="00572F07">
        <w:rPr>
          <w:i/>
          <w:iCs/>
        </w:rPr>
        <w:t>s</w:t>
      </w:r>
      <w:r w:rsidRPr="00572F07">
        <w:rPr>
          <w:i/>
          <w:iCs/>
          <w:spacing w:val="1"/>
        </w:rPr>
        <w:t xml:space="preserve"> </w:t>
      </w:r>
      <w:r w:rsidRPr="00572F07">
        <w:rPr>
          <w:i/>
          <w:iCs/>
        </w:rPr>
        <w:t>g</w:t>
      </w:r>
      <w:r w:rsidRPr="00572F07">
        <w:rPr>
          <w:i/>
          <w:iCs/>
          <w:spacing w:val="-2"/>
        </w:rPr>
        <w:t>r</w:t>
      </w:r>
      <w:r w:rsidRPr="00572F07">
        <w:rPr>
          <w:i/>
          <w:iCs/>
        </w:rPr>
        <w:t>ac</w:t>
      </w:r>
      <w:r w:rsidRPr="00572F07">
        <w:rPr>
          <w:i/>
          <w:iCs/>
          <w:spacing w:val="-1"/>
        </w:rPr>
        <w:t>i</w:t>
      </w:r>
      <w:r w:rsidRPr="00572F07">
        <w:rPr>
          <w:i/>
          <w:iCs/>
          <w:spacing w:val="1"/>
        </w:rPr>
        <w:t>l</w:t>
      </w:r>
      <w:r w:rsidRPr="00572F07">
        <w:rPr>
          <w:i/>
          <w:iCs/>
          <w:spacing w:val="-1"/>
        </w:rPr>
        <w:t>i</w:t>
      </w:r>
      <w:r w:rsidRPr="00572F07">
        <w:rPr>
          <w:i/>
          <w:iCs/>
          <w:spacing w:val="1"/>
        </w:rPr>
        <w:t>s</w:t>
      </w:r>
      <w:r w:rsidRPr="00572F07">
        <w:rPr>
          <w:spacing w:val="1"/>
        </w:rPr>
        <w:t>)</w:t>
      </w:r>
      <w:r w:rsidRPr="00572F07">
        <w:t>,</w:t>
      </w:r>
      <w:r w:rsidRPr="00572F07">
        <w:rPr>
          <w:spacing w:val="-2"/>
        </w:rPr>
        <w:t xml:space="preserve"> </w:t>
      </w:r>
      <w:r w:rsidRPr="00572F07">
        <w:t>and Su</w:t>
      </w:r>
      <w:r w:rsidRPr="00572F07">
        <w:rPr>
          <w:spacing w:val="-2"/>
        </w:rPr>
        <w:t>g</w:t>
      </w:r>
      <w:r w:rsidRPr="00572F07">
        <w:t>a</w:t>
      </w:r>
      <w:r w:rsidRPr="00572F07">
        <w:rPr>
          <w:spacing w:val="1"/>
        </w:rPr>
        <w:t>r</w:t>
      </w:r>
      <w:r w:rsidRPr="00572F07">
        <w:rPr>
          <w:spacing w:val="-1"/>
        </w:rPr>
        <w:t>w</w:t>
      </w:r>
      <w:r w:rsidRPr="00572F07">
        <w:t>ood</w:t>
      </w:r>
      <w:r w:rsidRPr="00572F07">
        <w:rPr>
          <w:spacing w:val="-2"/>
        </w:rPr>
        <w:t xml:space="preserve"> </w:t>
      </w:r>
      <w:r w:rsidRPr="00572F07">
        <w:rPr>
          <w:spacing w:val="1"/>
        </w:rPr>
        <w:t>(</w:t>
      </w:r>
      <w:r w:rsidRPr="00572F07">
        <w:rPr>
          <w:i/>
          <w:iCs/>
          <w:spacing w:val="-2"/>
        </w:rPr>
        <w:t>M</w:t>
      </w:r>
      <w:r w:rsidRPr="00572F07">
        <w:rPr>
          <w:i/>
          <w:iCs/>
        </w:rPr>
        <w:t>yopo</w:t>
      </w:r>
      <w:r w:rsidRPr="00572F07">
        <w:rPr>
          <w:i/>
          <w:iCs/>
          <w:spacing w:val="-2"/>
        </w:rPr>
        <w:t>r</w:t>
      </w:r>
      <w:r w:rsidRPr="00572F07">
        <w:rPr>
          <w:i/>
          <w:iCs/>
        </w:rPr>
        <w:t>um</w:t>
      </w:r>
      <w:r w:rsidRPr="00572F07">
        <w:rPr>
          <w:i/>
          <w:iCs/>
          <w:spacing w:val="-1"/>
        </w:rPr>
        <w:t xml:space="preserve"> </w:t>
      </w:r>
      <w:r w:rsidRPr="00572F07">
        <w:rPr>
          <w:i/>
          <w:iCs/>
        </w:rPr>
        <w:t>p</w:t>
      </w:r>
      <w:r w:rsidRPr="00572F07">
        <w:rPr>
          <w:i/>
          <w:iCs/>
          <w:spacing w:val="1"/>
        </w:rPr>
        <w:t>l</w:t>
      </w:r>
      <w:r w:rsidRPr="00572F07">
        <w:rPr>
          <w:i/>
          <w:iCs/>
          <w:spacing w:val="-2"/>
        </w:rPr>
        <w:t>a</w:t>
      </w:r>
      <w:r w:rsidRPr="00572F07">
        <w:rPr>
          <w:i/>
          <w:iCs/>
          <w:spacing w:val="1"/>
        </w:rPr>
        <w:t>t</w:t>
      </w:r>
      <w:r w:rsidRPr="00572F07">
        <w:rPr>
          <w:i/>
          <w:iCs/>
        </w:rPr>
        <w:t>y</w:t>
      </w:r>
      <w:r w:rsidRPr="00572F07">
        <w:rPr>
          <w:i/>
          <w:iCs/>
          <w:spacing w:val="-2"/>
        </w:rPr>
        <w:t>ca</w:t>
      </w:r>
      <w:r w:rsidRPr="00572F07">
        <w:rPr>
          <w:i/>
          <w:iCs/>
          <w:spacing w:val="1"/>
        </w:rPr>
        <w:t>r</w:t>
      </w:r>
      <w:r w:rsidRPr="00572F07">
        <w:rPr>
          <w:i/>
          <w:iCs/>
        </w:rPr>
        <w:t>pu</w:t>
      </w:r>
      <w:r w:rsidRPr="00572F07">
        <w:rPr>
          <w:i/>
          <w:iCs/>
          <w:spacing w:val="-1"/>
        </w:rPr>
        <w:t xml:space="preserve">m) – </w:t>
      </w:r>
      <w:r w:rsidRPr="00572F07">
        <w:rPr>
          <w:spacing w:val="-1"/>
        </w:rPr>
        <w:t>o</w:t>
      </w:r>
      <w:r w:rsidRPr="00572F07">
        <w:rPr>
          <w:spacing w:val="-2"/>
        </w:rPr>
        <w:t>v</w:t>
      </w:r>
      <w:r w:rsidRPr="00572F07">
        <w:t>er</w:t>
      </w:r>
      <w:r w:rsidRPr="00572F07">
        <w:rPr>
          <w:spacing w:val="1"/>
        </w:rPr>
        <w:t xml:space="preserve"> </w:t>
      </w:r>
      <w:r w:rsidRPr="00572F07">
        <w:t>a</w:t>
      </w:r>
      <w:r w:rsidRPr="00572F07">
        <w:rPr>
          <w:spacing w:val="1"/>
        </w:rPr>
        <w:t xml:space="preserve"> diverse </w:t>
      </w:r>
      <w:r w:rsidRPr="00572F07">
        <w:rPr>
          <w:spacing w:val="-2"/>
        </w:rPr>
        <w:t xml:space="preserve">ground </w:t>
      </w:r>
      <w:r w:rsidRPr="00572F07">
        <w:rPr>
          <w:spacing w:val="1"/>
        </w:rPr>
        <w:t>l</w:t>
      </w:r>
      <w:r w:rsidRPr="00572F07">
        <w:t>a</w:t>
      </w:r>
      <w:r w:rsidRPr="00572F07">
        <w:rPr>
          <w:spacing w:val="-2"/>
        </w:rPr>
        <w:t>y</w:t>
      </w:r>
      <w:r w:rsidRPr="00572F07">
        <w:t>er</w:t>
      </w:r>
      <w:r w:rsidRPr="00572F07">
        <w:rPr>
          <w:spacing w:val="1"/>
        </w:rPr>
        <w:t xml:space="preserve"> </w:t>
      </w:r>
      <w:r w:rsidRPr="00572F07">
        <w:rPr>
          <w:spacing w:val="-2"/>
        </w:rPr>
        <w:t>o</w:t>
      </w:r>
      <w:r w:rsidRPr="00572F07">
        <w:t xml:space="preserve">f saltbushes, herbs, grasses and biological soil crust. </w:t>
      </w:r>
      <w:bookmarkEnd w:id="2"/>
    </w:p>
    <w:p w14:paraId="2CF16FB5" w14:textId="3291EF88" w:rsidR="00CE2EA7" w:rsidRDefault="00CE2EA7" w:rsidP="003E60DE">
      <w:pPr>
        <w:pStyle w:val="Heading2"/>
      </w:pPr>
      <w:r>
        <w:t>Management and monitoring long-term recovery</w:t>
      </w:r>
    </w:p>
    <w:p w14:paraId="32DBA38B" w14:textId="0692D664" w:rsidR="00CE2EA7" w:rsidRPr="00F041A6" w:rsidRDefault="00500568" w:rsidP="00CE2EA7">
      <w:pPr>
        <w:pStyle w:val="Body"/>
      </w:pPr>
      <w:bookmarkStart w:id="9" w:name="_Hlk172107994"/>
      <w:r>
        <w:rPr>
          <w:noProof/>
        </w:rPr>
        <mc:AlternateContent>
          <mc:Choice Requires="wpg">
            <w:drawing>
              <wp:anchor distT="0" distB="0" distL="114300" distR="114300" simplePos="0" relativeHeight="251658269" behindDoc="0" locked="0" layoutInCell="1" allowOverlap="1" wp14:anchorId="7929C28B" wp14:editId="7641ADBB">
                <wp:simplePos x="0" y="0"/>
                <wp:positionH relativeFrom="column">
                  <wp:posOffset>3564890</wp:posOffset>
                </wp:positionH>
                <wp:positionV relativeFrom="paragraph">
                  <wp:posOffset>1028065</wp:posOffset>
                </wp:positionV>
                <wp:extent cx="2914650" cy="2114550"/>
                <wp:effectExtent l="19050" t="19050" r="19050" b="19050"/>
                <wp:wrapThrough wrapText="bothSides">
                  <wp:wrapPolygon edited="0">
                    <wp:start x="-141" y="-195"/>
                    <wp:lineTo x="-141" y="21600"/>
                    <wp:lineTo x="21600" y="21600"/>
                    <wp:lineTo x="21600" y="-195"/>
                    <wp:lineTo x="-141" y="-195"/>
                  </wp:wrapPolygon>
                </wp:wrapThrough>
                <wp:docPr id="547390307" name="Group 3"/>
                <wp:cNvGraphicFramePr/>
                <a:graphic xmlns:a="http://schemas.openxmlformats.org/drawingml/2006/main">
                  <a:graphicData uri="http://schemas.microsoft.com/office/word/2010/wordprocessingGroup">
                    <wpg:wgp>
                      <wpg:cNvGrpSpPr/>
                      <wpg:grpSpPr>
                        <a:xfrm>
                          <a:off x="0" y="0"/>
                          <a:ext cx="2914650" cy="2114550"/>
                          <a:chOff x="0" y="0"/>
                          <a:chExt cx="2955925" cy="2219325"/>
                        </a:xfrm>
                      </wpg:grpSpPr>
                      <pic:pic xmlns:pic="http://schemas.openxmlformats.org/drawingml/2006/picture">
                        <pic:nvPicPr>
                          <pic:cNvPr id="429960421" name="Picture 1"/>
                          <pic:cNvPicPr>
                            <a:picLocks noChangeAspect="1"/>
                          </pic:cNvPicPr>
                        </pic:nvPicPr>
                        <pic:blipFill>
                          <a:blip r:embed="rId36" cstate="screen">
                            <a:extLst>
                              <a:ext uri="{28A0092B-C50C-407E-A947-70E740481C1C}">
                                <a14:useLocalDpi xmlns:a14="http://schemas.microsoft.com/office/drawing/2010/main" val="0"/>
                              </a:ext>
                            </a:extLst>
                          </a:blip>
                          <a:stretch>
                            <a:fillRect/>
                          </a:stretch>
                        </pic:blipFill>
                        <pic:spPr>
                          <a:xfrm>
                            <a:off x="0" y="0"/>
                            <a:ext cx="2955925" cy="2216785"/>
                          </a:xfrm>
                          <a:prstGeom prst="rect">
                            <a:avLst/>
                          </a:prstGeom>
                          <a:ln>
                            <a:solidFill>
                              <a:schemeClr val="bg1">
                                <a:lumMod val="95000"/>
                              </a:schemeClr>
                            </a:solidFill>
                          </a:ln>
                        </pic:spPr>
                      </pic:pic>
                      <wps:wsp>
                        <wps:cNvPr id="620054297" name="Text Box 2"/>
                        <wps:cNvSpPr txBox="1"/>
                        <wps:spPr>
                          <a:xfrm>
                            <a:off x="76200" y="1952625"/>
                            <a:ext cx="2809875" cy="266700"/>
                          </a:xfrm>
                          <a:prstGeom prst="rect">
                            <a:avLst/>
                          </a:prstGeom>
                          <a:noFill/>
                          <a:ln w="6350">
                            <a:noFill/>
                          </a:ln>
                        </wps:spPr>
                        <wps:txbx>
                          <w:txbxContent>
                            <w:p w14:paraId="30BB1464" w14:textId="5B74A981" w:rsidR="003201A4" w:rsidRPr="00E243C4" w:rsidRDefault="003201A4" w:rsidP="003201A4">
                              <w:pPr>
                                <w:spacing w:before="0" w:after="0" w:line="240" w:lineRule="auto"/>
                                <w:jc w:val="center"/>
                                <w:rPr>
                                  <w:b/>
                                  <w:bCs/>
                                  <w:color w:val="FFFFFF" w:themeColor="background1"/>
                                  <w:sz w:val="22"/>
                                  <w:szCs w:val="22"/>
                                </w:rPr>
                              </w:pPr>
                              <w:r w:rsidRPr="00E243C4">
                                <w:rPr>
                                  <w:b/>
                                  <w:bCs/>
                                  <w:color w:val="FFFFFF" w:themeColor="background1"/>
                                  <w:sz w:val="22"/>
                                  <w:szCs w:val="22"/>
                                </w:rPr>
                                <w:t>Slender Cypress Pine recruitment.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29C28B" id="Group 3" o:spid="_x0000_s1032" style="position:absolute;left:0;text-align:left;margin-left:280.7pt;margin-top:80.95pt;width:229.5pt;height:166.5pt;z-index:251658269;mso-width-relative:margin;mso-height-relative:margin" coordsize="29559,22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">
                <v:shape id="Picture 1" o:spid="_x0000_s1033" type="#_x0000_t75" style="position:absolute;width:29559;height:22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" stroked="t" strokecolor="#f2f2f2 [3052]">
                  <v:imagedata r:id="rId37" o:title=""/>
                  <v:path arrowok="t"/>
                </v:shape>
                <v:shape id="_x0000_s1034" type="#_x0000_t202" style="position:absolute;left:762;top:19526;width:2809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" filled="f" stroked="f" strokeweight=".5pt">
                  <v:textbox>
                    <w:txbxContent>
                      <w:p w14:paraId="30BB1464" w14:textId="5B74A981" w:rsidR="003201A4" w:rsidRPr="00E243C4" w:rsidRDefault="003201A4" w:rsidP="003201A4">
                        <w:pPr>
                          <w:spacing w:before="0" w:after="0" w:line="240" w:lineRule="auto"/>
                          <w:jc w:val="center"/>
                          <w:rPr>
                            <w:b/>
                            <w:bCs/>
                            <w:color w:val="FFFFFF" w:themeColor="background1"/>
                            <w:sz w:val="22"/>
                            <w:szCs w:val="22"/>
                          </w:rPr>
                        </w:pPr>
                        <w:r w:rsidRPr="00E243C4">
                          <w:rPr>
                            <w:b/>
                            <w:bCs/>
                            <w:color w:val="FFFFFF" w:themeColor="background1"/>
                            <w:sz w:val="22"/>
                            <w:szCs w:val="22"/>
                          </w:rPr>
                          <w:t>Slender Cypress Pine recruitment.</w:t>
                        </w:r>
                      </w:p>
                    </w:txbxContent>
                  </v:textbox>
                </v:shape>
                <w10:wrap type="through"/>
              </v:group>
            </w:pict>
          </mc:Fallback>
        </mc:AlternateContent>
      </w:r>
      <w:r w:rsidR="00CE2EA7" w:rsidRPr="002419FA">
        <w:t xml:space="preserve">Victoria’s Semi-arid </w:t>
      </w:r>
      <w:r w:rsidR="00CE2EA7">
        <w:t>W</w:t>
      </w:r>
      <w:r w:rsidR="00CE2EA7" w:rsidRPr="002419FA">
        <w:t>oodlands are severely degraded due to historical land use</w:t>
      </w:r>
      <w:r w:rsidR="00CE2EA7">
        <w:t>.</w:t>
      </w:r>
      <w:r w:rsidR="00CE2EA7" w:rsidRPr="002419FA">
        <w:t xml:space="preserve"> </w:t>
      </w:r>
      <w:r w:rsidR="00CE2EA7" w:rsidRPr="00F119E1">
        <w:t>The</w:t>
      </w:r>
      <w:r w:rsidR="00CE2EA7">
        <w:t xml:space="preserve">y </w:t>
      </w:r>
      <w:r w:rsidR="00CE2EA7" w:rsidRPr="00F119E1">
        <w:t>are slow</w:t>
      </w:r>
      <w:r w:rsidR="00CE2EA7">
        <w:t>-</w:t>
      </w:r>
      <w:r w:rsidR="00CE2EA7" w:rsidRPr="00F119E1">
        <w:t xml:space="preserve">growing and </w:t>
      </w:r>
      <w:r w:rsidR="00CE2EA7" w:rsidRPr="00F119E1">
        <w:rPr>
          <w:spacing w:val="1"/>
        </w:rPr>
        <w:t>reliant on</w:t>
      </w:r>
      <w:r w:rsidR="00CE2EA7" w:rsidRPr="00F119E1">
        <w:t xml:space="preserve"> high rainfall events </w:t>
      </w:r>
      <w:r w:rsidR="00CE2EA7">
        <w:t xml:space="preserve">to enhance </w:t>
      </w:r>
      <w:r w:rsidR="00CE2EA7" w:rsidRPr="00F119E1">
        <w:t>regeneration</w:t>
      </w:r>
      <w:r w:rsidR="00CE2EA7">
        <w:t>. Woodland recovery is slow and impeded by browsing.</w:t>
      </w:r>
      <w:r w:rsidR="00CE2EA7" w:rsidRPr="004F4D62">
        <w:t xml:space="preserve"> </w:t>
      </w:r>
      <w:r w:rsidR="00CE2EA7">
        <w:rPr>
          <w:rFonts w:cs="Arial"/>
        </w:rPr>
        <w:t>Thus</w:t>
      </w:r>
      <w:r w:rsidR="00CE2EA7" w:rsidRPr="004F4D62">
        <w:rPr>
          <w:rFonts w:cs="Arial"/>
        </w:rPr>
        <w:t>, historical and current eco</w:t>
      </w:r>
      <w:r w:rsidR="00CE2EA7" w:rsidRPr="004F4D62">
        <w:rPr>
          <w:rFonts w:cs="Arial"/>
          <w:spacing w:val="-1"/>
        </w:rPr>
        <w:t>l</w:t>
      </w:r>
      <w:r w:rsidR="00CE2EA7" w:rsidRPr="004F4D62">
        <w:rPr>
          <w:rFonts w:cs="Arial"/>
        </w:rPr>
        <w:t>og</w:t>
      </w:r>
      <w:r w:rsidR="00CE2EA7" w:rsidRPr="004F4D62">
        <w:rPr>
          <w:rFonts w:cs="Arial"/>
          <w:spacing w:val="1"/>
        </w:rPr>
        <w:t>i</w:t>
      </w:r>
      <w:r w:rsidR="00CE2EA7" w:rsidRPr="004F4D62">
        <w:rPr>
          <w:rFonts w:cs="Arial"/>
        </w:rPr>
        <w:t>cal</w:t>
      </w:r>
      <w:r w:rsidR="00CE2EA7" w:rsidRPr="004F4D62">
        <w:rPr>
          <w:rFonts w:cs="Arial"/>
          <w:spacing w:val="-1"/>
        </w:rPr>
        <w:t xml:space="preserve"> </w:t>
      </w:r>
      <w:r w:rsidR="00CE2EA7" w:rsidRPr="004F4D62">
        <w:rPr>
          <w:rFonts w:cs="Arial"/>
          <w:spacing w:val="1"/>
        </w:rPr>
        <w:t>i</w:t>
      </w:r>
      <w:r w:rsidR="00CE2EA7" w:rsidRPr="004F4D62">
        <w:rPr>
          <w:rFonts w:cs="Arial"/>
          <w:spacing w:val="-4"/>
        </w:rPr>
        <w:t>m</w:t>
      </w:r>
      <w:r w:rsidR="00CE2EA7" w:rsidRPr="004F4D62">
        <w:rPr>
          <w:rFonts w:cs="Arial"/>
        </w:rPr>
        <w:t>pac</w:t>
      </w:r>
      <w:r w:rsidR="00CE2EA7" w:rsidRPr="004F4D62">
        <w:rPr>
          <w:rFonts w:cs="Arial"/>
          <w:spacing w:val="1"/>
        </w:rPr>
        <w:t>t</w:t>
      </w:r>
      <w:r w:rsidR="00CE2EA7" w:rsidRPr="004F4D62">
        <w:rPr>
          <w:rFonts w:cs="Arial"/>
        </w:rPr>
        <w:t>s (e.g. grazing, altered fire regimes)</w:t>
      </w:r>
      <w:r w:rsidR="00CE2EA7" w:rsidRPr="004F4D62">
        <w:rPr>
          <w:rFonts w:cs="Arial"/>
          <w:spacing w:val="1"/>
        </w:rPr>
        <w:t xml:space="preserve"> </w:t>
      </w:r>
      <w:r w:rsidR="00CE2EA7" w:rsidRPr="004F4D62">
        <w:rPr>
          <w:rFonts w:cs="Arial"/>
        </w:rPr>
        <w:t xml:space="preserve">have </w:t>
      </w:r>
      <w:r w:rsidR="00CE2EA7" w:rsidRPr="004F4D62">
        <w:rPr>
          <w:rFonts w:cs="Arial"/>
          <w:spacing w:val="1"/>
        </w:rPr>
        <w:t>l</w:t>
      </w:r>
      <w:r w:rsidR="00CE2EA7" w:rsidRPr="004F4D62">
        <w:rPr>
          <w:rFonts w:cs="Arial"/>
        </w:rPr>
        <w:t>ong</w:t>
      </w:r>
      <w:r w:rsidR="00CE2EA7" w:rsidRPr="004F4D62">
        <w:rPr>
          <w:rFonts w:cs="Arial"/>
          <w:spacing w:val="-4"/>
        </w:rPr>
        <w:t>-</w:t>
      </w:r>
      <w:r w:rsidR="00CE2EA7" w:rsidRPr="004F4D62">
        <w:rPr>
          <w:rFonts w:cs="Arial"/>
          <w:spacing w:val="1"/>
        </w:rPr>
        <w:t>l</w:t>
      </w:r>
      <w:r w:rsidR="00CE2EA7" w:rsidRPr="004F4D62">
        <w:rPr>
          <w:rFonts w:cs="Arial"/>
        </w:rPr>
        <w:t>a</w:t>
      </w:r>
      <w:r w:rsidR="00CE2EA7" w:rsidRPr="004F4D62">
        <w:rPr>
          <w:rFonts w:cs="Arial"/>
          <w:spacing w:val="1"/>
        </w:rPr>
        <w:t>sti</w:t>
      </w:r>
      <w:r w:rsidR="00CE2EA7" w:rsidRPr="004F4D62">
        <w:rPr>
          <w:rFonts w:cs="Arial"/>
        </w:rPr>
        <w:t xml:space="preserve">ng </w:t>
      </w:r>
      <w:r w:rsidR="00CE2EA7">
        <w:rPr>
          <w:rFonts w:cs="Arial"/>
        </w:rPr>
        <w:t>impacts on</w:t>
      </w:r>
      <w:r w:rsidR="00CE2EA7" w:rsidRPr="004F4D62">
        <w:rPr>
          <w:rFonts w:cs="Arial"/>
        </w:rPr>
        <w:t xml:space="preserve"> </w:t>
      </w:r>
      <w:r w:rsidR="00CE2EA7" w:rsidRPr="00E1339E">
        <w:rPr>
          <w:rFonts w:cs="Arial"/>
        </w:rPr>
        <w:t xml:space="preserve">condition. </w:t>
      </w:r>
      <w:r w:rsidR="00CE2EA7" w:rsidRPr="00E1339E">
        <w:t>To improve woodland condition, a long-term restoration program</w:t>
      </w:r>
      <w:r w:rsidR="00CE2EA7">
        <w:t xml:space="preserve"> (</w:t>
      </w:r>
      <w:r w:rsidR="00CE2EA7" w:rsidRPr="00E1339E">
        <w:t>The Total Grazing Management Plan</w:t>
      </w:r>
      <w:r w:rsidR="00CE2EA7">
        <w:t xml:space="preserve"> – Parks Victoria 2025)</w:t>
      </w:r>
      <w:r w:rsidR="00CE2EA7" w:rsidRPr="00E1339E">
        <w:t xml:space="preserve"> </w:t>
      </w:r>
      <w:r w:rsidR="00CE2EA7">
        <w:t>has been running for over</w:t>
      </w:r>
      <w:r w:rsidR="00CE2EA7" w:rsidRPr="00E1339E">
        <w:t xml:space="preserve"> 10 years</w:t>
      </w:r>
      <w:r w:rsidR="00590D3E">
        <w:t xml:space="preserve"> focusing on browser control and revegetation </w:t>
      </w:r>
      <w:r w:rsidR="0050667A">
        <w:t>works</w:t>
      </w:r>
      <w:r w:rsidR="00CE2EA7">
        <w:t>.</w:t>
      </w:r>
      <w:r w:rsidR="00CE2EA7" w:rsidRPr="00E1339E">
        <w:t xml:space="preserve"> </w:t>
      </w:r>
      <w:bookmarkStart w:id="10" w:name="_Toc138233746"/>
      <w:r w:rsidR="00CE2EA7">
        <w:t>In addition to this, t</w:t>
      </w:r>
      <w:r w:rsidR="00CE2EA7" w:rsidRPr="00E1339E">
        <w:t xml:space="preserve">he Semi-arid Woodland Condition Monitoring Program is being implemented </w:t>
      </w:r>
      <w:bookmarkEnd w:id="10"/>
      <w:r w:rsidR="00CE2EA7" w:rsidRPr="00E1339E">
        <w:t xml:space="preserve">to </w:t>
      </w:r>
      <w:r w:rsidR="00CE2EA7">
        <w:t xml:space="preserve">measure </w:t>
      </w:r>
      <w:r w:rsidR="00CE2EA7" w:rsidRPr="00C74759">
        <w:t>recovery success</w:t>
      </w:r>
      <w:r w:rsidR="00CE2EA7">
        <w:t xml:space="preserve"> and</w:t>
      </w:r>
      <w:r w:rsidR="00CE2EA7" w:rsidRPr="00687846">
        <w:t xml:space="preserve"> </w:t>
      </w:r>
      <w:r w:rsidR="00CE2EA7" w:rsidRPr="00E1339E">
        <w:t>improve our knowledge</w:t>
      </w:r>
      <w:r w:rsidR="00CE2EA7">
        <w:t xml:space="preserve"> base.</w:t>
      </w:r>
    </w:p>
    <w:bookmarkEnd w:id="9"/>
    <w:p w14:paraId="3EA9D158" w14:textId="55E2F7DB" w:rsidR="00CE2EA7" w:rsidRDefault="00CE2EA7" w:rsidP="003E60DE">
      <w:pPr>
        <w:pStyle w:val="Heading2"/>
      </w:pPr>
      <w:r>
        <w:t>Annual Monitoring</w:t>
      </w:r>
    </w:p>
    <w:p w14:paraId="6696E8E5" w14:textId="643506AA" w:rsidR="00CE2EA7" w:rsidRPr="00CE2EA7" w:rsidRDefault="00CE2EA7" w:rsidP="00AD19C4">
      <w:pPr>
        <w:pStyle w:val="BodyText"/>
        <w:jc w:val="both"/>
      </w:pPr>
      <w:r>
        <w:t xml:space="preserve">This monitoring program update provides a summary of the findings of the 2025-2026 monitoring of 48 sites across Dunstans Flora and Fauna Reserve, and southern Murray-Sunset and Wyperfeld National Parks. These sites are part of a broader suite of 240 sites across the Mallee National Parks and Flora and Fauna Reserves. It investigates changes in woodland condition states (poor, fair, good) over three monitoring periods for southern Murray-Sunset </w:t>
      </w:r>
      <w:r w:rsidR="00AD19C4">
        <w:t xml:space="preserve">(M1: 2012, M2: 2019, M3: 2025) </w:t>
      </w:r>
      <w:r>
        <w:t>and southern Wyperfeld</w:t>
      </w:r>
      <w:r w:rsidR="00AD19C4">
        <w:t xml:space="preserve"> (M1: 2012, M2: 2020, M3: 2025)</w:t>
      </w:r>
      <w:r>
        <w:t>.</w:t>
      </w:r>
      <w:r w:rsidR="003201A4">
        <w:t xml:space="preserve"> </w:t>
      </w:r>
    </w:p>
    <w:p w14:paraId="506B8DF6" w14:textId="3C21C4FF" w:rsidR="00CE2EA7" w:rsidRDefault="00F67605" w:rsidP="003E60DE">
      <w:pPr>
        <w:pStyle w:val="Heading2"/>
      </w:pPr>
      <w:r>
        <w:rPr>
          <w:noProof/>
        </w:rPr>
        <w:lastRenderedPageBreak/>
        <w:drawing>
          <wp:anchor distT="0" distB="0" distL="114300" distR="114300" simplePos="0" relativeHeight="251658270" behindDoc="0" locked="0" layoutInCell="1" allowOverlap="1" wp14:anchorId="2573B668" wp14:editId="66FC4075">
            <wp:simplePos x="0" y="0"/>
            <wp:positionH relativeFrom="margin">
              <wp:align>right</wp:align>
            </wp:positionH>
            <wp:positionV relativeFrom="paragraph">
              <wp:posOffset>0</wp:posOffset>
            </wp:positionV>
            <wp:extent cx="2527300" cy="1779905"/>
            <wp:effectExtent l="0" t="0" r="6350" b="0"/>
            <wp:wrapThrough wrapText="bothSides">
              <wp:wrapPolygon edited="0">
                <wp:start x="0" y="0"/>
                <wp:lineTo x="0" y="21269"/>
                <wp:lineTo x="21491" y="21269"/>
                <wp:lineTo x="21491" y="0"/>
                <wp:lineTo x="0" y="0"/>
              </wp:wrapPolygon>
            </wp:wrapThrough>
            <wp:docPr id="77601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01527" name="Picture 1"/>
                    <pic:cNvPicPr/>
                  </pic:nvPicPr>
                  <pic:blipFill>
                    <a:blip r:embed="rId38" cstate="screen">
                      <a:extLst>
                        <a:ext uri="{28A0092B-C50C-407E-A947-70E740481C1C}">
                          <a14:useLocalDpi xmlns:a14="http://schemas.microsoft.com/office/drawing/2010/main" val="0"/>
                        </a:ext>
                      </a:extLst>
                    </a:blip>
                    <a:stretch>
                      <a:fillRect/>
                    </a:stretch>
                  </pic:blipFill>
                  <pic:spPr>
                    <a:xfrm>
                      <a:off x="0" y="0"/>
                      <a:ext cx="2527300" cy="1779905"/>
                    </a:xfrm>
                    <a:prstGeom prst="rect">
                      <a:avLst/>
                    </a:prstGeom>
                  </pic:spPr>
                </pic:pic>
              </a:graphicData>
            </a:graphic>
            <wp14:sizeRelH relativeFrom="page">
              <wp14:pctWidth>0</wp14:pctWidth>
            </wp14:sizeRelH>
            <wp14:sizeRelV relativeFrom="page">
              <wp14:pctHeight>0</wp14:pctHeight>
            </wp14:sizeRelV>
          </wp:anchor>
        </w:drawing>
      </w:r>
      <w:r w:rsidR="007275A7">
        <w:t>Southern Wyperfeld</w:t>
      </w:r>
    </w:p>
    <w:p w14:paraId="17BF21A6" w14:textId="71263B98" w:rsidR="007275A7" w:rsidRDefault="009E5A07" w:rsidP="00443641">
      <w:pPr>
        <w:pStyle w:val="BodyText"/>
      </w:pPr>
      <w:r>
        <w:t>Twenty-four sites were monitored in southern Wyperfeld National Park (</w:t>
      </w:r>
      <w:r w:rsidR="00F67605">
        <w:t>map on the right</w:t>
      </w:r>
      <w:r>
        <w:t>). Historically, Wyperfeld has been</w:t>
      </w:r>
      <w:r w:rsidR="004124F5">
        <w:t xml:space="preserve"> variably</w:t>
      </w:r>
      <w:r>
        <w:t xml:space="preserve"> cleared</w:t>
      </w:r>
      <w:r w:rsidR="001839DD">
        <w:t>,</w:t>
      </w:r>
      <w:r>
        <w:t xml:space="preserve"> grazed by stock</w:t>
      </w:r>
      <w:r w:rsidR="001839DD">
        <w:t xml:space="preserve"> and ha</w:t>
      </w:r>
      <w:r w:rsidR="00B42E16">
        <w:t>s</w:t>
      </w:r>
      <w:r w:rsidR="00990002">
        <w:t xml:space="preserve"> had</w:t>
      </w:r>
      <w:r w:rsidR="00B42E16">
        <w:t xml:space="preserve"> </w:t>
      </w:r>
      <w:r w:rsidR="001839DD">
        <w:t xml:space="preserve">targeted revegetation works </w:t>
      </w:r>
      <w:r w:rsidR="00990002">
        <w:t xml:space="preserve">since the 1970s </w:t>
      </w:r>
      <w:r w:rsidR="001839DD">
        <w:t>(e.g. Slender Cypress Pine)</w:t>
      </w:r>
      <w:r>
        <w:t xml:space="preserve">. </w:t>
      </w:r>
      <w:r w:rsidR="004124F5">
        <w:t>This i</w:t>
      </w:r>
      <w:r w:rsidR="00330411">
        <w:t>s</w:t>
      </w:r>
      <w:r w:rsidR="004124F5">
        <w:t xml:space="preserve"> reflected in the fair to good condition of Semi-arid Woodlands with reasonable tree numbers (across all life stages), variable tree and shrub recruitment and the slow recovery of these woodlands.</w:t>
      </w:r>
    </w:p>
    <w:p w14:paraId="1ADBFE4F" w14:textId="34EE432B" w:rsidR="00CE2EA7" w:rsidRDefault="00F67605" w:rsidP="00F67605">
      <w:pPr>
        <w:pStyle w:val="Heading4"/>
      </w:pPr>
      <w:r>
        <w:t>Main findings</w:t>
      </w:r>
    </w:p>
    <w:p w14:paraId="3EBB9DD8" w14:textId="618A8733" w:rsidR="00F67605" w:rsidRDefault="007B4679" w:rsidP="00033002">
      <w:pPr>
        <w:pStyle w:val="ListBullet"/>
        <w:tabs>
          <w:tab w:val="clear" w:pos="340"/>
          <w:tab w:val="num" w:pos="284"/>
        </w:tabs>
        <w:ind w:left="284" w:hanging="284"/>
      </w:pPr>
      <w:r w:rsidRPr="007B4679">
        <w:rPr>
          <w:b/>
          <w:bCs/>
        </w:rPr>
        <w:t>Over a 13-year period, 11 of 24 site</w:t>
      </w:r>
      <w:r>
        <w:rPr>
          <w:b/>
          <w:bCs/>
        </w:rPr>
        <w:t>s</w:t>
      </w:r>
      <w:r w:rsidRPr="007B4679">
        <w:rPr>
          <w:b/>
          <w:bCs/>
        </w:rPr>
        <w:t xml:space="preserve"> have improved</w:t>
      </w:r>
      <w:r>
        <w:t xml:space="preserve"> in overall condition: poor to good (one site), poor to fair (two sites) and fair to good (eight sites).</w:t>
      </w:r>
      <w:r w:rsidR="000F084A">
        <w:t xml:space="preserve"> The remaining 13 sites either fluctuated (two sites) in condition or remained stable (11 sites).</w:t>
      </w:r>
    </w:p>
    <w:p w14:paraId="22CE4396" w14:textId="6839CF75" w:rsidR="007B4679" w:rsidRDefault="007B4679" w:rsidP="00033002">
      <w:pPr>
        <w:pStyle w:val="ListBullet"/>
        <w:tabs>
          <w:tab w:val="clear" w:pos="340"/>
          <w:tab w:val="num" w:pos="284"/>
        </w:tabs>
        <w:ind w:left="284" w:hanging="284"/>
      </w:pPr>
      <w:r>
        <w:rPr>
          <w:b/>
          <w:bCs/>
        </w:rPr>
        <w:t xml:space="preserve">Tree </w:t>
      </w:r>
      <w:r w:rsidR="002348C5" w:rsidRPr="00F5553B">
        <w:rPr>
          <w:b/>
          <w:bCs/>
        </w:rPr>
        <w:t xml:space="preserve">life stage distribution (demographic condition) has improved </w:t>
      </w:r>
      <w:r w:rsidR="00E31427">
        <w:t>with a steady increase</w:t>
      </w:r>
      <w:r>
        <w:t xml:space="preserve"> </w:t>
      </w:r>
      <w:r w:rsidR="000F084A">
        <w:t xml:space="preserve">in </w:t>
      </w:r>
      <w:r w:rsidR="006F490B">
        <w:t xml:space="preserve">the number of </w:t>
      </w:r>
      <w:r w:rsidR="00E31427">
        <w:t>recrui</w:t>
      </w:r>
      <w:r w:rsidR="006F490B">
        <w:t>ts</w:t>
      </w:r>
      <w:r w:rsidR="000F084A">
        <w:t xml:space="preserve"> a</w:t>
      </w:r>
      <w:r>
        <w:t xml:space="preserve">nd </w:t>
      </w:r>
      <w:r w:rsidR="00E31427">
        <w:t>mature trees</w:t>
      </w:r>
      <w:r w:rsidR="00033002">
        <w:t>,</w:t>
      </w:r>
      <w:r w:rsidR="00E31427">
        <w:t xml:space="preserve"> while the number of senescent and dead trees has remained relatively </w:t>
      </w:r>
      <w:r w:rsidR="002908C6">
        <w:t>unchanged</w:t>
      </w:r>
      <w:r w:rsidR="00F5553B">
        <w:t>.</w:t>
      </w:r>
      <w:r>
        <w:t xml:space="preserve"> </w:t>
      </w:r>
      <w:r w:rsidR="00260895">
        <w:t xml:space="preserve">Recruitment occurred at 21 sites which was mostly </w:t>
      </w:r>
      <w:r>
        <w:t xml:space="preserve">Slender Cypress Pine with Buloke recruitment at </w:t>
      </w:r>
      <w:r w:rsidR="006A79C9">
        <w:t>one</w:t>
      </w:r>
      <w:r>
        <w:t xml:space="preserve"> site.</w:t>
      </w:r>
    </w:p>
    <w:p w14:paraId="2B26D12C" w14:textId="4C7F4E6A" w:rsidR="007B4679" w:rsidRDefault="007B4679" w:rsidP="00033002">
      <w:pPr>
        <w:pStyle w:val="ListBullet"/>
        <w:tabs>
          <w:tab w:val="clear" w:pos="340"/>
          <w:tab w:val="num" w:pos="284"/>
        </w:tabs>
        <w:ind w:left="284" w:hanging="284"/>
      </w:pPr>
      <w:r>
        <w:rPr>
          <w:b/>
          <w:bCs/>
        </w:rPr>
        <w:t xml:space="preserve">Browsing was </w:t>
      </w:r>
      <w:r w:rsidRPr="00E63031">
        <w:rPr>
          <w:b/>
          <w:bCs/>
        </w:rPr>
        <w:t xml:space="preserve">recorded at </w:t>
      </w:r>
      <w:r w:rsidR="005801F4" w:rsidRPr="00E63031">
        <w:rPr>
          <w:b/>
          <w:bCs/>
        </w:rPr>
        <w:t>6</w:t>
      </w:r>
      <w:r w:rsidR="00B4658E" w:rsidRPr="00E63031">
        <w:rPr>
          <w:b/>
          <w:bCs/>
        </w:rPr>
        <w:t>7</w:t>
      </w:r>
      <w:r w:rsidR="005801F4" w:rsidRPr="00E63031">
        <w:rPr>
          <w:b/>
          <w:bCs/>
        </w:rPr>
        <w:t>% of</w:t>
      </w:r>
      <w:r w:rsidRPr="00E63031">
        <w:rPr>
          <w:b/>
          <w:bCs/>
        </w:rPr>
        <w:t xml:space="preserve"> sites</w:t>
      </w:r>
      <w:r>
        <w:rPr>
          <w:b/>
          <w:bCs/>
        </w:rPr>
        <w:t xml:space="preserve"> with tree recruitment</w:t>
      </w:r>
      <w:r>
        <w:t xml:space="preserve"> </w:t>
      </w:r>
      <w:r w:rsidR="00975D0E">
        <w:t>predominantly at</w:t>
      </w:r>
      <w:r>
        <w:t xml:space="preserve"> low levels</w:t>
      </w:r>
      <w:r w:rsidR="00975D0E">
        <w:t xml:space="preserve">. </w:t>
      </w:r>
      <w:r w:rsidR="00982CA2">
        <w:t xml:space="preserve">Not </w:t>
      </w:r>
      <w:r w:rsidR="000474EC">
        <w:t>all</w:t>
      </w:r>
      <w:r w:rsidR="00975D0E">
        <w:t xml:space="preserve"> recruit</w:t>
      </w:r>
      <w:r w:rsidR="000474EC">
        <w:t xml:space="preserve">s </w:t>
      </w:r>
      <w:r w:rsidR="00975D0E">
        <w:t xml:space="preserve">at </w:t>
      </w:r>
      <w:r w:rsidR="000474EC">
        <w:t>a</w:t>
      </w:r>
      <w:r w:rsidR="00975D0E">
        <w:t xml:space="preserve"> site </w:t>
      </w:r>
      <w:r w:rsidR="000474EC">
        <w:t>were browsed</w:t>
      </w:r>
      <w:r w:rsidR="00975D0E">
        <w:t xml:space="preserve">, often </w:t>
      </w:r>
      <w:r w:rsidR="000474EC">
        <w:t>only a</w:t>
      </w:r>
      <w:r w:rsidR="00975D0E">
        <w:t xml:space="preserve"> small number of recruits </w:t>
      </w:r>
      <w:r w:rsidR="000474EC">
        <w:t>had</w:t>
      </w:r>
      <w:r w:rsidR="00975D0E">
        <w:t xml:space="preserve"> browsing damage</w:t>
      </w:r>
      <w:r w:rsidR="000474EC">
        <w:t>, the remainder being healthy</w:t>
      </w:r>
      <w:r w:rsidR="00975D0E">
        <w:t>.</w:t>
      </w:r>
    </w:p>
    <w:p w14:paraId="73C1EA36" w14:textId="4BF71633" w:rsidR="00F67605" w:rsidRDefault="0049473C" w:rsidP="00033002">
      <w:pPr>
        <w:pStyle w:val="ListBullet"/>
        <w:tabs>
          <w:tab w:val="clear" w:pos="340"/>
          <w:tab w:val="num" w:pos="284"/>
        </w:tabs>
        <w:ind w:left="284" w:hanging="284"/>
      </w:pPr>
      <w:r>
        <w:rPr>
          <w:noProof/>
          <w:sz w:val="18"/>
          <w:szCs w:val="22"/>
        </w:rPr>
        <w:drawing>
          <wp:anchor distT="0" distB="0" distL="114300" distR="114300" simplePos="0" relativeHeight="251658279" behindDoc="0" locked="0" layoutInCell="1" allowOverlap="1" wp14:anchorId="4E227E29" wp14:editId="774DEA81">
            <wp:simplePos x="0" y="0"/>
            <wp:positionH relativeFrom="column">
              <wp:posOffset>1855470</wp:posOffset>
            </wp:positionH>
            <wp:positionV relativeFrom="paragraph">
              <wp:posOffset>361315</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2141559833"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39">
                      <a:extLst>
                        <a:ext uri="{96DAC541-7B7A-43D3-8B79-37D633B846F1}">
                          <asvg:svgBlip xmlns:asvg="http://schemas.microsoft.com/office/drawing/2016/SVG/main" r:embed="rId40"/>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7B4679" w:rsidRPr="007B4679">
        <w:rPr>
          <w:b/>
          <w:bCs/>
        </w:rPr>
        <w:t xml:space="preserve">Understorey </w:t>
      </w:r>
      <w:r w:rsidR="00522E43">
        <w:rPr>
          <w:b/>
          <w:bCs/>
        </w:rPr>
        <w:t>vegetation condition</w:t>
      </w:r>
      <w:r w:rsidR="007B4679" w:rsidRPr="007B4679">
        <w:rPr>
          <w:b/>
          <w:bCs/>
        </w:rPr>
        <w:t xml:space="preserve"> is improving</w:t>
      </w:r>
      <w:r w:rsidR="007B4679">
        <w:t xml:space="preserve"> with large shrub and native plant richness increasing. However, weed cover has also increased over the 13-year period.</w:t>
      </w:r>
    </w:p>
    <w:p w14:paraId="31F19B21" w14:textId="4B88BD39" w:rsidR="0049473C" w:rsidRDefault="000737DC" w:rsidP="0049473C">
      <w:pPr>
        <w:pStyle w:val="ListBullet"/>
        <w:numPr>
          <w:ilvl w:val="0"/>
          <w:numId w:val="0"/>
        </w:numPr>
        <w:tabs>
          <w:tab w:val="num" w:pos="284"/>
        </w:tabs>
        <w:ind w:left="284"/>
      </w:pPr>
      <w:r w:rsidRPr="007B74DD">
        <w:rPr>
          <w:noProof/>
          <w:sz w:val="18"/>
          <w:szCs w:val="22"/>
        </w:rPr>
        <w:drawing>
          <wp:anchor distT="0" distB="0" distL="114300" distR="114300" simplePos="0" relativeHeight="251658290" behindDoc="0" locked="0" layoutInCell="1" allowOverlap="1" wp14:anchorId="0310EF5B" wp14:editId="4AA7ED10">
            <wp:simplePos x="0" y="0"/>
            <wp:positionH relativeFrom="margin">
              <wp:posOffset>2583815</wp:posOffset>
            </wp:positionH>
            <wp:positionV relativeFrom="paragraph">
              <wp:posOffset>3175</wp:posOffset>
            </wp:positionV>
            <wp:extent cx="314325" cy="314325"/>
            <wp:effectExtent l="0" t="0" r="0" b="9525"/>
            <wp:wrapThrough wrapText="bothSides">
              <wp:wrapPolygon edited="0">
                <wp:start x="7855" y="0"/>
                <wp:lineTo x="3927" y="2618"/>
                <wp:lineTo x="2618" y="9164"/>
                <wp:lineTo x="3927" y="20945"/>
                <wp:lineTo x="10473" y="20945"/>
                <wp:lineTo x="18327" y="15709"/>
                <wp:lineTo x="19636" y="5236"/>
                <wp:lineTo x="14400" y="0"/>
                <wp:lineTo x="7855" y="0"/>
              </wp:wrapPolygon>
            </wp:wrapThrough>
            <wp:docPr id="29408170"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314325" cy="314325"/>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289" behindDoc="0" locked="0" layoutInCell="1" allowOverlap="1" wp14:anchorId="7772AF33" wp14:editId="56070461">
            <wp:simplePos x="0" y="0"/>
            <wp:positionH relativeFrom="margin">
              <wp:posOffset>4336415</wp:posOffset>
            </wp:positionH>
            <wp:positionV relativeFrom="paragraph">
              <wp:posOffset>31750</wp:posOffset>
            </wp:positionV>
            <wp:extent cx="314325" cy="314325"/>
            <wp:effectExtent l="0" t="0" r="0" b="9525"/>
            <wp:wrapThrough wrapText="bothSides">
              <wp:wrapPolygon edited="0">
                <wp:start x="7855" y="0"/>
                <wp:lineTo x="3927" y="2618"/>
                <wp:lineTo x="2618" y="9164"/>
                <wp:lineTo x="3927" y="20945"/>
                <wp:lineTo x="10473" y="20945"/>
                <wp:lineTo x="18327" y="15709"/>
                <wp:lineTo x="19636" y="5236"/>
                <wp:lineTo x="14400" y="0"/>
                <wp:lineTo x="7855" y="0"/>
              </wp:wrapPolygon>
            </wp:wrapThrough>
            <wp:docPr id="1153577449"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314325" cy="314325"/>
                    </a:xfrm>
                    <a:prstGeom prst="rect">
                      <a:avLst/>
                    </a:prstGeom>
                  </pic:spPr>
                </pic:pic>
              </a:graphicData>
            </a:graphic>
            <wp14:sizeRelH relativeFrom="page">
              <wp14:pctWidth>0</wp14:pctWidth>
            </wp14:sizeRelH>
            <wp14:sizeRelV relativeFrom="page">
              <wp14:pctHeight>0</wp14:pctHeight>
            </wp14:sizeRelV>
          </wp:anchor>
        </w:drawing>
      </w:r>
      <w:r w:rsidR="00AC0474" w:rsidRPr="007B74DD">
        <w:rPr>
          <w:noProof/>
          <w:sz w:val="18"/>
          <w:szCs w:val="22"/>
        </w:rPr>
        <w:drawing>
          <wp:anchor distT="0" distB="0" distL="114300" distR="114300" simplePos="0" relativeHeight="251658288" behindDoc="0" locked="0" layoutInCell="1" allowOverlap="1" wp14:anchorId="44170A8E" wp14:editId="0241B331">
            <wp:simplePos x="0" y="0"/>
            <wp:positionH relativeFrom="margin">
              <wp:align>right</wp:align>
            </wp:positionH>
            <wp:positionV relativeFrom="paragraph">
              <wp:posOffset>37465</wp:posOffset>
            </wp:positionV>
            <wp:extent cx="314325" cy="314325"/>
            <wp:effectExtent l="0" t="0" r="0" b="9525"/>
            <wp:wrapThrough wrapText="bothSides">
              <wp:wrapPolygon edited="0">
                <wp:start x="7855" y="0"/>
                <wp:lineTo x="3927" y="2618"/>
                <wp:lineTo x="2618" y="9164"/>
                <wp:lineTo x="3927" y="20945"/>
                <wp:lineTo x="10473" y="20945"/>
                <wp:lineTo x="18327" y="15709"/>
                <wp:lineTo x="19636" y="5236"/>
                <wp:lineTo x="14400" y="0"/>
                <wp:lineTo x="7855" y="0"/>
              </wp:wrapPolygon>
            </wp:wrapThrough>
            <wp:docPr id="645926017"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314325" cy="314325"/>
                    </a:xfrm>
                    <a:prstGeom prst="rect">
                      <a:avLst/>
                    </a:prstGeom>
                  </pic:spPr>
                </pic:pic>
              </a:graphicData>
            </a:graphic>
            <wp14:sizeRelH relativeFrom="page">
              <wp14:pctWidth>0</wp14:pctWidth>
            </wp14:sizeRelH>
            <wp14:sizeRelV relativeFrom="page">
              <wp14:pctHeight>0</wp14:pctHeight>
            </wp14:sizeRelV>
          </wp:anchor>
        </w:drawing>
      </w:r>
      <w:r w:rsidR="00AC0474" w:rsidRPr="007B74DD">
        <w:rPr>
          <w:noProof/>
          <w:sz w:val="18"/>
          <w:szCs w:val="22"/>
        </w:rPr>
        <w:drawing>
          <wp:anchor distT="0" distB="0" distL="114300" distR="114300" simplePos="0" relativeHeight="251658287" behindDoc="0" locked="0" layoutInCell="1" allowOverlap="1" wp14:anchorId="52CBE4E1" wp14:editId="21675A1B">
            <wp:simplePos x="0" y="0"/>
            <wp:positionH relativeFrom="column">
              <wp:posOffset>5812790</wp:posOffset>
            </wp:positionH>
            <wp:positionV relativeFrom="paragraph">
              <wp:posOffset>12700</wp:posOffset>
            </wp:positionV>
            <wp:extent cx="295275" cy="295275"/>
            <wp:effectExtent l="0" t="0" r="0" b="9525"/>
            <wp:wrapThrough wrapText="bothSides">
              <wp:wrapPolygon edited="0">
                <wp:start x="6968" y="0"/>
                <wp:lineTo x="1394" y="6968"/>
                <wp:lineTo x="1394" y="18116"/>
                <wp:lineTo x="6968" y="20903"/>
                <wp:lineTo x="13935" y="20903"/>
                <wp:lineTo x="19510" y="18116"/>
                <wp:lineTo x="19510" y="4181"/>
                <wp:lineTo x="12542" y="0"/>
                <wp:lineTo x="6968" y="0"/>
              </wp:wrapPolygon>
            </wp:wrapThrough>
            <wp:docPr id="1535813010"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AC0474" w:rsidRPr="007B74DD">
        <w:rPr>
          <w:noProof/>
          <w:sz w:val="18"/>
          <w:szCs w:val="22"/>
        </w:rPr>
        <w:drawing>
          <wp:anchor distT="0" distB="0" distL="114300" distR="114300" simplePos="0" relativeHeight="251658286" behindDoc="0" locked="0" layoutInCell="1" allowOverlap="1" wp14:anchorId="58F7A4C9" wp14:editId="17B57BEF">
            <wp:simplePos x="0" y="0"/>
            <wp:positionH relativeFrom="column">
              <wp:posOffset>4107815</wp:posOffset>
            </wp:positionH>
            <wp:positionV relativeFrom="paragraph">
              <wp:posOffset>12700</wp:posOffset>
            </wp:positionV>
            <wp:extent cx="295275" cy="295275"/>
            <wp:effectExtent l="0" t="0" r="0" b="9525"/>
            <wp:wrapThrough wrapText="bothSides">
              <wp:wrapPolygon edited="0">
                <wp:start x="6968" y="0"/>
                <wp:lineTo x="1394" y="6968"/>
                <wp:lineTo x="1394" y="18116"/>
                <wp:lineTo x="6968" y="20903"/>
                <wp:lineTo x="13935" y="20903"/>
                <wp:lineTo x="19510" y="18116"/>
                <wp:lineTo x="19510" y="4181"/>
                <wp:lineTo x="12542" y="0"/>
                <wp:lineTo x="6968" y="0"/>
              </wp:wrapPolygon>
            </wp:wrapThrough>
            <wp:docPr id="274046057"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AC0474" w:rsidRPr="007B74DD">
        <w:rPr>
          <w:noProof/>
          <w:sz w:val="18"/>
          <w:szCs w:val="22"/>
        </w:rPr>
        <w:drawing>
          <wp:anchor distT="0" distB="0" distL="114300" distR="114300" simplePos="0" relativeHeight="251658285" behindDoc="0" locked="0" layoutInCell="1" allowOverlap="1" wp14:anchorId="07E9297E" wp14:editId="28602EBB">
            <wp:simplePos x="0" y="0"/>
            <wp:positionH relativeFrom="column">
              <wp:posOffset>2333625</wp:posOffset>
            </wp:positionH>
            <wp:positionV relativeFrom="paragraph">
              <wp:posOffset>-635</wp:posOffset>
            </wp:positionV>
            <wp:extent cx="295275" cy="295275"/>
            <wp:effectExtent l="0" t="0" r="0" b="9525"/>
            <wp:wrapThrough wrapText="bothSides">
              <wp:wrapPolygon edited="0">
                <wp:start x="6968" y="0"/>
                <wp:lineTo x="1394" y="6968"/>
                <wp:lineTo x="1394" y="18116"/>
                <wp:lineTo x="6968" y="20903"/>
                <wp:lineTo x="13935" y="20903"/>
                <wp:lineTo x="19510" y="18116"/>
                <wp:lineTo x="19510" y="4181"/>
                <wp:lineTo x="12542" y="0"/>
                <wp:lineTo x="6968" y="0"/>
              </wp:wrapPolygon>
            </wp:wrapThrough>
            <wp:docPr id="1178349331"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AC0474" w:rsidRPr="007B74DD">
        <w:rPr>
          <w:noProof/>
          <w:sz w:val="18"/>
          <w:szCs w:val="22"/>
        </w:rPr>
        <w:drawing>
          <wp:anchor distT="0" distB="0" distL="114300" distR="114300" simplePos="0" relativeHeight="251658284" behindDoc="0" locked="0" layoutInCell="1" allowOverlap="1" wp14:anchorId="31DE7176" wp14:editId="0BFCE874">
            <wp:simplePos x="0" y="0"/>
            <wp:positionH relativeFrom="column">
              <wp:posOffset>5527040</wp:posOffset>
            </wp:positionH>
            <wp:positionV relativeFrom="paragraph">
              <wp:posOffset>12700</wp:posOffset>
            </wp:positionV>
            <wp:extent cx="295275" cy="295275"/>
            <wp:effectExtent l="0" t="0" r="9525" b="9525"/>
            <wp:wrapThrough wrapText="bothSides">
              <wp:wrapPolygon edited="0">
                <wp:start x="12542" y="0"/>
                <wp:lineTo x="5574" y="4181"/>
                <wp:lineTo x="0" y="9755"/>
                <wp:lineTo x="0" y="20903"/>
                <wp:lineTo x="6968" y="20903"/>
                <wp:lineTo x="13935" y="18116"/>
                <wp:lineTo x="20903" y="9755"/>
                <wp:lineTo x="20903" y="0"/>
                <wp:lineTo x="12542" y="0"/>
              </wp:wrapPolygon>
            </wp:wrapThrough>
            <wp:docPr id="654170944"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AC0474" w:rsidRPr="007B74DD">
        <w:rPr>
          <w:noProof/>
          <w:sz w:val="18"/>
          <w:szCs w:val="22"/>
        </w:rPr>
        <w:drawing>
          <wp:anchor distT="0" distB="0" distL="114300" distR="114300" simplePos="0" relativeHeight="251658283" behindDoc="0" locked="0" layoutInCell="1" allowOverlap="1" wp14:anchorId="6FF7861F" wp14:editId="66F2A670">
            <wp:simplePos x="0" y="0"/>
            <wp:positionH relativeFrom="column">
              <wp:posOffset>3860165</wp:posOffset>
            </wp:positionH>
            <wp:positionV relativeFrom="paragraph">
              <wp:posOffset>12700</wp:posOffset>
            </wp:positionV>
            <wp:extent cx="295275" cy="295275"/>
            <wp:effectExtent l="0" t="0" r="9525" b="9525"/>
            <wp:wrapThrough wrapText="bothSides">
              <wp:wrapPolygon edited="0">
                <wp:start x="12542" y="0"/>
                <wp:lineTo x="5574" y="4181"/>
                <wp:lineTo x="0" y="9755"/>
                <wp:lineTo x="0" y="20903"/>
                <wp:lineTo x="6968" y="20903"/>
                <wp:lineTo x="13935" y="18116"/>
                <wp:lineTo x="20903" y="9755"/>
                <wp:lineTo x="20903" y="0"/>
                <wp:lineTo x="12542" y="0"/>
              </wp:wrapPolygon>
            </wp:wrapThrough>
            <wp:docPr id="1452955842"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AC0474" w:rsidRPr="007B74DD">
        <w:rPr>
          <w:noProof/>
          <w:sz w:val="18"/>
          <w:szCs w:val="22"/>
        </w:rPr>
        <w:drawing>
          <wp:anchor distT="0" distB="0" distL="114300" distR="114300" simplePos="0" relativeHeight="251658282" behindDoc="0" locked="0" layoutInCell="1" allowOverlap="1" wp14:anchorId="0FCCC948" wp14:editId="05E7F3FA">
            <wp:simplePos x="0" y="0"/>
            <wp:positionH relativeFrom="column">
              <wp:posOffset>2069465</wp:posOffset>
            </wp:positionH>
            <wp:positionV relativeFrom="paragraph">
              <wp:posOffset>12700</wp:posOffset>
            </wp:positionV>
            <wp:extent cx="295275" cy="295275"/>
            <wp:effectExtent l="0" t="0" r="9525" b="9525"/>
            <wp:wrapThrough wrapText="bothSides">
              <wp:wrapPolygon edited="0">
                <wp:start x="12542" y="0"/>
                <wp:lineTo x="5574" y="4181"/>
                <wp:lineTo x="0" y="9755"/>
                <wp:lineTo x="0" y="20903"/>
                <wp:lineTo x="6968" y="20903"/>
                <wp:lineTo x="13935" y="18116"/>
                <wp:lineTo x="20903" y="9755"/>
                <wp:lineTo x="20903" y="0"/>
                <wp:lineTo x="12542" y="0"/>
              </wp:wrapPolygon>
            </wp:wrapThrough>
            <wp:docPr id="1948149958"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3F6146">
        <w:rPr>
          <w:noProof/>
          <w:sz w:val="18"/>
          <w:szCs w:val="22"/>
        </w:rPr>
        <w:drawing>
          <wp:anchor distT="0" distB="0" distL="114300" distR="114300" simplePos="0" relativeHeight="251658281" behindDoc="0" locked="0" layoutInCell="1" allowOverlap="1" wp14:anchorId="635ADDE8" wp14:editId="3791BC40">
            <wp:simplePos x="0" y="0"/>
            <wp:positionH relativeFrom="column">
              <wp:posOffset>3612515</wp:posOffset>
            </wp:positionH>
            <wp:positionV relativeFrom="paragraph">
              <wp:posOffset>22225</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829912956"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39">
                      <a:extLst>
                        <a:ext uri="{96DAC541-7B7A-43D3-8B79-37D633B846F1}">
                          <asvg:svgBlip xmlns:asvg="http://schemas.microsoft.com/office/drawing/2016/SVG/main" r:embed="rId40"/>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3F6146">
        <w:rPr>
          <w:noProof/>
          <w:sz w:val="18"/>
          <w:szCs w:val="22"/>
        </w:rPr>
        <w:drawing>
          <wp:anchor distT="0" distB="0" distL="114300" distR="114300" simplePos="0" relativeHeight="251658280" behindDoc="0" locked="0" layoutInCell="1" allowOverlap="1" wp14:anchorId="6337E01E" wp14:editId="503FFECE">
            <wp:simplePos x="0" y="0"/>
            <wp:positionH relativeFrom="column">
              <wp:posOffset>5314950</wp:posOffset>
            </wp:positionH>
            <wp:positionV relativeFrom="paragraph">
              <wp:posOffset>31750</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1622413222"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39">
                      <a:extLst>
                        <a:ext uri="{96DAC541-7B7A-43D3-8B79-37D633B846F1}">
                          <asvg:svgBlip xmlns:asvg="http://schemas.microsoft.com/office/drawing/2016/SVG/main" r:embed="rId40"/>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49473C" w:rsidRPr="007B74DD">
        <w:rPr>
          <w:noProof/>
          <w:sz w:val="18"/>
          <w:szCs w:val="22"/>
        </w:rPr>
        <w:drawing>
          <wp:anchor distT="0" distB="0" distL="114300" distR="114300" simplePos="0" relativeHeight="251658278" behindDoc="0" locked="0" layoutInCell="1" allowOverlap="1" wp14:anchorId="205E1BA9" wp14:editId="14499C2E">
            <wp:simplePos x="0" y="0"/>
            <wp:positionH relativeFrom="column">
              <wp:posOffset>5060315</wp:posOffset>
            </wp:positionH>
            <wp:positionV relativeFrom="paragraph">
              <wp:posOffset>12700</wp:posOffset>
            </wp:positionV>
            <wp:extent cx="285750" cy="285750"/>
            <wp:effectExtent l="0" t="0" r="0" b="0"/>
            <wp:wrapThrough wrapText="bothSides">
              <wp:wrapPolygon edited="0">
                <wp:start x="4320" y="0"/>
                <wp:lineTo x="0" y="2880"/>
                <wp:lineTo x="0" y="11520"/>
                <wp:lineTo x="5760" y="20160"/>
                <wp:lineTo x="14400" y="20160"/>
                <wp:lineTo x="20160" y="11520"/>
                <wp:lineTo x="20160" y="8640"/>
                <wp:lineTo x="17280" y="0"/>
                <wp:lineTo x="4320" y="0"/>
              </wp:wrapPolygon>
            </wp:wrapThrough>
            <wp:docPr id="1610583527"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1">
                      <a:extLst>
                        <a:ext uri="{96DAC541-7B7A-43D3-8B79-37D633B846F1}">
                          <asvg:svgBlip xmlns:asvg="http://schemas.microsoft.com/office/drawing/2016/SVG/main" r:embed="rId52"/>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49473C" w:rsidRPr="007B74DD">
        <w:rPr>
          <w:noProof/>
          <w:sz w:val="18"/>
          <w:szCs w:val="22"/>
        </w:rPr>
        <w:drawing>
          <wp:anchor distT="0" distB="0" distL="114300" distR="114300" simplePos="0" relativeHeight="251658277" behindDoc="0" locked="0" layoutInCell="1" allowOverlap="1" wp14:anchorId="69526EEC" wp14:editId="3FAB917F">
            <wp:simplePos x="0" y="0"/>
            <wp:positionH relativeFrom="column">
              <wp:posOffset>3374390</wp:posOffset>
            </wp:positionH>
            <wp:positionV relativeFrom="paragraph">
              <wp:posOffset>12700</wp:posOffset>
            </wp:positionV>
            <wp:extent cx="285750" cy="285750"/>
            <wp:effectExtent l="0" t="0" r="0" b="0"/>
            <wp:wrapThrough wrapText="bothSides">
              <wp:wrapPolygon edited="0">
                <wp:start x="4320" y="0"/>
                <wp:lineTo x="0" y="2880"/>
                <wp:lineTo x="0" y="11520"/>
                <wp:lineTo x="5760" y="20160"/>
                <wp:lineTo x="14400" y="20160"/>
                <wp:lineTo x="20160" y="11520"/>
                <wp:lineTo x="20160" y="8640"/>
                <wp:lineTo x="17280" y="0"/>
                <wp:lineTo x="4320" y="0"/>
              </wp:wrapPolygon>
            </wp:wrapThrough>
            <wp:docPr id="641383268"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3">
                      <a:extLst>
                        <a:ext uri="{96DAC541-7B7A-43D3-8B79-37D633B846F1}">
                          <asvg:svgBlip xmlns:asvg="http://schemas.microsoft.com/office/drawing/2016/SVG/main" r:embed="rId54"/>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49473C" w:rsidRPr="007B74DD">
        <w:rPr>
          <w:noProof/>
          <w:sz w:val="18"/>
          <w:szCs w:val="22"/>
        </w:rPr>
        <w:drawing>
          <wp:anchor distT="0" distB="0" distL="114300" distR="114300" simplePos="0" relativeHeight="251658276" behindDoc="0" locked="0" layoutInCell="1" allowOverlap="1" wp14:anchorId="56E0C091" wp14:editId="643C403F">
            <wp:simplePos x="0" y="0"/>
            <wp:positionH relativeFrom="column">
              <wp:posOffset>1631315</wp:posOffset>
            </wp:positionH>
            <wp:positionV relativeFrom="paragraph">
              <wp:posOffset>12700</wp:posOffset>
            </wp:positionV>
            <wp:extent cx="285750" cy="285750"/>
            <wp:effectExtent l="0" t="0" r="0" b="0"/>
            <wp:wrapThrough wrapText="bothSides">
              <wp:wrapPolygon edited="0">
                <wp:start x="4320" y="0"/>
                <wp:lineTo x="0" y="2880"/>
                <wp:lineTo x="0" y="11520"/>
                <wp:lineTo x="5760" y="20160"/>
                <wp:lineTo x="14400" y="20160"/>
                <wp:lineTo x="20160" y="11520"/>
                <wp:lineTo x="20160" y="8640"/>
                <wp:lineTo x="17280" y="0"/>
                <wp:lineTo x="4320" y="0"/>
              </wp:wrapPolygon>
            </wp:wrapThrough>
            <wp:docPr id="904304020"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3">
                      <a:extLst>
                        <a:ext uri="{96DAC541-7B7A-43D3-8B79-37D633B846F1}">
                          <asvg:svgBlip xmlns:asvg="http://schemas.microsoft.com/office/drawing/2016/SVG/main" r:embed="rId54"/>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49473C" w:rsidRPr="007B74DD">
        <w:rPr>
          <w:noProof/>
          <w:sz w:val="18"/>
          <w:szCs w:val="22"/>
        </w:rPr>
        <w:drawing>
          <wp:anchor distT="0" distB="0" distL="114300" distR="114300" simplePos="0" relativeHeight="251658275" behindDoc="0" locked="0" layoutInCell="1" allowOverlap="1" wp14:anchorId="46AC77D6" wp14:editId="75E72306">
            <wp:simplePos x="0" y="0"/>
            <wp:positionH relativeFrom="column">
              <wp:posOffset>4755515</wp:posOffset>
            </wp:positionH>
            <wp:positionV relativeFrom="paragraph">
              <wp:posOffset>12700</wp:posOffset>
            </wp:positionV>
            <wp:extent cx="295275" cy="295275"/>
            <wp:effectExtent l="0" t="0" r="9525" b="9525"/>
            <wp:wrapThrough wrapText="bothSides">
              <wp:wrapPolygon edited="0">
                <wp:start x="8361" y="0"/>
                <wp:lineTo x="1394" y="8361"/>
                <wp:lineTo x="0" y="11148"/>
                <wp:lineTo x="0" y="20903"/>
                <wp:lineTo x="20903" y="20903"/>
                <wp:lineTo x="20903" y="13935"/>
                <wp:lineTo x="19510" y="8361"/>
                <wp:lineTo x="15329" y="0"/>
                <wp:lineTo x="8361" y="0"/>
              </wp:wrapPolygon>
            </wp:wrapThrough>
            <wp:docPr id="1867787190"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55">
                      <a:extLst>
                        <a:ext uri="{96DAC541-7B7A-43D3-8B79-37D633B846F1}">
                          <asvg:svgBlip xmlns:asvg="http://schemas.microsoft.com/office/drawing/2016/SVG/main" r:embed="rId56"/>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49473C" w:rsidRPr="007B74DD">
        <w:rPr>
          <w:noProof/>
          <w:sz w:val="18"/>
          <w:szCs w:val="22"/>
        </w:rPr>
        <w:drawing>
          <wp:anchor distT="0" distB="0" distL="114300" distR="114300" simplePos="0" relativeHeight="251658274" behindDoc="0" locked="0" layoutInCell="1" allowOverlap="1" wp14:anchorId="2F3C2A85" wp14:editId="7A5F4EAC">
            <wp:simplePos x="0" y="0"/>
            <wp:positionH relativeFrom="column">
              <wp:posOffset>3069590</wp:posOffset>
            </wp:positionH>
            <wp:positionV relativeFrom="paragraph">
              <wp:posOffset>12700</wp:posOffset>
            </wp:positionV>
            <wp:extent cx="295275" cy="295275"/>
            <wp:effectExtent l="0" t="0" r="9525" b="9525"/>
            <wp:wrapThrough wrapText="bothSides">
              <wp:wrapPolygon edited="0">
                <wp:start x="8361" y="0"/>
                <wp:lineTo x="1394" y="8361"/>
                <wp:lineTo x="0" y="11148"/>
                <wp:lineTo x="0" y="20903"/>
                <wp:lineTo x="20903" y="20903"/>
                <wp:lineTo x="20903" y="13935"/>
                <wp:lineTo x="19510" y="8361"/>
                <wp:lineTo x="15329" y="0"/>
                <wp:lineTo x="8361" y="0"/>
              </wp:wrapPolygon>
            </wp:wrapThrough>
            <wp:docPr id="351520864"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55">
                      <a:extLst>
                        <a:ext uri="{96DAC541-7B7A-43D3-8B79-37D633B846F1}">
                          <asvg:svgBlip xmlns:asvg="http://schemas.microsoft.com/office/drawing/2016/SVG/main" r:embed="rId56"/>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49473C" w:rsidRPr="007B74DD">
        <w:rPr>
          <w:noProof/>
          <w:sz w:val="18"/>
          <w:szCs w:val="22"/>
        </w:rPr>
        <w:drawing>
          <wp:anchor distT="0" distB="0" distL="114300" distR="114300" simplePos="0" relativeHeight="251658273" behindDoc="0" locked="0" layoutInCell="1" allowOverlap="1" wp14:anchorId="7C7E5A3F" wp14:editId="7AB03A78">
            <wp:simplePos x="0" y="0"/>
            <wp:positionH relativeFrom="column">
              <wp:posOffset>1355090</wp:posOffset>
            </wp:positionH>
            <wp:positionV relativeFrom="paragraph">
              <wp:posOffset>12700</wp:posOffset>
            </wp:positionV>
            <wp:extent cx="295275" cy="295275"/>
            <wp:effectExtent l="0" t="0" r="9525" b="9525"/>
            <wp:wrapThrough wrapText="bothSides">
              <wp:wrapPolygon edited="0">
                <wp:start x="8361" y="0"/>
                <wp:lineTo x="1394" y="8361"/>
                <wp:lineTo x="0" y="11148"/>
                <wp:lineTo x="0" y="20903"/>
                <wp:lineTo x="20903" y="20903"/>
                <wp:lineTo x="20903" y="13935"/>
                <wp:lineTo x="19510" y="8361"/>
                <wp:lineTo x="15329" y="0"/>
                <wp:lineTo x="8361" y="0"/>
              </wp:wrapPolygon>
            </wp:wrapThrough>
            <wp:docPr id="1221667282"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55">
                      <a:extLst>
                        <a:ext uri="{96DAC541-7B7A-43D3-8B79-37D633B846F1}">
                          <asvg:svgBlip xmlns:asvg="http://schemas.microsoft.com/office/drawing/2016/SVG/main" r:embed="rId56"/>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p>
    <w:tbl>
      <w:tblPr>
        <w:tblStyle w:val="TableGrid10"/>
        <w:tblW w:w="0" w:type="auto"/>
        <w:tblLook w:val="04A0" w:firstRow="1" w:lastRow="0" w:firstColumn="1" w:lastColumn="0" w:noHBand="0" w:noVBand="1"/>
      </w:tblPr>
      <w:tblGrid>
        <w:gridCol w:w="2082"/>
        <w:gridCol w:w="896"/>
        <w:gridCol w:w="896"/>
        <w:gridCol w:w="899"/>
        <w:gridCol w:w="897"/>
        <w:gridCol w:w="897"/>
        <w:gridCol w:w="899"/>
        <w:gridCol w:w="897"/>
        <w:gridCol w:w="897"/>
        <w:gridCol w:w="899"/>
      </w:tblGrid>
      <w:tr w:rsidR="004B6B1D" w:rsidRPr="005C4D94" w14:paraId="142397B3" w14:textId="77777777" w:rsidTr="001E1C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3" w:type="dxa"/>
            <w:vMerge w:val="restart"/>
            <w:tcBorders>
              <w:top w:val="single" w:sz="18" w:space="0" w:color="auto"/>
              <w:left w:val="single" w:sz="18" w:space="0" w:color="auto"/>
              <w:right w:val="single" w:sz="18" w:space="0" w:color="auto"/>
            </w:tcBorders>
            <w:vAlign w:val="center"/>
          </w:tcPr>
          <w:p w14:paraId="76B21EC2" w14:textId="77A05FCC" w:rsidR="004B6B1D" w:rsidRPr="005C4D94" w:rsidRDefault="00F67605" w:rsidP="007B74DD">
            <w:pPr>
              <w:pStyle w:val="Tableheadingtext"/>
              <w:spacing w:before="0" w:after="0"/>
            </w:pPr>
            <w:r w:rsidRPr="005C4D94">
              <w:t xml:space="preserve"> </w:t>
            </w:r>
            <w:r w:rsidR="004B6B1D" w:rsidRPr="005C4D94">
              <w:t>Condition attribute</w:t>
            </w:r>
          </w:p>
        </w:tc>
        <w:tc>
          <w:tcPr>
            <w:tcW w:w="2691" w:type="dxa"/>
            <w:gridSpan w:val="3"/>
            <w:tcBorders>
              <w:top w:val="single" w:sz="18" w:space="0" w:color="auto"/>
              <w:left w:val="single" w:sz="18" w:space="0" w:color="auto"/>
              <w:bottom w:val="single" w:sz="4" w:space="0" w:color="auto"/>
              <w:right w:val="single" w:sz="18" w:space="0" w:color="auto"/>
            </w:tcBorders>
            <w:vAlign w:val="center"/>
          </w:tcPr>
          <w:p w14:paraId="05FC281A" w14:textId="132B9811" w:rsidR="004B6B1D" w:rsidRPr="005C4D94" w:rsidRDefault="004B6B1D" w:rsidP="007B74DD">
            <w:pPr>
              <w:pStyle w:val="Tableheadingtext"/>
              <w:spacing w:before="0" w:after="0"/>
              <w:jc w:val="center"/>
              <w:cnfStyle w:val="100000000000" w:firstRow="1" w:lastRow="0" w:firstColumn="0" w:lastColumn="0" w:oddVBand="0" w:evenVBand="0" w:oddHBand="0" w:evenHBand="0" w:firstRowFirstColumn="0" w:firstRowLastColumn="0" w:lastRowFirstColumn="0" w:lastRowLastColumn="0"/>
            </w:pPr>
            <w:r w:rsidRPr="005C4D94">
              <w:t>M1 (2012)</w:t>
            </w:r>
          </w:p>
        </w:tc>
        <w:tc>
          <w:tcPr>
            <w:tcW w:w="2693" w:type="dxa"/>
            <w:gridSpan w:val="3"/>
            <w:tcBorders>
              <w:top w:val="single" w:sz="18" w:space="0" w:color="auto"/>
              <w:left w:val="single" w:sz="18" w:space="0" w:color="auto"/>
              <w:bottom w:val="single" w:sz="4" w:space="0" w:color="auto"/>
              <w:right w:val="single" w:sz="18" w:space="0" w:color="auto"/>
            </w:tcBorders>
            <w:vAlign w:val="center"/>
          </w:tcPr>
          <w:p w14:paraId="2F78FCE6" w14:textId="1F58A6DA" w:rsidR="004B6B1D" w:rsidRPr="005C4D94" w:rsidRDefault="004B6B1D" w:rsidP="007B74DD">
            <w:pPr>
              <w:pStyle w:val="Tableheadingtext"/>
              <w:spacing w:before="0" w:after="0"/>
              <w:jc w:val="center"/>
              <w:cnfStyle w:val="100000000000" w:firstRow="1" w:lastRow="0" w:firstColumn="0" w:lastColumn="0" w:oddVBand="0" w:evenVBand="0" w:oddHBand="0" w:evenHBand="0" w:firstRowFirstColumn="0" w:firstRowLastColumn="0" w:lastRowFirstColumn="0" w:lastRowLastColumn="0"/>
            </w:pPr>
            <w:r w:rsidRPr="005C4D94">
              <w:t>M2 (2020)</w:t>
            </w:r>
          </w:p>
        </w:tc>
        <w:tc>
          <w:tcPr>
            <w:tcW w:w="2692" w:type="dxa"/>
            <w:gridSpan w:val="3"/>
            <w:tcBorders>
              <w:top w:val="single" w:sz="18" w:space="0" w:color="auto"/>
              <w:left w:val="single" w:sz="18" w:space="0" w:color="auto"/>
              <w:right w:val="single" w:sz="18" w:space="0" w:color="auto"/>
            </w:tcBorders>
            <w:vAlign w:val="center"/>
          </w:tcPr>
          <w:p w14:paraId="65AC0AB4" w14:textId="169A1F58" w:rsidR="004B6B1D" w:rsidRPr="005C4D94" w:rsidRDefault="004B6B1D" w:rsidP="007B74DD">
            <w:pPr>
              <w:pStyle w:val="Tableheadingtext"/>
              <w:spacing w:before="0" w:after="0"/>
              <w:jc w:val="center"/>
              <w:cnfStyle w:val="100000000000" w:firstRow="1" w:lastRow="0" w:firstColumn="0" w:lastColumn="0" w:oddVBand="0" w:evenVBand="0" w:oddHBand="0" w:evenHBand="0" w:firstRowFirstColumn="0" w:firstRowLastColumn="0" w:lastRowFirstColumn="0" w:lastRowLastColumn="0"/>
            </w:pPr>
            <w:r w:rsidRPr="005C4D94">
              <w:t>M3 (2025)</w:t>
            </w:r>
          </w:p>
        </w:tc>
      </w:tr>
      <w:tr w:rsidR="007A0444" w:rsidRPr="005C4D94" w14:paraId="362193D3" w14:textId="77777777" w:rsidTr="001E1C93">
        <w:tc>
          <w:tcPr>
            <w:cnfStyle w:val="001000000000" w:firstRow="0" w:lastRow="0" w:firstColumn="1" w:lastColumn="0" w:oddVBand="0" w:evenVBand="0" w:oddHBand="0" w:evenHBand="0" w:firstRowFirstColumn="0" w:firstRowLastColumn="0" w:lastRowFirstColumn="0" w:lastRowLastColumn="0"/>
            <w:tcW w:w="2083" w:type="dxa"/>
            <w:vMerge/>
            <w:tcBorders>
              <w:left w:val="single" w:sz="18" w:space="0" w:color="auto"/>
              <w:bottom w:val="single" w:sz="18" w:space="0" w:color="auto"/>
              <w:right w:val="single" w:sz="18" w:space="0" w:color="auto"/>
            </w:tcBorders>
          </w:tcPr>
          <w:p w14:paraId="347F6E9E" w14:textId="77777777" w:rsidR="004B6B1D" w:rsidRPr="005C4D94" w:rsidRDefault="004B6B1D" w:rsidP="007B74DD">
            <w:pPr>
              <w:pStyle w:val="Tablebodytext"/>
              <w:spacing w:before="0" w:after="0"/>
            </w:pPr>
          </w:p>
        </w:tc>
        <w:tc>
          <w:tcPr>
            <w:tcW w:w="896" w:type="dxa"/>
            <w:tcBorders>
              <w:top w:val="single" w:sz="4" w:space="0" w:color="auto"/>
              <w:left w:val="single" w:sz="18" w:space="0" w:color="auto"/>
              <w:bottom w:val="single" w:sz="18" w:space="0" w:color="auto"/>
              <w:right w:val="single" w:sz="4" w:space="0" w:color="auto"/>
            </w:tcBorders>
            <w:shd w:val="clear" w:color="auto" w:fill="002060"/>
            <w:vAlign w:val="center"/>
          </w:tcPr>
          <w:p w14:paraId="17C36CE8" w14:textId="4061C6CA"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Poor</w:t>
            </w:r>
          </w:p>
        </w:tc>
        <w:tc>
          <w:tcPr>
            <w:tcW w:w="896" w:type="dxa"/>
            <w:tcBorders>
              <w:top w:val="single" w:sz="4" w:space="0" w:color="auto"/>
              <w:left w:val="single" w:sz="4" w:space="0" w:color="auto"/>
              <w:bottom w:val="single" w:sz="18" w:space="0" w:color="auto"/>
              <w:right w:val="single" w:sz="4" w:space="0" w:color="auto"/>
            </w:tcBorders>
            <w:shd w:val="clear" w:color="auto" w:fill="002060"/>
            <w:vAlign w:val="center"/>
          </w:tcPr>
          <w:p w14:paraId="3F35BB07" w14:textId="43CBB0FE"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Fair</w:t>
            </w:r>
          </w:p>
        </w:tc>
        <w:tc>
          <w:tcPr>
            <w:tcW w:w="899" w:type="dxa"/>
            <w:tcBorders>
              <w:top w:val="single" w:sz="4" w:space="0" w:color="auto"/>
              <w:left w:val="single" w:sz="4" w:space="0" w:color="auto"/>
              <w:bottom w:val="single" w:sz="18" w:space="0" w:color="auto"/>
              <w:right w:val="single" w:sz="18" w:space="0" w:color="auto"/>
            </w:tcBorders>
            <w:shd w:val="clear" w:color="auto" w:fill="002060"/>
            <w:vAlign w:val="center"/>
          </w:tcPr>
          <w:p w14:paraId="0B54BE9B" w14:textId="0466C36C"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Good</w:t>
            </w:r>
          </w:p>
        </w:tc>
        <w:tc>
          <w:tcPr>
            <w:tcW w:w="897" w:type="dxa"/>
            <w:tcBorders>
              <w:left w:val="single" w:sz="18" w:space="0" w:color="auto"/>
              <w:bottom w:val="single" w:sz="18" w:space="0" w:color="auto"/>
              <w:right w:val="single" w:sz="4" w:space="0" w:color="auto"/>
            </w:tcBorders>
            <w:shd w:val="clear" w:color="auto" w:fill="002060"/>
            <w:vAlign w:val="center"/>
          </w:tcPr>
          <w:p w14:paraId="4D210997" w14:textId="562BDAD6"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Poor</w:t>
            </w:r>
          </w:p>
        </w:tc>
        <w:tc>
          <w:tcPr>
            <w:tcW w:w="897" w:type="dxa"/>
            <w:tcBorders>
              <w:left w:val="single" w:sz="4" w:space="0" w:color="auto"/>
              <w:bottom w:val="single" w:sz="18" w:space="0" w:color="auto"/>
              <w:right w:val="single" w:sz="4" w:space="0" w:color="auto"/>
            </w:tcBorders>
            <w:shd w:val="clear" w:color="auto" w:fill="002060"/>
            <w:vAlign w:val="center"/>
          </w:tcPr>
          <w:p w14:paraId="0779B210" w14:textId="7ABF758D"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Fair</w:t>
            </w:r>
          </w:p>
        </w:tc>
        <w:tc>
          <w:tcPr>
            <w:tcW w:w="899" w:type="dxa"/>
            <w:tcBorders>
              <w:left w:val="single" w:sz="4" w:space="0" w:color="auto"/>
              <w:bottom w:val="single" w:sz="18" w:space="0" w:color="auto"/>
              <w:right w:val="single" w:sz="18" w:space="0" w:color="auto"/>
            </w:tcBorders>
            <w:shd w:val="clear" w:color="auto" w:fill="002060"/>
            <w:vAlign w:val="center"/>
          </w:tcPr>
          <w:p w14:paraId="62B0B8DF" w14:textId="5F1E9898"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Good</w:t>
            </w:r>
          </w:p>
        </w:tc>
        <w:tc>
          <w:tcPr>
            <w:tcW w:w="897" w:type="dxa"/>
            <w:tcBorders>
              <w:left w:val="single" w:sz="18" w:space="0" w:color="auto"/>
              <w:bottom w:val="single" w:sz="18" w:space="0" w:color="auto"/>
              <w:right w:val="single" w:sz="4" w:space="0" w:color="auto"/>
            </w:tcBorders>
            <w:shd w:val="clear" w:color="auto" w:fill="002060"/>
            <w:vAlign w:val="center"/>
          </w:tcPr>
          <w:p w14:paraId="30B13188" w14:textId="59F52513"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Poor</w:t>
            </w:r>
          </w:p>
        </w:tc>
        <w:tc>
          <w:tcPr>
            <w:tcW w:w="896" w:type="dxa"/>
            <w:tcBorders>
              <w:left w:val="single" w:sz="4" w:space="0" w:color="auto"/>
              <w:bottom w:val="single" w:sz="18" w:space="0" w:color="auto"/>
              <w:right w:val="single" w:sz="4" w:space="0" w:color="auto"/>
            </w:tcBorders>
            <w:shd w:val="clear" w:color="auto" w:fill="002060"/>
            <w:vAlign w:val="center"/>
          </w:tcPr>
          <w:p w14:paraId="18C6052D" w14:textId="6D9A03B1"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Fair</w:t>
            </w:r>
          </w:p>
        </w:tc>
        <w:tc>
          <w:tcPr>
            <w:tcW w:w="899" w:type="dxa"/>
            <w:tcBorders>
              <w:left w:val="single" w:sz="4" w:space="0" w:color="auto"/>
              <w:bottom w:val="single" w:sz="18" w:space="0" w:color="auto"/>
              <w:right w:val="single" w:sz="18" w:space="0" w:color="auto"/>
            </w:tcBorders>
            <w:shd w:val="clear" w:color="auto" w:fill="002060"/>
            <w:vAlign w:val="center"/>
          </w:tcPr>
          <w:p w14:paraId="7FC14FDB" w14:textId="2C336FDC" w:rsidR="004B6B1D" w:rsidRPr="005C4D94" w:rsidRDefault="004B6B1D" w:rsidP="007B74DD">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pPr>
            <w:r w:rsidRPr="005C4D94">
              <w:t>Good</w:t>
            </w:r>
          </w:p>
        </w:tc>
      </w:tr>
      <w:tr w:rsidR="007A0444" w:rsidRPr="005C4D94" w14:paraId="226E654F" w14:textId="77777777" w:rsidTr="0029012D">
        <w:tc>
          <w:tcPr>
            <w:cnfStyle w:val="001000000000" w:firstRow="0" w:lastRow="0" w:firstColumn="1" w:lastColumn="0" w:oddVBand="0" w:evenVBand="0" w:oddHBand="0" w:evenHBand="0" w:firstRowFirstColumn="0" w:firstRowLastColumn="0" w:lastRowFirstColumn="0" w:lastRowLastColumn="0"/>
            <w:tcW w:w="2083" w:type="dxa"/>
            <w:tcBorders>
              <w:top w:val="single" w:sz="18" w:space="0" w:color="auto"/>
              <w:left w:val="single" w:sz="18" w:space="0" w:color="auto"/>
              <w:bottom w:val="single" w:sz="4" w:space="0" w:color="auto"/>
              <w:right w:val="single" w:sz="18" w:space="0" w:color="auto"/>
            </w:tcBorders>
            <w:vAlign w:val="center"/>
          </w:tcPr>
          <w:p w14:paraId="4130C484" w14:textId="2F8A5DC1" w:rsidR="00F67605" w:rsidRPr="005C4D94" w:rsidRDefault="00F67605" w:rsidP="001A2490">
            <w:pPr>
              <w:pStyle w:val="Tablebodytext"/>
              <w:spacing w:before="60"/>
            </w:pPr>
            <w:r w:rsidRPr="005C4D94">
              <w:rPr>
                <w:noProof/>
              </w:rPr>
              <w:drawing>
                <wp:anchor distT="0" distB="0" distL="114300" distR="114300" simplePos="0" relativeHeight="251658255" behindDoc="0" locked="0" layoutInCell="1" allowOverlap="1" wp14:anchorId="0F7EE35F" wp14:editId="79945DDD">
                  <wp:simplePos x="0" y="0"/>
                  <wp:positionH relativeFrom="column">
                    <wp:posOffset>810260</wp:posOffset>
                  </wp:positionH>
                  <wp:positionV relativeFrom="paragraph">
                    <wp:posOffset>0</wp:posOffset>
                  </wp:positionV>
                  <wp:extent cx="400050" cy="400050"/>
                  <wp:effectExtent l="0" t="0" r="0" b="0"/>
                  <wp:wrapThrough wrapText="bothSides">
                    <wp:wrapPolygon edited="0">
                      <wp:start x="10286" y="0"/>
                      <wp:lineTo x="2057" y="9257"/>
                      <wp:lineTo x="0" y="12343"/>
                      <wp:lineTo x="0" y="20571"/>
                      <wp:lineTo x="20571" y="20571"/>
                      <wp:lineTo x="20571" y="13371"/>
                      <wp:lineTo x="19543" y="10286"/>
                      <wp:lineTo x="14400" y="0"/>
                      <wp:lineTo x="10286" y="0"/>
                    </wp:wrapPolygon>
                  </wp:wrapThrough>
                  <wp:docPr id="188538115"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57">
                            <a:extLst>
                              <a:ext uri="{96DAC541-7B7A-43D3-8B79-37D633B846F1}">
                                <asvg:svgBlip xmlns:asvg="http://schemas.microsoft.com/office/drawing/2016/SVG/main" r:embed="rId58"/>
                              </a:ext>
                            </a:extLst>
                          </a:blip>
                          <a:stretch>
                            <a:fillRect/>
                          </a:stretch>
                        </pic:blipFill>
                        <pic:spPr>
                          <a:xfrm>
                            <a:off x="0" y="0"/>
                            <a:ext cx="400050" cy="400050"/>
                          </a:xfrm>
                          <a:prstGeom prst="rect">
                            <a:avLst/>
                          </a:prstGeom>
                        </pic:spPr>
                      </pic:pic>
                    </a:graphicData>
                  </a:graphic>
                  <wp14:sizeRelH relativeFrom="page">
                    <wp14:pctWidth>0</wp14:pctWidth>
                  </wp14:sizeRelH>
                  <wp14:sizeRelV relativeFrom="page">
                    <wp14:pctHeight>0</wp14:pctHeight>
                  </wp14:sizeRelV>
                </wp:anchor>
              </w:drawing>
            </w:r>
            <w:r w:rsidRPr="005C4D94">
              <w:t>SAW condition state</w:t>
            </w:r>
          </w:p>
        </w:tc>
        <w:tc>
          <w:tcPr>
            <w:tcW w:w="896" w:type="dxa"/>
            <w:tcBorders>
              <w:top w:val="single" w:sz="18" w:space="0" w:color="auto"/>
              <w:left w:val="single" w:sz="18" w:space="0" w:color="auto"/>
              <w:bottom w:val="single" w:sz="4" w:space="0" w:color="auto"/>
              <w:right w:val="single" w:sz="4" w:space="0" w:color="auto"/>
            </w:tcBorders>
            <w:shd w:val="clear" w:color="auto" w:fill="auto"/>
            <w:vAlign w:val="center"/>
          </w:tcPr>
          <w:p w14:paraId="06EFE502" w14:textId="3F72559D"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3</w:t>
            </w:r>
          </w:p>
        </w:tc>
        <w:tc>
          <w:tcPr>
            <w:tcW w:w="896" w:type="dxa"/>
            <w:tcBorders>
              <w:top w:val="single" w:sz="18" w:space="0" w:color="auto"/>
              <w:left w:val="single" w:sz="4" w:space="0" w:color="auto"/>
              <w:bottom w:val="single" w:sz="4" w:space="0" w:color="auto"/>
              <w:right w:val="single" w:sz="4" w:space="0" w:color="auto"/>
            </w:tcBorders>
            <w:shd w:val="clear" w:color="auto" w:fill="auto"/>
            <w:vAlign w:val="center"/>
          </w:tcPr>
          <w:p w14:paraId="3C31242A" w14:textId="731DFB1D"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21</w:t>
            </w:r>
          </w:p>
        </w:tc>
        <w:tc>
          <w:tcPr>
            <w:tcW w:w="899" w:type="dxa"/>
            <w:tcBorders>
              <w:top w:val="single" w:sz="18" w:space="0" w:color="auto"/>
              <w:left w:val="single" w:sz="4" w:space="0" w:color="auto"/>
              <w:bottom w:val="single" w:sz="4" w:space="0" w:color="auto"/>
              <w:right w:val="single" w:sz="18" w:space="0" w:color="auto"/>
            </w:tcBorders>
            <w:shd w:val="clear" w:color="auto" w:fill="auto"/>
            <w:vAlign w:val="center"/>
          </w:tcPr>
          <w:p w14:paraId="44454011" w14:textId="1CF3F1D4"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0</w:t>
            </w:r>
          </w:p>
        </w:tc>
        <w:tc>
          <w:tcPr>
            <w:tcW w:w="897" w:type="dxa"/>
            <w:tcBorders>
              <w:top w:val="single" w:sz="18" w:space="0" w:color="auto"/>
              <w:left w:val="single" w:sz="18" w:space="0" w:color="auto"/>
              <w:bottom w:val="single" w:sz="4" w:space="0" w:color="auto"/>
              <w:right w:val="single" w:sz="4" w:space="0" w:color="auto"/>
            </w:tcBorders>
            <w:shd w:val="clear" w:color="auto" w:fill="auto"/>
            <w:vAlign w:val="center"/>
          </w:tcPr>
          <w:p w14:paraId="2FB799BA" w14:textId="55911B72"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3</w:t>
            </w:r>
          </w:p>
        </w:tc>
        <w:tc>
          <w:tcPr>
            <w:tcW w:w="897" w:type="dxa"/>
            <w:tcBorders>
              <w:top w:val="single" w:sz="18" w:space="0" w:color="auto"/>
              <w:left w:val="single" w:sz="4" w:space="0" w:color="auto"/>
              <w:bottom w:val="single" w:sz="4" w:space="0" w:color="auto"/>
              <w:right w:val="single" w:sz="4" w:space="0" w:color="auto"/>
            </w:tcBorders>
            <w:shd w:val="clear" w:color="auto" w:fill="auto"/>
            <w:vAlign w:val="center"/>
          </w:tcPr>
          <w:p w14:paraId="31914E56" w14:textId="6A378074"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19</w:t>
            </w:r>
          </w:p>
        </w:tc>
        <w:tc>
          <w:tcPr>
            <w:tcW w:w="899" w:type="dxa"/>
            <w:tcBorders>
              <w:top w:val="single" w:sz="18" w:space="0" w:color="auto"/>
              <w:left w:val="single" w:sz="4" w:space="0" w:color="auto"/>
              <w:bottom w:val="single" w:sz="4" w:space="0" w:color="auto"/>
              <w:right w:val="single" w:sz="18" w:space="0" w:color="auto"/>
            </w:tcBorders>
            <w:shd w:val="clear" w:color="auto" w:fill="auto"/>
            <w:vAlign w:val="center"/>
          </w:tcPr>
          <w:p w14:paraId="2E7703F2" w14:textId="2B55263E"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w:t>
            </w:r>
          </w:p>
        </w:tc>
        <w:tc>
          <w:tcPr>
            <w:tcW w:w="897" w:type="dxa"/>
            <w:tcBorders>
              <w:top w:val="single" w:sz="18" w:space="0" w:color="auto"/>
              <w:left w:val="single" w:sz="18" w:space="0" w:color="auto"/>
              <w:bottom w:val="single" w:sz="4" w:space="0" w:color="auto"/>
              <w:right w:val="single" w:sz="4" w:space="0" w:color="auto"/>
            </w:tcBorders>
            <w:shd w:val="clear" w:color="auto" w:fill="auto"/>
            <w:vAlign w:val="center"/>
          </w:tcPr>
          <w:p w14:paraId="26DF386D" w14:textId="7CA8DECE"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w:t>
            </w:r>
          </w:p>
        </w:tc>
        <w:tc>
          <w:tcPr>
            <w:tcW w:w="896" w:type="dxa"/>
            <w:tcBorders>
              <w:top w:val="single" w:sz="18" w:space="0" w:color="auto"/>
              <w:left w:val="single" w:sz="4" w:space="0" w:color="auto"/>
              <w:bottom w:val="single" w:sz="4" w:space="0" w:color="auto"/>
              <w:right w:val="single" w:sz="4" w:space="0" w:color="auto"/>
            </w:tcBorders>
            <w:shd w:val="clear" w:color="auto" w:fill="auto"/>
            <w:vAlign w:val="center"/>
          </w:tcPr>
          <w:p w14:paraId="5C847B72" w14:textId="28028B82"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13</w:t>
            </w:r>
          </w:p>
        </w:tc>
        <w:tc>
          <w:tcPr>
            <w:tcW w:w="899" w:type="dxa"/>
            <w:tcBorders>
              <w:top w:val="single" w:sz="18" w:space="0" w:color="auto"/>
              <w:left w:val="single" w:sz="4" w:space="0" w:color="auto"/>
              <w:bottom w:val="single" w:sz="4" w:space="0" w:color="auto"/>
              <w:right w:val="single" w:sz="18" w:space="0" w:color="auto"/>
            </w:tcBorders>
            <w:shd w:val="clear" w:color="auto" w:fill="auto"/>
            <w:vAlign w:val="center"/>
          </w:tcPr>
          <w:p w14:paraId="6180BA0D" w14:textId="04AEBA72"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9</w:t>
            </w:r>
          </w:p>
        </w:tc>
      </w:tr>
      <w:tr w:rsidR="007A0444" w:rsidRPr="005C4D94" w14:paraId="44975FD8" w14:textId="77777777" w:rsidTr="0029012D">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auto"/>
              <w:left w:val="single" w:sz="18" w:space="0" w:color="auto"/>
              <w:bottom w:val="single" w:sz="4" w:space="0" w:color="auto"/>
              <w:right w:val="single" w:sz="18" w:space="0" w:color="auto"/>
            </w:tcBorders>
            <w:vAlign w:val="center"/>
          </w:tcPr>
          <w:p w14:paraId="00314059" w14:textId="5743A790" w:rsidR="00F67605" w:rsidRPr="005C4D94" w:rsidRDefault="00F67605" w:rsidP="001A2490">
            <w:pPr>
              <w:pStyle w:val="Tablebodytext"/>
              <w:spacing w:before="60"/>
            </w:pPr>
            <w:r w:rsidRPr="005C4D94">
              <w:rPr>
                <w:noProof/>
              </w:rPr>
              <w:drawing>
                <wp:anchor distT="0" distB="0" distL="114300" distR="114300" simplePos="0" relativeHeight="251658256" behindDoc="0" locked="0" layoutInCell="1" allowOverlap="1" wp14:anchorId="37E565BA" wp14:editId="5B826B16">
                  <wp:simplePos x="0" y="0"/>
                  <wp:positionH relativeFrom="column">
                    <wp:posOffset>762635</wp:posOffset>
                  </wp:positionH>
                  <wp:positionV relativeFrom="paragraph">
                    <wp:posOffset>24130</wp:posOffset>
                  </wp:positionV>
                  <wp:extent cx="428625" cy="428625"/>
                  <wp:effectExtent l="0" t="0" r="9525" b="9525"/>
                  <wp:wrapThrough wrapText="bothSides">
                    <wp:wrapPolygon edited="0">
                      <wp:start x="6720" y="0"/>
                      <wp:lineTo x="0" y="3840"/>
                      <wp:lineTo x="0" y="12480"/>
                      <wp:lineTo x="6720" y="16320"/>
                      <wp:lineTo x="6720" y="21120"/>
                      <wp:lineTo x="13440" y="21120"/>
                      <wp:lineTo x="13440" y="16320"/>
                      <wp:lineTo x="21120" y="11520"/>
                      <wp:lineTo x="21120" y="2880"/>
                      <wp:lineTo x="13440" y="0"/>
                      <wp:lineTo x="6720" y="0"/>
                    </wp:wrapPolygon>
                  </wp:wrapThrough>
                  <wp:docPr id="914546869"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9">
                            <a:extLst>
                              <a:ext uri="{96DAC541-7B7A-43D3-8B79-37D633B846F1}">
                                <asvg:svgBlip xmlns:asvg="http://schemas.microsoft.com/office/drawing/2016/SVG/main" r:embed="rId60"/>
                              </a:ext>
                            </a:extLst>
                          </a:blip>
                          <a:stretch>
                            <a:fillRect/>
                          </a:stretch>
                        </pic:blipFill>
                        <pic:spPr>
                          <a:xfrm>
                            <a:off x="0" y="0"/>
                            <a:ext cx="428625" cy="428625"/>
                          </a:xfrm>
                          <a:prstGeom prst="rect">
                            <a:avLst/>
                          </a:prstGeom>
                        </pic:spPr>
                      </pic:pic>
                    </a:graphicData>
                  </a:graphic>
                  <wp14:sizeRelH relativeFrom="page">
                    <wp14:pctWidth>0</wp14:pctWidth>
                  </wp14:sizeRelH>
                  <wp14:sizeRelV relativeFrom="page">
                    <wp14:pctHeight>0</wp14:pctHeight>
                  </wp14:sizeRelV>
                </wp:anchor>
              </w:drawing>
            </w:r>
            <w:r w:rsidRPr="005C4D94">
              <w:t>Tree life stage distribution</w:t>
            </w:r>
          </w:p>
        </w:tc>
        <w:tc>
          <w:tcPr>
            <w:tcW w:w="896" w:type="dxa"/>
            <w:tcBorders>
              <w:top w:val="single" w:sz="4" w:space="0" w:color="auto"/>
              <w:left w:val="single" w:sz="18" w:space="0" w:color="auto"/>
              <w:bottom w:val="single" w:sz="4" w:space="0" w:color="auto"/>
              <w:right w:val="single" w:sz="4" w:space="0" w:color="auto"/>
            </w:tcBorders>
            <w:shd w:val="clear" w:color="auto" w:fill="auto"/>
            <w:vAlign w:val="center"/>
          </w:tcPr>
          <w:p w14:paraId="7C7E5618" w14:textId="1614EAA8"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3</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15B9C6AA" w14:textId="31548296"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12</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130737DC" w14:textId="12228F62"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9</w:t>
            </w:r>
          </w:p>
        </w:tc>
        <w:tc>
          <w:tcPr>
            <w:tcW w:w="897" w:type="dxa"/>
            <w:tcBorders>
              <w:top w:val="single" w:sz="4" w:space="0" w:color="auto"/>
              <w:left w:val="single" w:sz="18" w:space="0" w:color="auto"/>
              <w:bottom w:val="single" w:sz="4" w:space="0" w:color="auto"/>
              <w:right w:val="single" w:sz="4" w:space="0" w:color="auto"/>
            </w:tcBorders>
            <w:shd w:val="clear" w:color="auto" w:fill="auto"/>
            <w:vAlign w:val="center"/>
          </w:tcPr>
          <w:p w14:paraId="16F6AD12" w14:textId="52E362BD"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3</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14:paraId="105A3D38" w14:textId="2A47CE1A"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11</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70EB513A" w14:textId="50438E20"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10</w:t>
            </w:r>
          </w:p>
        </w:tc>
        <w:tc>
          <w:tcPr>
            <w:tcW w:w="897" w:type="dxa"/>
            <w:tcBorders>
              <w:top w:val="single" w:sz="4" w:space="0" w:color="auto"/>
              <w:left w:val="single" w:sz="18" w:space="0" w:color="auto"/>
              <w:bottom w:val="single" w:sz="4" w:space="0" w:color="auto"/>
              <w:right w:val="single" w:sz="4" w:space="0" w:color="auto"/>
            </w:tcBorders>
            <w:shd w:val="clear" w:color="auto" w:fill="auto"/>
            <w:vAlign w:val="center"/>
          </w:tcPr>
          <w:p w14:paraId="0E980DA4" w14:textId="4AB0547D"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7A5011E2" w14:textId="69A62AB5"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5</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6CCB0BFA" w14:textId="5EB900A6" w:rsidR="00F67605" w:rsidRPr="005C4D94" w:rsidRDefault="004B6B1D"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17</w:t>
            </w:r>
          </w:p>
        </w:tc>
      </w:tr>
      <w:tr w:rsidR="001E1C93" w:rsidRPr="005C4D94" w14:paraId="4C1BDA65" w14:textId="77777777" w:rsidTr="0029012D">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auto"/>
              <w:left w:val="single" w:sz="18" w:space="0" w:color="auto"/>
              <w:bottom w:val="single" w:sz="4" w:space="0" w:color="auto"/>
              <w:right w:val="single" w:sz="18" w:space="0" w:color="auto"/>
            </w:tcBorders>
            <w:vAlign w:val="center"/>
          </w:tcPr>
          <w:p w14:paraId="17E0A613" w14:textId="59802909" w:rsidR="001E1C93" w:rsidRPr="005C4D94" w:rsidRDefault="001E1C93" w:rsidP="001A2490">
            <w:pPr>
              <w:pStyle w:val="Tablebodytext"/>
              <w:spacing w:before="60"/>
              <w:rPr>
                <w:noProof/>
              </w:rPr>
            </w:pPr>
            <w:r w:rsidRPr="005C4D94">
              <w:rPr>
                <w:noProof/>
              </w:rPr>
              <w:drawing>
                <wp:anchor distT="0" distB="0" distL="114300" distR="114300" simplePos="0" relativeHeight="251658272" behindDoc="0" locked="0" layoutInCell="1" allowOverlap="1" wp14:anchorId="4E784C54" wp14:editId="53534028">
                  <wp:simplePos x="0" y="0"/>
                  <wp:positionH relativeFrom="column">
                    <wp:posOffset>843280</wp:posOffset>
                  </wp:positionH>
                  <wp:positionV relativeFrom="paragraph">
                    <wp:posOffset>30480</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852246877"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61">
                            <a:extLst>
                              <a:ext uri="{96DAC541-7B7A-43D3-8B79-37D633B846F1}">
                                <asvg:svgBlip xmlns:asvg="http://schemas.microsoft.com/office/drawing/2016/SVG/main" r:embed="rId62"/>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Pr="005C4D94">
              <w:rPr>
                <w:noProof/>
              </w:rPr>
              <w:t>Tree recruitment</w:t>
            </w:r>
          </w:p>
        </w:tc>
        <w:tc>
          <w:tcPr>
            <w:tcW w:w="896" w:type="dxa"/>
            <w:tcBorders>
              <w:top w:val="single" w:sz="4" w:space="0" w:color="auto"/>
              <w:left w:val="single" w:sz="18" w:space="0" w:color="auto"/>
              <w:bottom w:val="single" w:sz="4" w:space="0" w:color="auto"/>
              <w:right w:val="single" w:sz="4" w:space="0" w:color="auto"/>
            </w:tcBorders>
            <w:shd w:val="clear" w:color="auto" w:fill="auto"/>
            <w:vAlign w:val="center"/>
          </w:tcPr>
          <w:p w14:paraId="651E9436" w14:textId="17E0CA49"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4</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204FEC4A" w14:textId="335D6625"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10</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35288E01" w14:textId="0D9B4C03"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10</w:t>
            </w:r>
          </w:p>
        </w:tc>
        <w:tc>
          <w:tcPr>
            <w:tcW w:w="897" w:type="dxa"/>
            <w:tcBorders>
              <w:top w:val="single" w:sz="4" w:space="0" w:color="auto"/>
              <w:left w:val="single" w:sz="18" w:space="0" w:color="auto"/>
              <w:bottom w:val="single" w:sz="4" w:space="0" w:color="auto"/>
              <w:right w:val="single" w:sz="4" w:space="0" w:color="auto"/>
            </w:tcBorders>
            <w:shd w:val="clear" w:color="auto" w:fill="auto"/>
            <w:vAlign w:val="center"/>
          </w:tcPr>
          <w:p w14:paraId="52B8A9E9" w14:textId="19BFDA2C"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3</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14:paraId="6FDC7BE6" w14:textId="70217D9B"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7</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788A27F4" w14:textId="5F57004D"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14</w:t>
            </w:r>
          </w:p>
        </w:tc>
        <w:tc>
          <w:tcPr>
            <w:tcW w:w="896" w:type="dxa"/>
            <w:tcBorders>
              <w:top w:val="single" w:sz="4" w:space="0" w:color="auto"/>
              <w:left w:val="single" w:sz="18" w:space="0" w:color="auto"/>
              <w:bottom w:val="single" w:sz="4" w:space="0" w:color="auto"/>
              <w:right w:val="single" w:sz="4" w:space="0" w:color="auto"/>
            </w:tcBorders>
            <w:shd w:val="clear" w:color="auto" w:fill="auto"/>
            <w:vAlign w:val="center"/>
          </w:tcPr>
          <w:p w14:paraId="35040B33" w14:textId="27B37F50"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3</w:t>
            </w:r>
          </w:p>
        </w:tc>
        <w:tc>
          <w:tcPr>
            <w:tcW w:w="897" w:type="dxa"/>
            <w:tcBorders>
              <w:top w:val="single" w:sz="4" w:space="0" w:color="auto"/>
              <w:left w:val="single" w:sz="4" w:space="0" w:color="auto"/>
              <w:bottom w:val="single" w:sz="4" w:space="0" w:color="auto"/>
              <w:right w:val="single" w:sz="4" w:space="0" w:color="auto"/>
            </w:tcBorders>
            <w:shd w:val="clear" w:color="auto" w:fill="auto"/>
            <w:vAlign w:val="center"/>
          </w:tcPr>
          <w:p w14:paraId="672BB027" w14:textId="2C27E4C6"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5</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1211B365" w14:textId="017FA915" w:rsidR="001E1C93" w:rsidRPr="005C4D94" w:rsidRDefault="008510CA"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16</w:t>
            </w:r>
          </w:p>
        </w:tc>
      </w:tr>
      <w:tr w:rsidR="00330411" w:rsidRPr="005C4D94" w14:paraId="04B0B951" w14:textId="77777777" w:rsidTr="0029012D">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auto"/>
              <w:left w:val="single" w:sz="18" w:space="0" w:color="auto"/>
              <w:bottom w:val="single" w:sz="4" w:space="0" w:color="auto"/>
              <w:right w:val="single" w:sz="18" w:space="0" w:color="auto"/>
            </w:tcBorders>
            <w:vAlign w:val="center"/>
          </w:tcPr>
          <w:p w14:paraId="7E44BC34" w14:textId="52DDC346" w:rsidR="00330411" w:rsidRPr="005C4D94" w:rsidRDefault="00330411" w:rsidP="001A2490">
            <w:pPr>
              <w:pStyle w:val="Tablebodytext"/>
              <w:spacing w:before="60"/>
            </w:pPr>
            <w:r w:rsidRPr="005C4D94">
              <w:rPr>
                <w:noProof/>
              </w:rPr>
              <w:drawing>
                <wp:anchor distT="0" distB="0" distL="114300" distR="114300" simplePos="0" relativeHeight="251658258" behindDoc="0" locked="0" layoutInCell="1" allowOverlap="1" wp14:anchorId="3FF09241" wp14:editId="25DE7084">
                  <wp:simplePos x="0" y="0"/>
                  <wp:positionH relativeFrom="column">
                    <wp:posOffset>824230</wp:posOffset>
                  </wp:positionH>
                  <wp:positionV relativeFrom="paragraph">
                    <wp:posOffset>-4445</wp:posOffset>
                  </wp:positionV>
                  <wp:extent cx="304800" cy="304800"/>
                  <wp:effectExtent l="0" t="0" r="0" b="0"/>
                  <wp:wrapThrough wrapText="bothSides">
                    <wp:wrapPolygon edited="0">
                      <wp:start x="12150" y="0"/>
                      <wp:lineTo x="5400" y="4050"/>
                      <wp:lineTo x="0" y="9450"/>
                      <wp:lineTo x="0" y="20250"/>
                      <wp:lineTo x="6750" y="20250"/>
                      <wp:lineTo x="13500" y="17550"/>
                      <wp:lineTo x="20250" y="9450"/>
                      <wp:lineTo x="20250" y="0"/>
                      <wp:lineTo x="12150" y="0"/>
                    </wp:wrapPolygon>
                  </wp:wrapThrough>
                  <wp:docPr id="290780773"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r w:rsidRPr="005C4D94">
              <w:t>Large shrub richness</w:t>
            </w:r>
          </w:p>
        </w:tc>
        <w:tc>
          <w:tcPr>
            <w:tcW w:w="1792"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2E52E7BE" w14:textId="328D557E"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23</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3D911E51" w14:textId="753F3A74"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w:t>
            </w:r>
          </w:p>
        </w:tc>
        <w:tc>
          <w:tcPr>
            <w:tcW w:w="1794"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06A1246E" w14:textId="58193BB8"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20</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6EFF338D" w14:textId="38A18C4F"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4</w:t>
            </w:r>
          </w:p>
        </w:tc>
        <w:tc>
          <w:tcPr>
            <w:tcW w:w="1793"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22BC9B5A" w14:textId="3CF0420E"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7</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38A09CEB" w14:textId="34BFFF0B"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17</w:t>
            </w:r>
          </w:p>
        </w:tc>
      </w:tr>
      <w:tr w:rsidR="00330411" w:rsidRPr="005C4D94" w14:paraId="75C849A8" w14:textId="77777777" w:rsidTr="0029012D">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auto"/>
              <w:left w:val="single" w:sz="18" w:space="0" w:color="auto"/>
              <w:bottom w:val="single" w:sz="4" w:space="0" w:color="auto"/>
              <w:right w:val="single" w:sz="18" w:space="0" w:color="auto"/>
            </w:tcBorders>
            <w:vAlign w:val="center"/>
          </w:tcPr>
          <w:p w14:paraId="0AC21904" w14:textId="0762C852" w:rsidR="00330411" w:rsidRPr="005C4D94" w:rsidRDefault="00330411" w:rsidP="001A2490">
            <w:pPr>
              <w:pStyle w:val="Tablebodytext"/>
              <w:spacing w:before="60"/>
            </w:pPr>
            <w:r w:rsidRPr="005C4D94">
              <w:rPr>
                <w:noProof/>
              </w:rPr>
              <w:drawing>
                <wp:anchor distT="0" distB="0" distL="114300" distR="114300" simplePos="0" relativeHeight="251658259" behindDoc="0" locked="0" layoutInCell="1" allowOverlap="1" wp14:anchorId="368EB92A" wp14:editId="55509EB4">
                  <wp:simplePos x="0" y="0"/>
                  <wp:positionH relativeFrom="column">
                    <wp:posOffset>857885</wp:posOffset>
                  </wp:positionH>
                  <wp:positionV relativeFrom="paragraph">
                    <wp:posOffset>59055</wp:posOffset>
                  </wp:positionV>
                  <wp:extent cx="295275" cy="295275"/>
                  <wp:effectExtent l="0" t="0" r="0" b="9525"/>
                  <wp:wrapThrough wrapText="bothSides">
                    <wp:wrapPolygon edited="0">
                      <wp:start x="6968" y="0"/>
                      <wp:lineTo x="1394" y="6968"/>
                      <wp:lineTo x="1394" y="18116"/>
                      <wp:lineTo x="6968" y="20903"/>
                      <wp:lineTo x="13935" y="20903"/>
                      <wp:lineTo x="19510" y="18116"/>
                      <wp:lineTo x="19510" y="4181"/>
                      <wp:lineTo x="12542" y="0"/>
                      <wp:lineTo x="6968" y="0"/>
                    </wp:wrapPolygon>
                  </wp:wrapThrough>
                  <wp:docPr id="717156322"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65">
                            <a:extLst>
                              <a:ext uri="{96DAC541-7B7A-43D3-8B79-37D633B846F1}">
                                <asvg:svgBlip xmlns:asvg="http://schemas.microsoft.com/office/drawing/2016/SVG/main" r:embed="rId66"/>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Pr="005C4D94">
              <w:t>Native plant richness</w:t>
            </w:r>
          </w:p>
        </w:tc>
        <w:tc>
          <w:tcPr>
            <w:tcW w:w="1792"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5174D31C" w14:textId="5C160B22"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21</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09D3C29A" w14:textId="7759FAF3"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3</w:t>
            </w:r>
          </w:p>
        </w:tc>
        <w:tc>
          <w:tcPr>
            <w:tcW w:w="1794"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0FA85A7E" w14:textId="0F2FA1DB"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18</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48A43CD5" w14:textId="3A8A3474"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6</w:t>
            </w:r>
          </w:p>
        </w:tc>
        <w:tc>
          <w:tcPr>
            <w:tcW w:w="1793"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2FEF3F53" w14:textId="29D40787"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11</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085D13AB" w14:textId="5EFC10A0" w:rsidR="00330411" w:rsidRPr="005C4D94" w:rsidRDefault="00330411"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13</w:t>
            </w:r>
          </w:p>
        </w:tc>
      </w:tr>
      <w:tr w:rsidR="007A0444" w:rsidRPr="005C4D94" w14:paraId="4DDCB2BD" w14:textId="77777777" w:rsidTr="0029012D">
        <w:tc>
          <w:tcPr>
            <w:cnfStyle w:val="001000000000" w:firstRow="0" w:lastRow="0" w:firstColumn="1" w:lastColumn="0" w:oddVBand="0" w:evenVBand="0" w:oddHBand="0" w:evenHBand="0" w:firstRowFirstColumn="0" w:firstRowLastColumn="0" w:lastRowFirstColumn="0" w:lastRowLastColumn="0"/>
            <w:tcW w:w="2083" w:type="dxa"/>
            <w:tcBorders>
              <w:top w:val="single" w:sz="4" w:space="0" w:color="auto"/>
              <w:left w:val="single" w:sz="18" w:space="0" w:color="auto"/>
              <w:bottom w:val="single" w:sz="18" w:space="0" w:color="auto"/>
              <w:right w:val="single" w:sz="18" w:space="0" w:color="auto"/>
            </w:tcBorders>
            <w:vAlign w:val="center"/>
          </w:tcPr>
          <w:p w14:paraId="1FBE9743" w14:textId="73AB9C58" w:rsidR="00F67605" w:rsidRPr="005C4D94" w:rsidRDefault="00983088" w:rsidP="001A2490">
            <w:pPr>
              <w:pStyle w:val="Tablebodytext"/>
              <w:spacing w:before="60"/>
            </w:pPr>
            <w:r w:rsidRPr="005C4D94">
              <w:rPr>
                <w:noProof/>
              </w:rPr>
              <w:drawing>
                <wp:anchor distT="0" distB="0" distL="114300" distR="114300" simplePos="0" relativeHeight="251658257" behindDoc="0" locked="0" layoutInCell="1" allowOverlap="1" wp14:anchorId="6EEEA9CC" wp14:editId="02A7A563">
                  <wp:simplePos x="0" y="0"/>
                  <wp:positionH relativeFrom="column">
                    <wp:posOffset>833755</wp:posOffset>
                  </wp:positionH>
                  <wp:positionV relativeFrom="paragraph">
                    <wp:posOffset>0</wp:posOffset>
                  </wp:positionV>
                  <wp:extent cx="314325" cy="314325"/>
                  <wp:effectExtent l="0" t="0" r="0" b="9525"/>
                  <wp:wrapThrough wrapText="bothSides">
                    <wp:wrapPolygon edited="0">
                      <wp:start x="7855" y="0"/>
                      <wp:lineTo x="3927" y="2618"/>
                      <wp:lineTo x="2618" y="9164"/>
                      <wp:lineTo x="3927" y="20945"/>
                      <wp:lineTo x="10473" y="20945"/>
                      <wp:lineTo x="18327" y="15709"/>
                      <wp:lineTo x="19636" y="5236"/>
                      <wp:lineTo x="14400" y="0"/>
                      <wp:lineTo x="7855" y="0"/>
                    </wp:wrapPolygon>
                  </wp:wrapThrough>
                  <wp:docPr id="378122855"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67">
                            <a:extLst>
                              <a:ext uri="{96DAC541-7B7A-43D3-8B79-37D633B846F1}">
                                <asvg:svgBlip xmlns:asvg="http://schemas.microsoft.com/office/drawing/2016/SVG/main" r:embed="rId68"/>
                              </a:ext>
                            </a:extLst>
                          </a:blip>
                          <a:stretch>
                            <a:fillRect/>
                          </a:stretch>
                        </pic:blipFill>
                        <pic:spPr>
                          <a:xfrm>
                            <a:off x="0" y="0"/>
                            <a:ext cx="314325" cy="314325"/>
                          </a:xfrm>
                          <a:prstGeom prst="rect">
                            <a:avLst/>
                          </a:prstGeom>
                        </pic:spPr>
                      </pic:pic>
                    </a:graphicData>
                  </a:graphic>
                  <wp14:sizeRelH relativeFrom="page">
                    <wp14:pctWidth>0</wp14:pctWidth>
                  </wp14:sizeRelH>
                  <wp14:sizeRelV relativeFrom="page">
                    <wp14:pctHeight>0</wp14:pctHeight>
                  </wp14:sizeRelV>
                </wp:anchor>
              </w:drawing>
            </w:r>
            <w:r w:rsidR="00F67605" w:rsidRPr="005C4D94">
              <w:t>Weed cover</w:t>
            </w:r>
          </w:p>
        </w:tc>
        <w:tc>
          <w:tcPr>
            <w:tcW w:w="896" w:type="dxa"/>
            <w:tcBorders>
              <w:top w:val="single" w:sz="4" w:space="0" w:color="auto"/>
              <w:left w:val="single" w:sz="18" w:space="0" w:color="auto"/>
              <w:bottom w:val="single" w:sz="18" w:space="0" w:color="auto"/>
              <w:right w:val="single" w:sz="4" w:space="0" w:color="auto"/>
            </w:tcBorders>
            <w:shd w:val="clear" w:color="auto" w:fill="auto"/>
            <w:vAlign w:val="center"/>
          </w:tcPr>
          <w:p w14:paraId="6DBDA819" w14:textId="0716B427"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0</w:t>
            </w:r>
          </w:p>
        </w:tc>
        <w:tc>
          <w:tcPr>
            <w:tcW w:w="896" w:type="dxa"/>
            <w:tcBorders>
              <w:top w:val="single" w:sz="4" w:space="0" w:color="auto"/>
              <w:left w:val="single" w:sz="4" w:space="0" w:color="auto"/>
              <w:bottom w:val="single" w:sz="18" w:space="0" w:color="auto"/>
              <w:right w:val="single" w:sz="4" w:space="0" w:color="auto"/>
            </w:tcBorders>
            <w:shd w:val="clear" w:color="auto" w:fill="auto"/>
            <w:vAlign w:val="center"/>
          </w:tcPr>
          <w:p w14:paraId="1FE6C138" w14:textId="0D09F079"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0</w:t>
            </w:r>
          </w:p>
        </w:tc>
        <w:tc>
          <w:tcPr>
            <w:tcW w:w="899" w:type="dxa"/>
            <w:tcBorders>
              <w:top w:val="single" w:sz="4" w:space="0" w:color="auto"/>
              <w:left w:val="single" w:sz="4" w:space="0" w:color="auto"/>
              <w:bottom w:val="single" w:sz="18" w:space="0" w:color="auto"/>
              <w:right w:val="single" w:sz="18" w:space="0" w:color="auto"/>
            </w:tcBorders>
            <w:shd w:val="clear" w:color="auto" w:fill="auto"/>
            <w:vAlign w:val="center"/>
          </w:tcPr>
          <w:p w14:paraId="728F37D0" w14:textId="2AB01339"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24</w:t>
            </w:r>
          </w:p>
        </w:tc>
        <w:tc>
          <w:tcPr>
            <w:tcW w:w="897" w:type="dxa"/>
            <w:tcBorders>
              <w:top w:val="single" w:sz="4" w:space="0" w:color="auto"/>
              <w:left w:val="single" w:sz="18" w:space="0" w:color="auto"/>
              <w:bottom w:val="single" w:sz="18" w:space="0" w:color="auto"/>
              <w:right w:val="single" w:sz="4" w:space="0" w:color="auto"/>
            </w:tcBorders>
            <w:shd w:val="clear" w:color="auto" w:fill="auto"/>
            <w:vAlign w:val="center"/>
          </w:tcPr>
          <w:p w14:paraId="7B5D28C9" w14:textId="127EB63D"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0</w:t>
            </w:r>
          </w:p>
        </w:tc>
        <w:tc>
          <w:tcPr>
            <w:tcW w:w="897" w:type="dxa"/>
            <w:tcBorders>
              <w:top w:val="single" w:sz="4" w:space="0" w:color="auto"/>
              <w:left w:val="single" w:sz="4" w:space="0" w:color="auto"/>
              <w:bottom w:val="single" w:sz="18" w:space="0" w:color="auto"/>
              <w:right w:val="single" w:sz="4" w:space="0" w:color="auto"/>
            </w:tcBorders>
            <w:shd w:val="clear" w:color="auto" w:fill="auto"/>
            <w:vAlign w:val="center"/>
          </w:tcPr>
          <w:p w14:paraId="3FF29B89" w14:textId="0FC4A7B8"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5</w:t>
            </w:r>
          </w:p>
        </w:tc>
        <w:tc>
          <w:tcPr>
            <w:tcW w:w="899" w:type="dxa"/>
            <w:tcBorders>
              <w:top w:val="single" w:sz="4" w:space="0" w:color="auto"/>
              <w:left w:val="single" w:sz="4" w:space="0" w:color="auto"/>
              <w:bottom w:val="single" w:sz="18" w:space="0" w:color="auto"/>
              <w:right w:val="single" w:sz="18" w:space="0" w:color="auto"/>
            </w:tcBorders>
            <w:shd w:val="clear" w:color="auto" w:fill="auto"/>
            <w:vAlign w:val="center"/>
          </w:tcPr>
          <w:p w14:paraId="59459BA1" w14:textId="4B1EC10F"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19</w:t>
            </w:r>
          </w:p>
        </w:tc>
        <w:tc>
          <w:tcPr>
            <w:tcW w:w="897" w:type="dxa"/>
            <w:tcBorders>
              <w:top w:val="single" w:sz="4" w:space="0" w:color="auto"/>
              <w:left w:val="single" w:sz="18" w:space="0" w:color="auto"/>
              <w:bottom w:val="single" w:sz="18" w:space="0" w:color="auto"/>
              <w:right w:val="single" w:sz="4" w:space="0" w:color="auto"/>
            </w:tcBorders>
            <w:shd w:val="clear" w:color="auto" w:fill="auto"/>
            <w:vAlign w:val="center"/>
          </w:tcPr>
          <w:p w14:paraId="5E70468E" w14:textId="75E12F18"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7</w:t>
            </w:r>
          </w:p>
        </w:tc>
        <w:tc>
          <w:tcPr>
            <w:tcW w:w="896" w:type="dxa"/>
            <w:tcBorders>
              <w:top w:val="single" w:sz="4" w:space="0" w:color="auto"/>
              <w:left w:val="single" w:sz="4" w:space="0" w:color="auto"/>
              <w:bottom w:val="single" w:sz="18" w:space="0" w:color="auto"/>
              <w:right w:val="single" w:sz="4" w:space="0" w:color="auto"/>
            </w:tcBorders>
            <w:shd w:val="clear" w:color="auto" w:fill="auto"/>
            <w:vAlign w:val="center"/>
          </w:tcPr>
          <w:p w14:paraId="144F91FA" w14:textId="5AD892F8"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8</w:t>
            </w:r>
          </w:p>
        </w:tc>
        <w:tc>
          <w:tcPr>
            <w:tcW w:w="899" w:type="dxa"/>
            <w:tcBorders>
              <w:top w:val="single" w:sz="4" w:space="0" w:color="auto"/>
              <w:left w:val="single" w:sz="4" w:space="0" w:color="auto"/>
              <w:bottom w:val="single" w:sz="18" w:space="0" w:color="auto"/>
              <w:right w:val="single" w:sz="18" w:space="0" w:color="auto"/>
            </w:tcBorders>
            <w:shd w:val="clear" w:color="auto" w:fill="auto"/>
            <w:vAlign w:val="center"/>
          </w:tcPr>
          <w:p w14:paraId="4B9FD5DF" w14:textId="418B199F" w:rsidR="00F67605" w:rsidRPr="005C4D94" w:rsidRDefault="00DA6B29" w:rsidP="001A2490">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rPr>
                <w:szCs w:val="24"/>
              </w:rPr>
            </w:pPr>
            <w:r w:rsidRPr="005C4D94">
              <w:rPr>
                <w:szCs w:val="24"/>
              </w:rPr>
              <w:t>9</w:t>
            </w:r>
          </w:p>
        </w:tc>
      </w:tr>
    </w:tbl>
    <w:p w14:paraId="4C1DC86B" w14:textId="664B0CC6" w:rsidR="00975D0E" w:rsidRDefault="003D59AA" w:rsidP="00443641">
      <w:pPr>
        <w:pStyle w:val="dotpoints"/>
        <w:numPr>
          <w:ilvl w:val="0"/>
          <w:numId w:val="0"/>
        </w:numPr>
      </w:pPr>
      <w:r>
        <w:rPr>
          <w:noProof/>
        </w:rPr>
        <mc:AlternateContent>
          <mc:Choice Requires="wps">
            <w:drawing>
              <wp:anchor distT="0" distB="0" distL="114300" distR="114300" simplePos="0" relativeHeight="251658260" behindDoc="0" locked="0" layoutInCell="1" allowOverlap="1" wp14:anchorId="4CF4652C" wp14:editId="32859303">
                <wp:simplePos x="0" y="0"/>
                <wp:positionH relativeFrom="margin">
                  <wp:posOffset>9525</wp:posOffset>
                </wp:positionH>
                <wp:positionV relativeFrom="paragraph">
                  <wp:posOffset>2052320</wp:posOffset>
                </wp:positionV>
                <wp:extent cx="6477000" cy="533400"/>
                <wp:effectExtent l="0" t="0" r="19050" b="19050"/>
                <wp:wrapTopAndBottom/>
                <wp:docPr id="648836213" name="Text Box 1"/>
                <wp:cNvGraphicFramePr/>
                <a:graphic xmlns:a="http://schemas.openxmlformats.org/drawingml/2006/main">
                  <a:graphicData uri="http://schemas.microsoft.com/office/word/2010/wordprocessingShape">
                    <wps:wsp>
                      <wps:cNvSpPr txBox="1"/>
                      <wps:spPr>
                        <a:xfrm>
                          <a:off x="0" y="0"/>
                          <a:ext cx="6477000" cy="533400"/>
                        </a:xfrm>
                        <a:prstGeom prst="rect">
                          <a:avLst/>
                        </a:prstGeom>
                        <a:solidFill>
                          <a:schemeClr val="lt1"/>
                        </a:solidFill>
                        <a:ln w="19050">
                          <a:solidFill>
                            <a:srgbClr val="002060"/>
                          </a:solidFill>
                        </a:ln>
                      </wps:spPr>
                      <wps:txbx>
                        <w:txbxContent>
                          <w:p w14:paraId="25A11B4A" w14:textId="2BA7B24F" w:rsidR="00443641" w:rsidRPr="00E25BA5" w:rsidRDefault="00443641" w:rsidP="003D59AA">
                            <w:pPr>
                              <w:spacing w:before="0" w:after="0" w:line="240" w:lineRule="auto"/>
                              <w:rPr>
                                <w:b/>
                                <w:bCs/>
                                <w:sz w:val="18"/>
                                <w:szCs w:val="18"/>
                              </w:rPr>
                            </w:pPr>
                            <w:r w:rsidRPr="00E25BA5">
                              <w:rPr>
                                <w:b/>
                                <w:bCs/>
                                <w:sz w:val="18"/>
                                <w:szCs w:val="18"/>
                              </w:rPr>
                              <w:t>Pine Woodland showing improvement in condition from poor (2012; left) to fair (2020, 2025; middle and right) condition.</w:t>
                            </w:r>
                            <w:r w:rsidR="00CF3E90" w:rsidRPr="00E25BA5">
                              <w:rPr>
                                <w:b/>
                                <w:bCs/>
                                <w:sz w:val="18"/>
                                <w:szCs w:val="18"/>
                              </w:rPr>
                              <w:t xml:space="preserve"> Condition increased following increased Slender Cypress Pine recruitment </w:t>
                            </w:r>
                            <w:r w:rsidR="00056F3D">
                              <w:rPr>
                                <w:b/>
                                <w:bCs/>
                                <w:sz w:val="18"/>
                                <w:szCs w:val="18"/>
                              </w:rPr>
                              <w:t>highlighted by</w:t>
                            </w:r>
                            <w:r w:rsidR="003D59AA" w:rsidRPr="00E25BA5">
                              <w:rPr>
                                <w:b/>
                                <w:bCs/>
                                <w:sz w:val="18"/>
                                <w:szCs w:val="18"/>
                              </w:rPr>
                              <w:t xml:space="preserve"> the juvenile Slender Cypress Pine in the foreground of the photo.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CF4652C" id="Text Box 1" o:spid="_x0000_s1035" type="#_x0000_t202" style="position:absolute;margin-left:.75pt;margin-top:161.6pt;width:510pt;height:42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" fillcolor="white [3201]" strokecolor="#002060" strokeweight="1.5pt">
                <v:textbox>
                  <w:txbxContent>
                    <w:p w14:paraId="25A11B4A" w14:textId="2BA7B24F" w:rsidR="00443641" w:rsidRPr="00E25BA5" w:rsidRDefault="00443641" w:rsidP="003D59AA">
                      <w:pPr>
                        <w:spacing w:before="0" w:after="0" w:line="240" w:lineRule="auto"/>
                        <w:rPr>
                          <w:b/>
                          <w:bCs/>
                          <w:sz w:val="18"/>
                          <w:szCs w:val="18"/>
                        </w:rPr>
                      </w:pPr>
                      <w:r w:rsidRPr="00E25BA5">
                        <w:rPr>
                          <w:b/>
                          <w:bCs/>
                          <w:sz w:val="18"/>
                          <w:szCs w:val="18"/>
                        </w:rPr>
                        <w:t>Pine Woodland showing improvement in condition from poor (2012; left) to fair (2020, 2025; middle and right) condition.</w:t>
                      </w:r>
                      <w:r w:rsidR="00CF3E90" w:rsidRPr="00E25BA5">
                        <w:rPr>
                          <w:b/>
                          <w:bCs/>
                          <w:sz w:val="18"/>
                          <w:szCs w:val="18"/>
                        </w:rPr>
                        <w:t xml:space="preserve"> Condition increased following increased Slender Cypress Pine recruitment </w:t>
                      </w:r>
                      <w:r w:rsidR="00056F3D">
                        <w:rPr>
                          <w:b/>
                          <w:bCs/>
                          <w:sz w:val="18"/>
                          <w:szCs w:val="18"/>
                        </w:rPr>
                        <w:t>highlighted by</w:t>
                      </w:r>
                      <w:r w:rsidR="003D59AA" w:rsidRPr="00E25BA5">
                        <w:rPr>
                          <w:b/>
                          <w:bCs/>
                          <w:sz w:val="18"/>
                          <w:szCs w:val="18"/>
                        </w:rPr>
                        <w:t xml:space="preserve"> the juvenile Slender Cypress Pine in the foreground of the photo.</w:t>
                      </w:r>
                    </w:p>
                  </w:txbxContent>
                </v:textbox>
                <w10:wrap type="topAndBottom" anchorx="margin"/>
              </v:shape>
            </w:pict>
          </mc:Fallback>
        </mc:AlternateContent>
      </w:r>
      <w:r>
        <w:rPr>
          <w:noProof/>
        </w:rPr>
        <w:drawing>
          <wp:anchor distT="0" distB="0" distL="114300" distR="114300" simplePos="0" relativeHeight="251658261" behindDoc="0" locked="0" layoutInCell="1" allowOverlap="1" wp14:anchorId="1B7120F4" wp14:editId="792A4DEC">
            <wp:simplePos x="0" y="0"/>
            <wp:positionH relativeFrom="margin">
              <wp:align>right</wp:align>
            </wp:positionH>
            <wp:positionV relativeFrom="paragraph">
              <wp:posOffset>307340</wp:posOffset>
            </wp:positionV>
            <wp:extent cx="6480175" cy="1666875"/>
            <wp:effectExtent l="0" t="0" r="0" b="9525"/>
            <wp:wrapThrough wrapText="bothSides">
              <wp:wrapPolygon edited="0">
                <wp:start x="0" y="0"/>
                <wp:lineTo x="0" y="21477"/>
                <wp:lineTo x="21526" y="21477"/>
                <wp:lineTo x="21526" y="0"/>
                <wp:lineTo x="0" y="0"/>
              </wp:wrapPolygon>
            </wp:wrapThrough>
            <wp:docPr id="1092021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21737" name="Picture 1"/>
                    <pic:cNvPicPr/>
                  </pic:nvPicPr>
                  <pic:blipFill>
                    <a:blip r:embed="rId69" cstate="screen">
                      <a:extLst>
                        <a:ext uri="{28A0092B-C50C-407E-A947-70E740481C1C}">
                          <a14:useLocalDpi xmlns:a14="http://schemas.microsoft.com/office/drawing/2010/main" val="0"/>
                        </a:ext>
                      </a:extLst>
                    </a:blip>
                    <a:stretch>
                      <a:fillRect/>
                    </a:stretch>
                  </pic:blipFill>
                  <pic:spPr>
                    <a:xfrm>
                      <a:off x="0" y="0"/>
                      <a:ext cx="6480175" cy="1666875"/>
                    </a:xfrm>
                    <a:prstGeom prst="rect">
                      <a:avLst/>
                    </a:prstGeom>
                  </pic:spPr>
                </pic:pic>
              </a:graphicData>
            </a:graphic>
            <wp14:sizeRelH relativeFrom="page">
              <wp14:pctWidth>0</wp14:pctWidth>
            </wp14:sizeRelH>
            <wp14:sizeRelV relativeFrom="page">
              <wp14:pctHeight>0</wp14:pctHeight>
            </wp14:sizeRelV>
          </wp:anchor>
        </w:drawing>
      </w:r>
    </w:p>
    <w:p w14:paraId="24AE4A35" w14:textId="0DC0E2B9" w:rsidR="007275A7" w:rsidRDefault="000D3CF0" w:rsidP="003E60DE">
      <w:pPr>
        <w:pStyle w:val="Heading2"/>
      </w:pPr>
      <w:r>
        <w:rPr>
          <w:noProof/>
        </w:rPr>
        <w:lastRenderedPageBreak/>
        <w:drawing>
          <wp:anchor distT="0" distB="0" distL="114300" distR="114300" simplePos="0" relativeHeight="251658271" behindDoc="0" locked="0" layoutInCell="1" allowOverlap="1" wp14:anchorId="58F21839" wp14:editId="6C7254C0">
            <wp:simplePos x="0" y="0"/>
            <wp:positionH relativeFrom="margin">
              <wp:posOffset>3983990</wp:posOffset>
            </wp:positionH>
            <wp:positionV relativeFrom="paragraph">
              <wp:posOffset>0</wp:posOffset>
            </wp:positionV>
            <wp:extent cx="2681605" cy="1890395"/>
            <wp:effectExtent l="0" t="0" r="4445" b="0"/>
            <wp:wrapThrough wrapText="bothSides">
              <wp:wrapPolygon edited="0">
                <wp:start x="0" y="0"/>
                <wp:lineTo x="0" y="21332"/>
                <wp:lineTo x="21482" y="21332"/>
                <wp:lineTo x="21482" y="0"/>
                <wp:lineTo x="0" y="0"/>
              </wp:wrapPolygon>
            </wp:wrapThrough>
            <wp:docPr id="10123447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44738" name="Picture 2"/>
                    <pic:cNvPicPr/>
                  </pic:nvPicPr>
                  <pic:blipFill>
                    <a:blip r:embed="rId70" cstate="screen">
                      <a:extLst>
                        <a:ext uri="{28A0092B-C50C-407E-A947-70E740481C1C}">
                          <a14:useLocalDpi xmlns:a14="http://schemas.microsoft.com/office/drawing/2010/main" val="0"/>
                        </a:ext>
                      </a:extLst>
                    </a:blip>
                    <a:stretch>
                      <a:fillRect/>
                    </a:stretch>
                  </pic:blipFill>
                  <pic:spPr>
                    <a:xfrm>
                      <a:off x="0" y="0"/>
                      <a:ext cx="2681605" cy="1890395"/>
                    </a:xfrm>
                    <a:prstGeom prst="rect">
                      <a:avLst/>
                    </a:prstGeom>
                  </pic:spPr>
                </pic:pic>
              </a:graphicData>
            </a:graphic>
            <wp14:sizeRelH relativeFrom="page">
              <wp14:pctWidth>0</wp14:pctWidth>
            </wp14:sizeRelH>
            <wp14:sizeRelV relativeFrom="page">
              <wp14:pctHeight>0</wp14:pctHeight>
            </wp14:sizeRelV>
          </wp:anchor>
        </w:drawing>
      </w:r>
      <w:r w:rsidR="007275A7">
        <w:t>Southern Murray-Sunset</w:t>
      </w:r>
    </w:p>
    <w:p w14:paraId="5563E5C7" w14:textId="68C1E515" w:rsidR="007275A7" w:rsidRDefault="000D3CF0" w:rsidP="00CB64D1">
      <w:r>
        <w:t>Twenty-two sites were monitored in southern Murray-Sunset National Park (map on the right). Historically, southern Murray-Sunset has been variously cleared, grazed by stock and used for salt mining.</w:t>
      </w:r>
      <w:r w:rsidR="00312F14">
        <w:t xml:space="preserve"> This is currently reflected in </w:t>
      </w:r>
      <w:r w:rsidR="00CB64D1">
        <w:t>fair to good condition of these woodlands with reasonable tree numbers (across most life stages), variable tree and shrub recruitment and the overall slow recovery of these woodlands.</w:t>
      </w:r>
    </w:p>
    <w:p w14:paraId="127883FE" w14:textId="2929E24F" w:rsidR="00312F14" w:rsidRDefault="00312F14" w:rsidP="00312F14">
      <w:pPr>
        <w:pStyle w:val="Heading4"/>
      </w:pPr>
      <w:r>
        <w:t>Main findings</w:t>
      </w:r>
    </w:p>
    <w:p w14:paraId="00DB139B" w14:textId="6648C701" w:rsidR="00312F14" w:rsidRPr="00312F14" w:rsidRDefault="00312F14" w:rsidP="00E33782">
      <w:pPr>
        <w:pStyle w:val="ListBullet"/>
        <w:tabs>
          <w:tab w:val="clear" w:pos="340"/>
          <w:tab w:val="num" w:pos="284"/>
        </w:tabs>
        <w:ind w:left="284" w:hanging="284"/>
      </w:pPr>
      <w:r>
        <w:rPr>
          <w:b/>
          <w:bCs/>
        </w:rPr>
        <w:t>Over a 13-year period, seven of 22 sites have improved</w:t>
      </w:r>
      <w:r>
        <w:t xml:space="preserve"> from fair to good condition. The remaining 15 sites either fluctuated (five sites), declined (four sites) or remained stable (six sites).</w:t>
      </w:r>
    </w:p>
    <w:p w14:paraId="151A9B72" w14:textId="4A2237A1" w:rsidR="00312F14" w:rsidRDefault="00312F14" w:rsidP="00E33782">
      <w:pPr>
        <w:pStyle w:val="ListBullet"/>
        <w:tabs>
          <w:tab w:val="clear" w:pos="340"/>
          <w:tab w:val="num" w:pos="284"/>
        </w:tabs>
        <w:ind w:left="284" w:hanging="284"/>
      </w:pPr>
      <w:r>
        <w:rPr>
          <w:b/>
          <w:bCs/>
        </w:rPr>
        <w:t xml:space="preserve">Tree </w:t>
      </w:r>
      <w:r w:rsidR="00027EDE" w:rsidRPr="00E138D5">
        <w:rPr>
          <w:b/>
          <w:bCs/>
        </w:rPr>
        <w:t xml:space="preserve">life stages (demographic condition) </w:t>
      </w:r>
      <w:r w:rsidR="002E32B3" w:rsidRPr="00E138D5">
        <w:rPr>
          <w:b/>
          <w:bCs/>
        </w:rPr>
        <w:t>declined</w:t>
      </w:r>
      <w:r w:rsidR="002E32B3">
        <w:t xml:space="preserve"> with unchanged </w:t>
      </w:r>
      <w:r>
        <w:t xml:space="preserve">recruitment </w:t>
      </w:r>
      <w:r w:rsidR="002E32B3">
        <w:t>levels, a</w:t>
      </w:r>
      <w:r w:rsidR="00FB380D">
        <w:t xml:space="preserve"> decline in</w:t>
      </w:r>
      <w:r w:rsidR="002E32B3">
        <w:t xml:space="preserve"> mature trees and associated increase in senescent trees. </w:t>
      </w:r>
      <w:r w:rsidR="00764EF0">
        <w:t xml:space="preserve">Tree recruitment occurred at </w:t>
      </w:r>
      <w:r w:rsidR="003E60DE" w:rsidRPr="003E60DE">
        <w:t>nine</w:t>
      </w:r>
      <w:r w:rsidR="00764EF0" w:rsidRPr="003E60DE">
        <w:t xml:space="preserve"> sites in 2025.</w:t>
      </w:r>
      <w:r w:rsidR="00764EF0">
        <w:t xml:space="preserve"> However, m</w:t>
      </w:r>
      <w:r>
        <w:t>ost Belah (73%) and Buloke (96%) juveniles were recorded at a single site.</w:t>
      </w:r>
    </w:p>
    <w:p w14:paraId="7642C653" w14:textId="7B592402" w:rsidR="00013D21" w:rsidRDefault="00312F14" w:rsidP="00E33782">
      <w:pPr>
        <w:pStyle w:val="ListBullet"/>
        <w:tabs>
          <w:tab w:val="clear" w:pos="340"/>
          <w:tab w:val="num" w:pos="284"/>
        </w:tabs>
        <w:ind w:left="284" w:hanging="284"/>
      </w:pPr>
      <w:r w:rsidRPr="003E60DE">
        <w:rPr>
          <w:b/>
          <w:bCs/>
        </w:rPr>
        <w:t>Browsing was recorded at 33% of sites with recruitment</w:t>
      </w:r>
      <w:r w:rsidR="00013D21">
        <w:t xml:space="preserve"> and was generally low. </w:t>
      </w:r>
      <w:r w:rsidR="00D87A46">
        <w:t>Not all recruits at a site were browsed, often only a small number of recruits had browsing damage, the remainder being healthy.</w:t>
      </w:r>
    </w:p>
    <w:p w14:paraId="756F892C" w14:textId="039EFA66" w:rsidR="00312F14" w:rsidRPr="00741BDF" w:rsidRDefault="00013D21" w:rsidP="00E33782">
      <w:pPr>
        <w:pStyle w:val="ListBullet"/>
        <w:tabs>
          <w:tab w:val="clear" w:pos="340"/>
          <w:tab w:val="num" w:pos="284"/>
        </w:tabs>
        <w:ind w:left="284" w:hanging="284"/>
        <w:rPr>
          <w:b/>
          <w:bCs/>
        </w:rPr>
      </w:pPr>
      <w:r w:rsidRPr="007B4679">
        <w:rPr>
          <w:b/>
          <w:bCs/>
        </w:rPr>
        <w:t xml:space="preserve">Understorey </w:t>
      </w:r>
      <w:r w:rsidR="00410F0A">
        <w:rPr>
          <w:b/>
          <w:bCs/>
        </w:rPr>
        <w:t>vegetation condition</w:t>
      </w:r>
      <w:r w:rsidRPr="007B4679">
        <w:rPr>
          <w:b/>
          <w:bCs/>
        </w:rPr>
        <w:t xml:space="preserve"> is improving</w:t>
      </w:r>
      <w:r>
        <w:t xml:space="preserve"> with large shrub and native plant richness increasing. However, weed cover has also increased over the 13-year period.</w:t>
      </w:r>
    </w:p>
    <w:p w14:paraId="724C091C" w14:textId="06B778E2" w:rsidR="00741BDF" w:rsidRPr="00312F14" w:rsidRDefault="00B14355" w:rsidP="00741BDF">
      <w:pPr>
        <w:pStyle w:val="ListBullet"/>
        <w:numPr>
          <w:ilvl w:val="0"/>
          <w:numId w:val="0"/>
        </w:numPr>
        <w:tabs>
          <w:tab w:val="num" w:pos="284"/>
        </w:tabs>
        <w:rPr>
          <w:b/>
          <w:bCs/>
        </w:rPr>
      </w:pPr>
      <w:r w:rsidRPr="007B74DD">
        <w:rPr>
          <w:noProof/>
          <w:sz w:val="18"/>
          <w:szCs w:val="22"/>
        </w:rPr>
        <w:drawing>
          <wp:anchor distT="0" distB="0" distL="114300" distR="114300" simplePos="0" relativeHeight="251658309" behindDoc="0" locked="0" layoutInCell="1" allowOverlap="1" wp14:anchorId="69D82D9F" wp14:editId="26D13D96">
            <wp:simplePos x="0" y="0"/>
            <wp:positionH relativeFrom="column">
              <wp:posOffset>6003290</wp:posOffset>
            </wp:positionH>
            <wp:positionV relativeFrom="paragraph">
              <wp:posOffset>60325</wp:posOffset>
            </wp:positionV>
            <wp:extent cx="276225" cy="276225"/>
            <wp:effectExtent l="0" t="0" r="9525" b="9525"/>
            <wp:wrapThrough wrapText="bothSides">
              <wp:wrapPolygon edited="0">
                <wp:start x="7448" y="0"/>
                <wp:lineTo x="1490" y="7448"/>
                <wp:lineTo x="2979" y="20855"/>
                <wp:lineTo x="10428" y="20855"/>
                <wp:lineTo x="19366" y="14897"/>
                <wp:lineTo x="20855" y="5959"/>
                <wp:lineTo x="16386" y="0"/>
                <wp:lineTo x="7448" y="0"/>
              </wp:wrapPolygon>
            </wp:wrapThrough>
            <wp:docPr id="1724855377"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8" behindDoc="0" locked="0" layoutInCell="1" allowOverlap="1" wp14:anchorId="3FD6387B" wp14:editId="16DD8D63">
            <wp:simplePos x="0" y="0"/>
            <wp:positionH relativeFrom="column">
              <wp:posOffset>4269740</wp:posOffset>
            </wp:positionH>
            <wp:positionV relativeFrom="paragraph">
              <wp:posOffset>69850</wp:posOffset>
            </wp:positionV>
            <wp:extent cx="276225" cy="276225"/>
            <wp:effectExtent l="0" t="0" r="9525" b="9525"/>
            <wp:wrapThrough wrapText="bothSides">
              <wp:wrapPolygon edited="0">
                <wp:start x="7448" y="0"/>
                <wp:lineTo x="1490" y="7448"/>
                <wp:lineTo x="2979" y="20855"/>
                <wp:lineTo x="10428" y="20855"/>
                <wp:lineTo x="19366" y="14897"/>
                <wp:lineTo x="20855" y="5959"/>
                <wp:lineTo x="16386" y="0"/>
                <wp:lineTo x="7448" y="0"/>
              </wp:wrapPolygon>
            </wp:wrapThrough>
            <wp:docPr id="1981864447"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7" behindDoc="0" locked="0" layoutInCell="1" allowOverlap="1" wp14:anchorId="1B0D5394" wp14:editId="6EFDD764">
            <wp:simplePos x="0" y="0"/>
            <wp:positionH relativeFrom="column">
              <wp:posOffset>2552700</wp:posOffset>
            </wp:positionH>
            <wp:positionV relativeFrom="paragraph">
              <wp:posOffset>75565</wp:posOffset>
            </wp:positionV>
            <wp:extent cx="276225" cy="276225"/>
            <wp:effectExtent l="0" t="0" r="9525" b="9525"/>
            <wp:wrapThrough wrapText="bothSides">
              <wp:wrapPolygon edited="0">
                <wp:start x="7448" y="0"/>
                <wp:lineTo x="1490" y="7448"/>
                <wp:lineTo x="2979" y="20855"/>
                <wp:lineTo x="10428" y="20855"/>
                <wp:lineTo x="19366" y="14897"/>
                <wp:lineTo x="20855" y="5959"/>
                <wp:lineTo x="16386" y="0"/>
                <wp:lineTo x="7448" y="0"/>
              </wp:wrapPolygon>
            </wp:wrapThrough>
            <wp:docPr id="320154336"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3" behindDoc="0" locked="0" layoutInCell="1" allowOverlap="1" wp14:anchorId="4EDAD51D" wp14:editId="38388A04">
            <wp:simplePos x="0" y="0"/>
            <wp:positionH relativeFrom="column">
              <wp:posOffset>5593715</wp:posOffset>
            </wp:positionH>
            <wp:positionV relativeFrom="paragraph">
              <wp:posOffset>69850</wp:posOffset>
            </wp:positionV>
            <wp:extent cx="247650" cy="247650"/>
            <wp:effectExtent l="0" t="0" r="0" b="0"/>
            <wp:wrapThrough wrapText="bothSides">
              <wp:wrapPolygon edited="0">
                <wp:start x="4985" y="0"/>
                <wp:lineTo x="0" y="11631"/>
                <wp:lineTo x="0" y="19938"/>
                <wp:lineTo x="6646" y="19938"/>
                <wp:lineTo x="13292" y="18277"/>
                <wp:lineTo x="19938" y="9969"/>
                <wp:lineTo x="19938" y="0"/>
                <wp:lineTo x="4985" y="0"/>
              </wp:wrapPolygon>
            </wp:wrapThrough>
            <wp:docPr id="206354163"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247650" cy="247650"/>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6" behindDoc="0" locked="0" layoutInCell="1" allowOverlap="1" wp14:anchorId="3A4E828B" wp14:editId="5CD0D032">
            <wp:simplePos x="0" y="0"/>
            <wp:positionH relativeFrom="column">
              <wp:posOffset>5812790</wp:posOffset>
            </wp:positionH>
            <wp:positionV relativeFrom="paragraph">
              <wp:posOffset>79375</wp:posOffset>
            </wp:positionV>
            <wp:extent cx="247650" cy="247650"/>
            <wp:effectExtent l="0" t="0" r="0" b="0"/>
            <wp:wrapThrough wrapText="bothSides">
              <wp:wrapPolygon edited="0">
                <wp:start x="4985" y="0"/>
                <wp:lineTo x="0" y="6646"/>
                <wp:lineTo x="0" y="18277"/>
                <wp:lineTo x="4985" y="19938"/>
                <wp:lineTo x="14954" y="19938"/>
                <wp:lineTo x="19938" y="16615"/>
                <wp:lineTo x="19938" y="4985"/>
                <wp:lineTo x="14954" y="0"/>
                <wp:lineTo x="4985" y="0"/>
              </wp:wrapPolygon>
            </wp:wrapThrough>
            <wp:docPr id="90099029"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71">
                      <a:extLst>
                        <a:ext uri="{96DAC541-7B7A-43D3-8B79-37D633B846F1}">
                          <asvg:svgBlip xmlns:asvg="http://schemas.microsoft.com/office/drawing/2016/SVG/main" r:embed="rId72"/>
                        </a:ext>
                      </a:extLst>
                    </a:blip>
                    <a:stretch>
                      <a:fillRect/>
                    </a:stretch>
                  </pic:blipFill>
                  <pic:spPr>
                    <a:xfrm>
                      <a:off x="0" y="0"/>
                      <a:ext cx="247650" cy="247650"/>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5" behindDoc="0" locked="0" layoutInCell="1" allowOverlap="1" wp14:anchorId="0A50D75F" wp14:editId="05C6271B">
            <wp:simplePos x="0" y="0"/>
            <wp:positionH relativeFrom="column">
              <wp:posOffset>4057015</wp:posOffset>
            </wp:positionH>
            <wp:positionV relativeFrom="paragraph">
              <wp:posOffset>69850</wp:posOffset>
            </wp:positionV>
            <wp:extent cx="247650" cy="247650"/>
            <wp:effectExtent l="0" t="0" r="0" b="0"/>
            <wp:wrapThrough wrapText="bothSides">
              <wp:wrapPolygon edited="0">
                <wp:start x="6646" y="0"/>
                <wp:lineTo x="1662" y="3323"/>
                <wp:lineTo x="1662" y="13292"/>
                <wp:lineTo x="6646" y="19938"/>
                <wp:lineTo x="13292" y="19938"/>
                <wp:lineTo x="18277" y="16615"/>
                <wp:lineTo x="18277" y="6646"/>
                <wp:lineTo x="13292" y="0"/>
                <wp:lineTo x="6646" y="0"/>
              </wp:wrapPolygon>
            </wp:wrapThrough>
            <wp:docPr id="1515104787"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247650" cy="247650"/>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4" behindDoc="0" locked="0" layoutInCell="1" allowOverlap="1" wp14:anchorId="7F46C1C3" wp14:editId="418F66A3">
            <wp:simplePos x="0" y="0"/>
            <wp:positionH relativeFrom="column">
              <wp:posOffset>2333625</wp:posOffset>
            </wp:positionH>
            <wp:positionV relativeFrom="paragraph">
              <wp:posOffset>66040</wp:posOffset>
            </wp:positionV>
            <wp:extent cx="247650" cy="247650"/>
            <wp:effectExtent l="0" t="0" r="0" b="0"/>
            <wp:wrapThrough wrapText="bothSides">
              <wp:wrapPolygon edited="0">
                <wp:start x="6646" y="0"/>
                <wp:lineTo x="1662" y="3323"/>
                <wp:lineTo x="1662" y="13292"/>
                <wp:lineTo x="6646" y="19938"/>
                <wp:lineTo x="13292" y="19938"/>
                <wp:lineTo x="18277" y="16615"/>
                <wp:lineTo x="18277" y="6646"/>
                <wp:lineTo x="13292" y="0"/>
                <wp:lineTo x="6646" y="0"/>
              </wp:wrapPolygon>
            </wp:wrapThrough>
            <wp:docPr id="721853243"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247650" cy="247650"/>
                    </a:xfrm>
                    <a:prstGeom prst="rect">
                      <a:avLst/>
                    </a:prstGeom>
                  </pic:spPr>
                </pic:pic>
              </a:graphicData>
            </a:graphic>
            <wp14:sizeRelH relativeFrom="page">
              <wp14:pctWidth>0</wp14:pctWidth>
            </wp14:sizeRelH>
            <wp14:sizeRelV relativeFrom="page">
              <wp14:pctHeight>0</wp14:pctHeight>
            </wp14:sizeRelV>
          </wp:anchor>
        </w:drawing>
      </w:r>
      <w:r>
        <w:rPr>
          <w:noProof/>
          <w:sz w:val="18"/>
          <w:szCs w:val="22"/>
        </w:rPr>
        <w:drawing>
          <wp:anchor distT="0" distB="0" distL="114300" distR="114300" simplePos="0" relativeHeight="251658300" behindDoc="0" locked="0" layoutInCell="1" allowOverlap="1" wp14:anchorId="430CF81A" wp14:editId="37FD76FF">
            <wp:simplePos x="0" y="0"/>
            <wp:positionH relativeFrom="column">
              <wp:posOffset>5365115</wp:posOffset>
            </wp:positionH>
            <wp:positionV relativeFrom="paragraph">
              <wp:posOffset>50800</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1579432745"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73">
                      <a:extLst>
                        <a:ext uri="{96DAC541-7B7A-43D3-8B79-37D633B846F1}">
                          <asvg:svgBlip xmlns:asvg="http://schemas.microsoft.com/office/drawing/2016/SVG/main" r:embed="rId74"/>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2" behindDoc="0" locked="0" layoutInCell="1" allowOverlap="1" wp14:anchorId="09300F6D" wp14:editId="6A9C4155">
            <wp:simplePos x="0" y="0"/>
            <wp:positionH relativeFrom="column">
              <wp:posOffset>3860165</wp:posOffset>
            </wp:positionH>
            <wp:positionV relativeFrom="paragraph">
              <wp:posOffset>69850</wp:posOffset>
            </wp:positionV>
            <wp:extent cx="247650" cy="247650"/>
            <wp:effectExtent l="0" t="0" r="0" b="0"/>
            <wp:wrapThrough wrapText="bothSides">
              <wp:wrapPolygon edited="0">
                <wp:start x="4985" y="0"/>
                <wp:lineTo x="0" y="11631"/>
                <wp:lineTo x="0" y="19938"/>
                <wp:lineTo x="6646" y="19938"/>
                <wp:lineTo x="13292" y="18277"/>
                <wp:lineTo x="19938" y="9969"/>
                <wp:lineTo x="19938" y="0"/>
                <wp:lineTo x="4985" y="0"/>
              </wp:wrapPolygon>
            </wp:wrapThrough>
            <wp:docPr id="1490100797"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247650" cy="247650"/>
                    </a:xfrm>
                    <a:prstGeom prst="rect">
                      <a:avLst/>
                    </a:prstGeom>
                  </pic:spPr>
                </pic:pic>
              </a:graphicData>
            </a:graphic>
            <wp14:sizeRelH relativeFrom="page">
              <wp14:pctWidth>0</wp14:pctWidth>
            </wp14:sizeRelH>
            <wp14:sizeRelV relativeFrom="page">
              <wp14:pctHeight>0</wp14:pctHeight>
            </wp14:sizeRelV>
          </wp:anchor>
        </w:drawing>
      </w:r>
      <w:r>
        <w:rPr>
          <w:noProof/>
          <w:sz w:val="18"/>
          <w:szCs w:val="22"/>
        </w:rPr>
        <w:drawing>
          <wp:anchor distT="0" distB="0" distL="114300" distR="114300" simplePos="0" relativeHeight="251658299" behindDoc="0" locked="0" layoutInCell="1" allowOverlap="1" wp14:anchorId="094A0BC0" wp14:editId="22AEFB58">
            <wp:simplePos x="0" y="0"/>
            <wp:positionH relativeFrom="column">
              <wp:posOffset>3622040</wp:posOffset>
            </wp:positionH>
            <wp:positionV relativeFrom="paragraph">
              <wp:posOffset>50800</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2063224544"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73">
                      <a:extLst>
                        <a:ext uri="{96DAC541-7B7A-43D3-8B79-37D633B846F1}">
                          <asvg:svgBlip xmlns:asvg="http://schemas.microsoft.com/office/drawing/2016/SVG/main" r:embed="rId74"/>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Pr="007B74DD">
        <w:rPr>
          <w:noProof/>
          <w:sz w:val="18"/>
          <w:szCs w:val="22"/>
        </w:rPr>
        <w:drawing>
          <wp:anchor distT="0" distB="0" distL="114300" distR="114300" simplePos="0" relativeHeight="251658301" behindDoc="0" locked="0" layoutInCell="1" allowOverlap="1" wp14:anchorId="5CF7C089" wp14:editId="72A67775">
            <wp:simplePos x="0" y="0"/>
            <wp:positionH relativeFrom="column">
              <wp:posOffset>2136140</wp:posOffset>
            </wp:positionH>
            <wp:positionV relativeFrom="paragraph">
              <wp:posOffset>60325</wp:posOffset>
            </wp:positionV>
            <wp:extent cx="247650" cy="247650"/>
            <wp:effectExtent l="0" t="0" r="0" b="0"/>
            <wp:wrapThrough wrapText="bothSides">
              <wp:wrapPolygon edited="0">
                <wp:start x="4985" y="0"/>
                <wp:lineTo x="0" y="11631"/>
                <wp:lineTo x="0" y="19938"/>
                <wp:lineTo x="6646" y="19938"/>
                <wp:lineTo x="13292" y="18277"/>
                <wp:lineTo x="19938" y="9969"/>
                <wp:lineTo x="19938" y="0"/>
                <wp:lineTo x="4985" y="0"/>
              </wp:wrapPolygon>
            </wp:wrapThrough>
            <wp:docPr id="1109988879"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247650" cy="247650"/>
                    </a:xfrm>
                    <a:prstGeom prst="rect">
                      <a:avLst/>
                    </a:prstGeom>
                  </pic:spPr>
                </pic:pic>
              </a:graphicData>
            </a:graphic>
            <wp14:sizeRelH relativeFrom="page">
              <wp14:pctWidth>0</wp14:pctWidth>
            </wp14:sizeRelH>
            <wp14:sizeRelV relativeFrom="page">
              <wp14:pctHeight>0</wp14:pctHeight>
            </wp14:sizeRelV>
          </wp:anchor>
        </w:drawing>
      </w:r>
      <w:r w:rsidR="00E73446">
        <w:rPr>
          <w:noProof/>
          <w:sz w:val="18"/>
          <w:szCs w:val="22"/>
        </w:rPr>
        <w:drawing>
          <wp:anchor distT="0" distB="0" distL="114300" distR="114300" simplePos="0" relativeHeight="251658298" behindDoc="0" locked="0" layoutInCell="1" allowOverlap="1" wp14:anchorId="067533B3" wp14:editId="523F8D8F">
            <wp:simplePos x="0" y="0"/>
            <wp:positionH relativeFrom="column">
              <wp:posOffset>1885950</wp:posOffset>
            </wp:positionH>
            <wp:positionV relativeFrom="paragraph">
              <wp:posOffset>37465</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1228264526"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73">
                      <a:extLst>
                        <a:ext uri="{96DAC541-7B7A-43D3-8B79-37D633B846F1}">
                          <asvg:svgBlip xmlns:asvg="http://schemas.microsoft.com/office/drawing/2016/SVG/main" r:embed="rId74"/>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00E73446" w:rsidRPr="007B74DD">
        <w:rPr>
          <w:noProof/>
          <w:sz w:val="18"/>
          <w:szCs w:val="22"/>
        </w:rPr>
        <w:drawing>
          <wp:anchor distT="0" distB="0" distL="114300" distR="114300" simplePos="0" relativeHeight="251658296" behindDoc="0" locked="0" layoutInCell="1" allowOverlap="1" wp14:anchorId="2FC6A1E7" wp14:editId="17064E5A">
            <wp:simplePos x="0" y="0"/>
            <wp:positionH relativeFrom="column">
              <wp:posOffset>5143500</wp:posOffset>
            </wp:positionH>
            <wp:positionV relativeFrom="paragraph">
              <wp:posOffset>56515</wp:posOffset>
            </wp:positionV>
            <wp:extent cx="295275" cy="295275"/>
            <wp:effectExtent l="0" t="0" r="9525" b="9525"/>
            <wp:wrapThrough wrapText="bothSides">
              <wp:wrapPolygon edited="0">
                <wp:start x="5574" y="0"/>
                <wp:lineTo x="0" y="4181"/>
                <wp:lineTo x="0" y="12542"/>
                <wp:lineTo x="6968" y="20903"/>
                <wp:lineTo x="13935" y="20903"/>
                <wp:lineTo x="20903" y="11148"/>
                <wp:lineTo x="20903" y="8361"/>
                <wp:lineTo x="16723" y="0"/>
                <wp:lineTo x="5574" y="0"/>
              </wp:wrapPolygon>
            </wp:wrapThrough>
            <wp:docPr id="882300881"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3">
                      <a:extLst>
                        <a:ext uri="{96DAC541-7B7A-43D3-8B79-37D633B846F1}">
                          <asvg:svgBlip xmlns:asvg="http://schemas.microsoft.com/office/drawing/2016/SVG/main" r:embed="rId54"/>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E73446" w:rsidRPr="007B74DD">
        <w:rPr>
          <w:noProof/>
          <w:sz w:val="18"/>
          <w:szCs w:val="22"/>
        </w:rPr>
        <w:drawing>
          <wp:anchor distT="0" distB="0" distL="114300" distR="114300" simplePos="0" relativeHeight="251658295" behindDoc="0" locked="0" layoutInCell="1" allowOverlap="1" wp14:anchorId="3DD12157" wp14:editId="5F4C2378">
            <wp:simplePos x="0" y="0"/>
            <wp:positionH relativeFrom="column">
              <wp:posOffset>3402965</wp:posOffset>
            </wp:positionH>
            <wp:positionV relativeFrom="paragraph">
              <wp:posOffset>50800</wp:posOffset>
            </wp:positionV>
            <wp:extent cx="295275" cy="295275"/>
            <wp:effectExtent l="0" t="0" r="9525" b="9525"/>
            <wp:wrapThrough wrapText="bothSides">
              <wp:wrapPolygon edited="0">
                <wp:start x="5574" y="0"/>
                <wp:lineTo x="0" y="4181"/>
                <wp:lineTo x="0" y="12542"/>
                <wp:lineTo x="6968" y="20903"/>
                <wp:lineTo x="13935" y="20903"/>
                <wp:lineTo x="20903" y="11148"/>
                <wp:lineTo x="20903" y="8361"/>
                <wp:lineTo x="16723" y="0"/>
                <wp:lineTo x="5574" y="0"/>
              </wp:wrapPolygon>
            </wp:wrapThrough>
            <wp:docPr id="2097488775"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3">
                      <a:extLst>
                        <a:ext uri="{96DAC541-7B7A-43D3-8B79-37D633B846F1}">
                          <asvg:svgBlip xmlns:asvg="http://schemas.microsoft.com/office/drawing/2016/SVG/main" r:embed="rId54"/>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A2007E" w:rsidRPr="007B74DD">
        <w:rPr>
          <w:noProof/>
          <w:sz w:val="18"/>
          <w:szCs w:val="22"/>
        </w:rPr>
        <w:drawing>
          <wp:anchor distT="0" distB="0" distL="114300" distR="114300" simplePos="0" relativeHeight="251658294" behindDoc="0" locked="0" layoutInCell="1" allowOverlap="1" wp14:anchorId="2BA4E390" wp14:editId="1C4325CC">
            <wp:simplePos x="0" y="0"/>
            <wp:positionH relativeFrom="column">
              <wp:posOffset>1631315</wp:posOffset>
            </wp:positionH>
            <wp:positionV relativeFrom="paragraph">
              <wp:posOffset>41275</wp:posOffset>
            </wp:positionV>
            <wp:extent cx="295275" cy="295275"/>
            <wp:effectExtent l="0" t="0" r="9525" b="9525"/>
            <wp:wrapThrough wrapText="bothSides">
              <wp:wrapPolygon edited="0">
                <wp:start x="5574" y="0"/>
                <wp:lineTo x="0" y="4181"/>
                <wp:lineTo x="0" y="12542"/>
                <wp:lineTo x="6968" y="20903"/>
                <wp:lineTo x="13935" y="20903"/>
                <wp:lineTo x="20903" y="11148"/>
                <wp:lineTo x="20903" y="8361"/>
                <wp:lineTo x="16723" y="0"/>
                <wp:lineTo x="5574" y="0"/>
              </wp:wrapPolygon>
            </wp:wrapThrough>
            <wp:docPr id="1095930759"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3">
                      <a:extLst>
                        <a:ext uri="{96DAC541-7B7A-43D3-8B79-37D633B846F1}">
                          <asvg:svgBlip xmlns:asvg="http://schemas.microsoft.com/office/drawing/2016/SVG/main" r:embed="rId54"/>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00A2007E" w:rsidRPr="007B74DD">
        <w:rPr>
          <w:noProof/>
          <w:sz w:val="18"/>
          <w:szCs w:val="22"/>
        </w:rPr>
        <w:drawing>
          <wp:anchor distT="0" distB="0" distL="114300" distR="114300" simplePos="0" relativeHeight="251658293" behindDoc="0" locked="0" layoutInCell="1" allowOverlap="1" wp14:anchorId="48D29454" wp14:editId="0FC4C2A7">
            <wp:simplePos x="0" y="0"/>
            <wp:positionH relativeFrom="margin">
              <wp:posOffset>4803140</wp:posOffset>
            </wp:positionH>
            <wp:positionV relativeFrom="paragraph">
              <wp:posOffset>12700</wp:posOffset>
            </wp:positionV>
            <wp:extent cx="342900" cy="342900"/>
            <wp:effectExtent l="0" t="0" r="0" b="0"/>
            <wp:wrapThrough wrapText="bothSides">
              <wp:wrapPolygon edited="0">
                <wp:start x="9600" y="0"/>
                <wp:lineTo x="1200" y="9600"/>
                <wp:lineTo x="0" y="12000"/>
                <wp:lineTo x="0" y="20400"/>
                <wp:lineTo x="20400" y="20400"/>
                <wp:lineTo x="20400" y="12000"/>
                <wp:lineTo x="14400" y="0"/>
                <wp:lineTo x="9600" y="0"/>
              </wp:wrapPolygon>
            </wp:wrapThrough>
            <wp:docPr id="489828038"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55">
                      <a:extLst>
                        <a:ext uri="{96DAC541-7B7A-43D3-8B79-37D633B846F1}">
                          <asvg:svgBlip xmlns:asvg="http://schemas.microsoft.com/office/drawing/2016/SVG/main" r:embed="rId56"/>
                        </a:ext>
                      </a:extLst>
                    </a:blip>
                    <a:stretch>
                      <a:fillRect/>
                    </a:stretch>
                  </pic:blipFill>
                  <pic:spPr>
                    <a:xfrm>
                      <a:off x="0" y="0"/>
                      <a:ext cx="342900" cy="342900"/>
                    </a:xfrm>
                    <a:prstGeom prst="rect">
                      <a:avLst/>
                    </a:prstGeom>
                  </pic:spPr>
                </pic:pic>
              </a:graphicData>
            </a:graphic>
            <wp14:sizeRelH relativeFrom="page">
              <wp14:pctWidth>0</wp14:pctWidth>
            </wp14:sizeRelH>
            <wp14:sizeRelV relativeFrom="page">
              <wp14:pctHeight>0</wp14:pctHeight>
            </wp14:sizeRelV>
          </wp:anchor>
        </w:drawing>
      </w:r>
      <w:r w:rsidR="00A2007E" w:rsidRPr="007B74DD">
        <w:rPr>
          <w:noProof/>
          <w:sz w:val="18"/>
          <w:szCs w:val="22"/>
        </w:rPr>
        <w:drawing>
          <wp:anchor distT="0" distB="0" distL="114300" distR="114300" simplePos="0" relativeHeight="251658292" behindDoc="0" locked="0" layoutInCell="1" allowOverlap="1" wp14:anchorId="639C283E" wp14:editId="4D758F53">
            <wp:simplePos x="0" y="0"/>
            <wp:positionH relativeFrom="margin">
              <wp:align>center</wp:align>
            </wp:positionH>
            <wp:positionV relativeFrom="paragraph">
              <wp:posOffset>31750</wp:posOffset>
            </wp:positionV>
            <wp:extent cx="342900" cy="342900"/>
            <wp:effectExtent l="0" t="0" r="0" b="0"/>
            <wp:wrapThrough wrapText="bothSides">
              <wp:wrapPolygon edited="0">
                <wp:start x="9600" y="0"/>
                <wp:lineTo x="1200" y="9600"/>
                <wp:lineTo x="0" y="12000"/>
                <wp:lineTo x="0" y="20400"/>
                <wp:lineTo x="20400" y="20400"/>
                <wp:lineTo x="20400" y="12000"/>
                <wp:lineTo x="14400" y="0"/>
                <wp:lineTo x="9600" y="0"/>
              </wp:wrapPolygon>
            </wp:wrapThrough>
            <wp:docPr id="1160322778"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55">
                      <a:extLst>
                        <a:ext uri="{96DAC541-7B7A-43D3-8B79-37D633B846F1}">
                          <asvg:svgBlip xmlns:asvg="http://schemas.microsoft.com/office/drawing/2016/SVG/main" r:embed="rId56"/>
                        </a:ext>
                      </a:extLst>
                    </a:blip>
                    <a:stretch>
                      <a:fillRect/>
                    </a:stretch>
                  </pic:blipFill>
                  <pic:spPr>
                    <a:xfrm>
                      <a:off x="0" y="0"/>
                      <a:ext cx="342900" cy="342900"/>
                    </a:xfrm>
                    <a:prstGeom prst="rect">
                      <a:avLst/>
                    </a:prstGeom>
                  </pic:spPr>
                </pic:pic>
              </a:graphicData>
            </a:graphic>
            <wp14:sizeRelH relativeFrom="page">
              <wp14:pctWidth>0</wp14:pctWidth>
            </wp14:sizeRelH>
            <wp14:sizeRelV relativeFrom="page">
              <wp14:pctHeight>0</wp14:pctHeight>
            </wp14:sizeRelV>
          </wp:anchor>
        </w:drawing>
      </w:r>
      <w:r w:rsidR="00A2007E" w:rsidRPr="007B74DD">
        <w:rPr>
          <w:noProof/>
          <w:sz w:val="18"/>
          <w:szCs w:val="22"/>
        </w:rPr>
        <w:drawing>
          <wp:anchor distT="0" distB="0" distL="114300" distR="114300" simplePos="0" relativeHeight="251658291" behindDoc="0" locked="0" layoutInCell="1" allowOverlap="1" wp14:anchorId="0DCF006E" wp14:editId="5274B428">
            <wp:simplePos x="0" y="0"/>
            <wp:positionH relativeFrom="column">
              <wp:posOffset>1314450</wp:posOffset>
            </wp:positionH>
            <wp:positionV relativeFrom="paragraph">
              <wp:posOffset>8890</wp:posOffset>
            </wp:positionV>
            <wp:extent cx="342900" cy="342900"/>
            <wp:effectExtent l="0" t="0" r="0" b="0"/>
            <wp:wrapThrough wrapText="bothSides">
              <wp:wrapPolygon edited="0">
                <wp:start x="9600" y="0"/>
                <wp:lineTo x="1200" y="9600"/>
                <wp:lineTo x="0" y="12000"/>
                <wp:lineTo x="0" y="20400"/>
                <wp:lineTo x="20400" y="20400"/>
                <wp:lineTo x="20400" y="12000"/>
                <wp:lineTo x="14400" y="0"/>
                <wp:lineTo x="9600" y="0"/>
              </wp:wrapPolygon>
            </wp:wrapThrough>
            <wp:docPr id="1136529979"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55">
                      <a:extLst>
                        <a:ext uri="{96DAC541-7B7A-43D3-8B79-37D633B846F1}">
                          <asvg:svgBlip xmlns:asvg="http://schemas.microsoft.com/office/drawing/2016/SVG/main" r:embed="rId56"/>
                        </a:ext>
                      </a:extLst>
                    </a:blip>
                    <a:stretch>
                      <a:fillRect/>
                    </a:stretch>
                  </pic:blipFill>
                  <pic:spPr>
                    <a:xfrm>
                      <a:off x="0" y="0"/>
                      <a:ext cx="342900" cy="34290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10"/>
        <w:tblW w:w="0" w:type="auto"/>
        <w:tblLook w:val="04A0" w:firstRow="1" w:lastRow="0" w:firstColumn="1" w:lastColumn="0" w:noHBand="0" w:noVBand="1"/>
      </w:tblPr>
      <w:tblGrid>
        <w:gridCol w:w="2084"/>
        <w:gridCol w:w="896"/>
        <w:gridCol w:w="896"/>
        <w:gridCol w:w="899"/>
        <w:gridCol w:w="897"/>
        <w:gridCol w:w="896"/>
        <w:gridCol w:w="899"/>
        <w:gridCol w:w="897"/>
        <w:gridCol w:w="896"/>
        <w:gridCol w:w="899"/>
      </w:tblGrid>
      <w:tr w:rsidR="00312F14" w:rsidRPr="005C4D94" w14:paraId="1AF61D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vMerge w:val="restart"/>
            <w:tcBorders>
              <w:top w:val="single" w:sz="18" w:space="0" w:color="auto"/>
              <w:left w:val="single" w:sz="18" w:space="0" w:color="auto"/>
              <w:right w:val="single" w:sz="18" w:space="0" w:color="auto"/>
            </w:tcBorders>
            <w:vAlign w:val="center"/>
          </w:tcPr>
          <w:p w14:paraId="1DA487DD" w14:textId="77777777" w:rsidR="00312F14" w:rsidRPr="005C4D94" w:rsidRDefault="00312F14">
            <w:pPr>
              <w:pStyle w:val="Tableheadingtext"/>
              <w:spacing w:before="0" w:after="0"/>
              <w:rPr>
                <w:szCs w:val="20"/>
              </w:rPr>
            </w:pPr>
            <w:r w:rsidRPr="005C4D94">
              <w:rPr>
                <w:szCs w:val="20"/>
              </w:rPr>
              <w:t>Condition attribute</w:t>
            </w:r>
          </w:p>
        </w:tc>
        <w:tc>
          <w:tcPr>
            <w:tcW w:w="2691" w:type="dxa"/>
            <w:gridSpan w:val="3"/>
            <w:tcBorders>
              <w:top w:val="single" w:sz="18" w:space="0" w:color="auto"/>
              <w:left w:val="single" w:sz="18" w:space="0" w:color="auto"/>
              <w:bottom w:val="single" w:sz="4" w:space="0" w:color="auto"/>
              <w:right w:val="single" w:sz="18" w:space="0" w:color="auto"/>
            </w:tcBorders>
            <w:vAlign w:val="center"/>
          </w:tcPr>
          <w:p w14:paraId="4BFCDAAA" w14:textId="2FF1CFE3" w:rsidR="00312F14" w:rsidRPr="005C4D94" w:rsidRDefault="00312F14">
            <w:pPr>
              <w:pStyle w:val="Tableheadingtext"/>
              <w:spacing w:before="0" w:after="0"/>
              <w:jc w:val="center"/>
              <w:cnfStyle w:val="100000000000" w:firstRow="1" w:lastRow="0" w:firstColumn="0" w:lastColumn="0" w:oddVBand="0" w:evenVBand="0" w:oddHBand="0" w:evenHBand="0" w:firstRowFirstColumn="0" w:firstRowLastColumn="0" w:lastRowFirstColumn="0" w:lastRowLastColumn="0"/>
              <w:rPr>
                <w:szCs w:val="20"/>
              </w:rPr>
            </w:pPr>
            <w:r w:rsidRPr="005C4D94">
              <w:rPr>
                <w:szCs w:val="20"/>
              </w:rPr>
              <w:t>M1 (2012)</w:t>
            </w:r>
          </w:p>
        </w:tc>
        <w:tc>
          <w:tcPr>
            <w:tcW w:w="2692" w:type="dxa"/>
            <w:gridSpan w:val="3"/>
            <w:tcBorders>
              <w:top w:val="single" w:sz="18" w:space="0" w:color="auto"/>
              <w:left w:val="single" w:sz="18" w:space="0" w:color="auto"/>
              <w:bottom w:val="single" w:sz="4" w:space="0" w:color="auto"/>
              <w:right w:val="single" w:sz="18" w:space="0" w:color="auto"/>
            </w:tcBorders>
            <w:vAlign w:val="center"/>
          </w:tcPr>
          <w:p w14:paraId="3E5D7A22" w14:textId="27560B32" w:rsidR="00312F14" w:rsidRPr="005C4D94" w:rsidRDefault="00312F14">
            <w:pPr>
              <w:pStyle w:val="Tableheadingtext"/>
              <w:spacing w:before="0" w:after="0"/>
              <w:jc w:val="center"/>
              <w:cnfStyle w:val="100000000000" w:firstRow="1" w:lastRow="0" w:firstColumn="0" w:lastColumn="0" w:oddVBand="0" w:evenVBand="0" w:oddHBand="0" w:evenHBand="0" w:firstRowFirstColumn="0" w:firstRowLastColumn="0" w:lastRowFirstColumn="0" w:lastRowLastColumn="0"/>
              <w:rPr>
                <w:szCs w:val="20"/>
              </w:rPr>
            </w:pPr>
            <w:r w:rsidRPr="005C4D94">
              <w:rPr>
                <w:szCs w:val="20"/>
              </w:rPr>
              <w:t>M2 (2019)</w:t>
            </w:r>
          </w:p>
        </w:tc>
        <w:tc>
          <w:tcPr>
            <w:tcW w:w="2692" w:type="dxa"/>
            <w:gridSpan w:val="3"/>
            <w:tcBorders>
              <w:top w:val="single" w:sz="18" w:space="0" w:color="auto"/>
              <w:left w:val="single" w:sz="18" w:space="0" w:color="auto"/>
              <w:right w:val="single" w:sz="18" w:space="0" w:color="auto"/>
            </w:tcBorders>
            <w:vAlign w:val="center"/>
          </w:tcPr>
          <w:p w14:paraId="2323440B" w14:textId="77777777" w:rsidR="00312F14" w:rsidRPr="005C4D94" w:rsidRDefault="00312F14">
            <w:pPr>
              <w:pStyle w:val="Tableheadingtext"/>
              <w:spacing w:before="0" w:after="0"/>
              <w:jc w:val="center"/>
              <w:cnfStyle w:val="100000000000" w:firstRow="1" w:lastRow="0" w:firstColumn="0" w:lastColumn="0" w:oddVBand="0" w:evenVBand="0" w:oddHBand="0" w:evenHBand="0" w:firstRowFirstColumn="0" w:firstRowLastColumn="0" w:lastRowFirstColumn="0" w:lastRowLastColumn="0"/>
              <w:rPr>
                <w:szCs w:val="20"/>
              </w:rPr>
            </w:pPr>
            <w:r w:rsidRPr="005C4D94">
              <w:rPr>
                <w:szCs w:val="20"/>
              </w:rPr>
              <w:t>M3 (2025)</w:t>
            </w:r>
          </w:p>
        </w:tc>
      </w:tr>
      <w:tr w:rsidR="007A0444" w:rsidRPr="005C4D94" w14:paraId="472B7A8F" w14:textId="77777777" w:rsidTr="002C377D">
        <w:tc>
          <w:tcPr>
            <w:cnfStyle w:val="001000000000" w:firstRow="0" w:lastRow="0" w:firstColumn="1" w:lastColumn="0" w:oddVBand="0" w:evenVBand="0" w:oddHBand="0" w:evenHBand="0" w:firstRowFirstColumn="0" w:firstRowLastColumn="0" w:lastRowFirstColumn="0" w:lastRowLastColumn="0"/>
            <w:tcW w:w="2084" w:type="dxa"/>
            <w:vMerge/>
            <w:tcBorders>
              <w:left w:val="single" w:sz="18" w:space="0" w:color="auto"/>
              <w:bottom w:val="single" w:sz="18" w:space="0" w:color="auto"/>
              <w:right w:val="single" w:sz="18" w:space="0" w:color="auto"/>
            </w:tcBorders>
          </w:tcPr>
          <w:p w14:paraId="6EDF7090" w14:textId="77777777" w:rsidR="00312F14" w:rsidRPr="005C4D94" w:rsidRDefault="00312F14">
            <w:pPr>
              <w:pStyle w:val="Tablebodytext"/>
              <w:spacing w:before="0" w:after="0"/>
              <w:rPr>
                <w:szCs w:val="20"/>
              </w:rPr>
            </w:pPr>
          </w:p>
        </w:tc>
        <w:tc>
          <w:tcPr>
            <w:tcW w:w="896" w:type="dxa"/>
            <w:tcBorders>
              <w:top w:val="single" w:sz="4" w:space="0" w:color="auto"/>
              <w:left w:val="single" w:sz="18" w:space="0" w:color="auto"/>
              <w:bottom w:val="single" w:sz="18" w:space="0" w:color="auto"/>
              <w:right w:val="single" w:sz="4" w:space="0" w:color="auto"/>
            </w:tcBorders>
            <w:shd w:val="clear" w:color="auto" w:fill="002060"/>
            <w:vAlign w:val="center"/>
          </w:tcPr>
          <w:p w14:paraId="0CEE3828" w14:textId="7FDA37D8"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Poor</w:t>
            </w:r>
          </w:p>
        </w:tc>
        <w:tc>
          <w:tcPr>
            <w:tcW w:w="896" w:type="dxa"/>
            <w:tcBorders>
              <w:top w:val="single" w:sz="4" w:space="0" w:color="auto"/>
              <w:left w:val="single" w:sz="4" w:space="0" w:color="auto"/>
              <w:bottom w:val="single" w:sz="18" w:space="0" w:color="auto"/>
              <w:right w:val="single" w:sz="4" w:space="0" w:color="auto"/>
            </w:tcBorders>
            <w:shd w:val="clear" w:color="auto" w:fill="002060"/>
            <w:vAlign w:val="center"/>
          </w:tcPr>
          <w:p w14:paraId="29ED031E" w14:textId="294613B7"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Fair</w:t>
            </w:r>
          </w:p>
        </w:tc>
        <w:tc>
          <w:tcPr>
            <w:tcW w:w="899" w:type="dxa"/>
            <w:tcBorders>
              <w:top w:val="single" w:sz="4" w:space="0" w:color="auto"/>
              <w:left w:val="single" w:sz="4" w:space="0" w:color="auto"/>
              <w:bottom w:val="single" w:sz="18" w:space="0" w:color="auto"/>
              <w:right w:val="single" w:sz="18" w:space="0" w:color="auto"/>
            </w:tcBorders>
            <w:shd w:val="clear" w:color="auto" w:fill="002060"/>
            <w:vAlign w:val="center"/>
          </w:tcPr>
          <w:p w14:paraId="049D4C4D" w14:textId="74DB1E1E"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Good</w:t>
            </w:r>
          </w:p>
        </w:tc>
        <w:tc>
          <w:tcPr>
            <w:tcW w:w="897" w:type="dxa"/>
            <w:tcBorders>
              <w:top w:val="single" w:sz="4" w:space="0" w:color="auto"/>
              <w:left w:val="single" w:sz="18" w:space="0" w:color="auto"/>
              <w:bottom w:val="single" w:sz="18" w:space="0" w:color="auto"/>
              <w:right w:val="single" w:sz="4" w:space="0" w:color="auto"/>
            </w:tcBorders>
            <w:shd w:val="clear" w:color="auto" w:fill="002060"/>
            <w:vAlign w:val="center"/>
          </w:tcPr>
          <w:p w14:paraId="2184D481" w14:textId="1308DEFA"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Poor</w:t>
            </w:r>
          </w:p>
        </w:tc>
        <w:tc>
          <w:tcPr>
            <w:tcW w:w="896" w:type="dxa"/>
            <w:tcBorders>
              <w:top w:val="single" w:sz="4" w:space="0" w:color="auto"/>
              <w:left w:val="single" w:sz="4" w:space="0" w:color="auto"/>
              <w:bottom w:val="single" w:sz="18" w:space="0" w:color="auto"/>
              <w:right w:val="single" w:sz="4" w:space="0" w:color="auto"/>
            </w:tcBorders>
            <w:shd w:val="clear" w:color="auto" w:fill="002060"/>
            <w:vAlign w:val="center"/>
          </w:tcPr>
          <w:p w14:paraId="7FD92AFB" w14:textId="14FEF3B2"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Fair</w:t>
            </w:r>
          </w:p>
        </w:tc>
        <w:tc>
          <w:tcPr>
            <w:tcW w:w="899" w:type="dxa"/>
            <w:tcBorders>
              <w:top w:val="single" w:sz="4" w:space="0" w:color="auto"/>
              <w:left w:val="single" w:sz="4" w:space="0" w:color="auto"/>
              <w:bottom w:val="single" w:sz="18" w:space="0" w:color="auto"/>
              <w:right w:val="single" w:sz="18" w:space="0" w:color="auto"/>
            </w:tcBorders>
            <w:shd w:val="clear" w:color="auto" w:fill="002060"/>
            <w:vAlign w:val="center"/>
          </w:tcPr>
          <w:p w14:paraId="4952E262" w14:textId="77777777"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Good</w:t>
            </w:r>
          </w:p>
        </w:tc>
        <w:tc>
          <w:tcPr>
            <w:tcW w:w="897" w:type="dxa"/>
            <w:tcBorders>
              <w:top w:val="single" w:sz="4" w:space="0" w:color="auto"/>
              <w:left w:val="single" w:sz="18" w:space="0" w:color="auto"/>
              <w:bottom w:val="single" w:sz="18" w:space="0" w:color="auto"/>
              <w:right w:val="single" w:sz="4" w:space="0" w:color="auto"/>
            </w:tcBorders>
            <w:shd w:val="clear" w:color="auto" w:fill="002060"/>
            <w:vAlign w:val="center"/>
          </w:tcPr>
          <w:p w14:paraId="0BC3A58B" w14:textId="77777777"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Poor</w:t>
            </w:r>
          </w:p>
        </w:tc>
        <w:tc>
          <w:tcPr>
            <w:tcW w:w="896" w:type="dxa"/>
            <w:tcBorders>
              <w:top w:val="single" w:sz="4" w:space="0" w:color="auto"/>
              <w:left w:val="single" w:sz="4" w:space="0" w:color="auto"/>
              <w:bottom w:val="single" w:sz="18" w:space="0" w:color="auto"/>
              <w:right w:val="single" w:sz="4" w:space="0" w:color="auto"/>
            </w:tcBorders>
            <w:shd w:val="clear" w:color="auto" w:fill="002060"/>
            <w:vAlign w:val="center"/>
          </w:tcPr>
          <w:p w14:paraId="6BB27419" w14:textId="77777777"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Fair</w:t>
            </w:r>
          </w:p>
        </w:tc>
        <w:tc>
          <w:tcPr>
            <w:tcW w:w="899" w:type="dxa"/>
            <w:tcBorders>
              <w:top w:val="single" w:sz="4" w:space="0" w:color="auto"/>
              <w:left w:val="single" w:sz="4" w:space="0" w:color="auto"/>
              <w:bottom w:val="single" w:sz="18" w:space="0" w:color="auto"/>
              <w:right w:val="single" w:sz="18" w:space="0" w:color="auto"/>
            </w:tcBorders>
            <w:shd w:val="clear" w:color="auto" w:fill="002060"/>
            <w:vAlign w:val="center"/>
          </w:tcPr>
          <w:p w14:paraId="381CE289" w14:textId="77777777" w:rsidR="00312F14" w:rsidRPr="005C4D94" w:rsidRDefault="00312F14">
            <w:pPr>
              <w:pStyle w:val="Tableheadingtext"/>
              <w:spacing w:before="0" w:after="0"/>
              <w:jc w:val="center"/>
              <w:cnfStyle w:val="000000000000" w:firstRow="0" w:lastRow="0" w:firstColumn="0" w:lastColumn="0" w:oddVBand="0" w:evenVBand="0" w:oddHBand="0" w:evenHBand="0" w:firstRowFirstColumn="0" w:firstRowLastColumn="0" w:lastRowFirstColumn="0" w:lastRowLastColumn="0"/>
              <w:rPr>
                <w:szCs w:val="20"/>
              </w:rPr>
            </w:pPr>
            <w:r w:rsidRPr="005C4D94">
              <w:rPr>
                <w:szCs w:val="20"/>
              </w:rPr>
              <w:t>Good</w:t>
            </w:r>
          </w:p>
        </w:tc>
      </w:tr>
      <w:tr w:rsidR="007A0444" w:rsidRPr="005C4D94" w14:paraId="51909274" w14:textId="77777777">
        <w:tc>
          <w:tcPr>
            <w:cnfStyle w:val="001000000000" w:firstRow="0" w:lastRow="0" w:firstColumn="1" w:lastColumn="0" w:oddVBand="0" w:evenVBand="0" w:oddHBand="0" w:evenHBand="0" w:firstRowFirstColumn="0" w:firstRowLastColumn="0" w:lastRowFirstColumn="0" w:lastRowLastColumn="0"/>
            <w:tcW w:w="2084" w:type="dxa"/>
            <w:tcBorders>
              <w:top w:val="single" w:sz="18" w:space="0" w:color="auto"/>
              <w:left w:val="single" w:sz="18" w:space="0" w:color="auto"/>
              <w:bottom w:val="single" w:sz="4" w:space="0" w:color="auto"/>
              <w:right w:val="single" w:sz="18" w:space="0" w:color="auto"/>
            </w:tcBorders>
          </w:tcPr>
          <w:p w14:paraId="6A09A327" w14:textId="4FA8017F" w:rsidR="00312F14" w:rsidRPr="005C4D94" w:rsidRDefault="00312F14" w:rsidP="006358AC">
            <w:pPr>
              <w:pStyle w:val="Tablebodytext"/>
              <w:spacing w:before="60"/>
              <w:rPr>
                <w:szCs w:val="20"/>
              </w:rPr>
            </w:pPr>
            <w:r w:rsidRPr="005C4D94">
              <w:rPr>
                <w:noProof/>
                <w:szCs w:val="20"/>
              </w:rPr>
              <w:drawing>
                <wp:anchor distT="0" distB="0" distL="114300" distR="114300" simplePos="0" relativeHeight="251658262" behindDoc="0" locked="0" layoutInCell="1" allowOverlap="1" wp14:anchorId="23D435E4" wp14:editId="09EB8EF4">
                  <wp:simplePos x="0" y="0"/>
                  <wp:positionH relativeFrom="column">
                    <wp:posOffset>871855</wp:posOffset>
                  </wp:positionH>
                  <wp:positionV relativeFrom="paragraph">
                    <wp:posOffset>0</wp:posOffset>
                  </wp:positionV>
                  <wp:extent cx="342900" cy="342900"/>
                  <wp:effectExtent l="0" t="0" r="0" b="0"/>
                  <wp:wrapThrough wrapText="bothSides">
                    <wp:wrapPolygon edited="0">
                      <wp:start x="9600" y="0"/>
                      <wp:lineTo x="1200" y="9600"/>
                      <wp:lineTo x="0" y="12000"/>
                      <wp:lineTo x="0" y="20400"/>
                      <wp:lineTo x="20400" y="20400"/>
                      <wp:lineTo x="20400" y="12000"/>
                      <wp:lineTo x="14400" y="0"/>
                      <wp:lineTo x="9600" y="0"/>
                    </wp:wrapPolygon>
                  </wp:wrapThrough>
                  <wp:docPr id="897419146" name="Graphic 2" descr="Forest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38115" name="Graphic 188538115" descr="Forest scene with solid fill"/>
                          <pic:cNvPicPr/>
                        </pic:nvPicPr>
                        <pic:blipFill>
                          <a:blip r:embed="rId75">
                            <a:extLst>
                              <a:ext uri="{96DAC541-7B7A-43D3-8B79-37D633B846F1}">
                                <asvg:svgBlip xmlns:asvg="http://schemas.microsoft.com/office/drawing/2016/SVG/main" r:embed="rId76"/>
                              </a:ext>
                            </a:extLst>
                          </a:blip>
                          <a:stretch>
                            <a:fillRect/>
                          </a:stretch>
                        </pic:blipFill>
                        <pic:spPr>
                          <a:xfrm>
                            <a:off x="0" y="0"/>
                            <a:ext cx="342900" cy="342900"/>
                          </a:xfrm>
                          <a:prstGeom prst="rect">
                            <a:avLst/>
                          </a:prstGeom>
                        </pic:spPr>
                      </pic:pic>
                    </a:graphicData>
                  </a:graphic>
                  <wp14:sizeRelH relativeFrom="page">
                    <wp14:pctWidth>0</wp14:pctWidth>
                  </wp14:sizeRelH>
                  <wp14:sizeRelV relativeFrom="page">
                    <wp14:pctHeight>0</wp14:pctHeight>
                  </wp14:sizeRelV>
                </wp:anchor>
              </w:drawing>
            </w:r>
            <w:r w:rsidRPr="005C4D94">
              <w:rPr>
                <w:szCs w:val="20"/>
              </w:rPr>
              <w:t xml:space="preserve">SAW condition state </w:t>
            </w:r>
          </w:p>
        </w:tc>
        <w:tc>
          <w:tcPr>
            <w:tcW w:w="896" w:type="dxa"/>
            <w:tcBorders>
              <w:top w:val="single" w:sz="18" w:space="0" w:color="auto"/>
              <w:left w:val="single" w:sz="18" w:space="0" w:color="auto"/>
              <w:bottom w:val="single" w:sz="4" w:space="0" w:color="auto"/>
              <w:right w:val="single" w:sz="4" w:space="0" w:color="auto"/>
            </w:tcBorders>
            <w:shd w:val="clear" w:color="auto" w:fill="auto"/>
            <w:vAlign w:val="center"/>
          </w:tcPr>
          <w:p w14:paraId="0EC4FBE4" w14:textId="2C863ADC"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w:t>
            </w:r>
          </w:p>
        </w:tc>
        <w:tc>
          <w:tcPr>
            <w:tcW w:w="896" w:type="dxa"/>
            <w:tcBorders>
              <w:top w:val="single" w:sz="18" w:space="0" w:color="auto"/>
              <w:left w:val="single" w:sz="4" w:space="0" w:color="auto"/>
              <w:bottom w:val="single" w:sz="4" w:space="0" w:color="auto"/>
              <w:right w:val="single" w:sz="4" w:space="0" w:color="auto"/>
            </w:tcBorders>
            <w:shd w:val="clear" w:color="auto" w:fill="auto"/>
            <w:vAlign w:val="center"/>
          </w:tcPr>
          <w:p w14:paraId="360022CF" w14:textId="1A109847"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21</w:t>
            </w:r>
          </w:p>
        </w:tc>
        <w:tc>
          <w:tcPr>
            <w:tcW w:w="899" w:type="dxa"/>
            <w:tcBorders>
              <w:top w:val="single" w:sz="18" w:space="0" w:color="auto"/>
              <w:left w:val="single" w:sz="4" w:space="0" w:color="auto"/>
              <w:bottom w:val="single" w:sz="4" w:space="0" w:color="auto"/>
              <w:right w:val="single" w:sz="18" w:space="0" w:color="auto"/>
            </w:tcBorders>
            <w:shd w:val="clear" w:color="auto" w:fill="auto"/>
            <w:vAlign w:val="center"/>
          </w:tcPr>
          <w:p w14:paraId="3E4435E4" w14:textId="020CC89A"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0</w:t>
            </w:r>
          </w:p>
        </w:tc>
        <w:tc>
          <w:tcPr>
            <w:tcW w:w="897" w:type="dxa"/>
            <w:tcBorders>
              <w:top w:val="single" w:sz="18" w:space="0" w:color="auto"/>
              <w:left w:val="single" w:sz="18" w:space="0" w:color="auto"/>
              <w:bottom w:val="single" w:sz="4" w:space="0" w:color="auto"/>
              <w:right w:val="single" w:sz="4" w:space="0" w:color="auto"/>
            </w:tcBorders>
            <w:shd w:val="clear" w:color="auto" w:fill="auto"/>
            <w:vAlign w:val="center"/>
          </w:tcPr>
          <w:p w14:paraId="59D44BBC" w14:textId="6E7505B2"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9</w:t>
            </w:r>
          </w:p>
        </w:tc>
        <w:tc>
          <w:tcPr>
            <w:tcW w:w="896" w:type="dxa"/>
            <w:tcBorders>
              <w:top w:val="single" w:sz="18" w:space="0" w:color="auto"/>
              <w:left w:val="single" w:sz="4" w:space="0" w:color="auto"/>
              <w:bottom w:val="single" w:sz="4" w:space="0" w:color="auto"/>
              <w:right w:val="single" w:sz="4" w:space="0" w:color="auto"/>
            </w:tcBorders>
            <w:shd w:val="clear" w:color="auto" w:fill="auto"/>
            <w:vAlign w:val="center"/>
          </w:tcPr>
          <w:p w14:paraId="406A5851" w14:textId="064A0501"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12</w:t>
            </w:r>
          </w:p>
        </w:tc>
        <w:tc>
          <w:tcPr>
            <w:tcW w:w="899" w:type="dxa"/>
            <w:tcBorders>
              <w:top w:val="single" w:sz="18" w:space="0" w:color="auto"/>
              <w:left w:val="single" w:sz="4" w:space="0" w:color="auto"/>
              <w:bottom w:val="single" w:sz="4" w:space="0" w:color="auto"/>
              <w:right w:val="single" w:sz="18" w:space="0" w:color="auto"/>
            </w:tcBorders>
            <w:shd w:val="clear" w:color="auto" w:fill="auto"/>
            <w:vAlign w:val="center"/>
          </w:tcPr>
          <w:p w14:paraId="4ACB0047" w14:textId="73A16366"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w:t>
            </w:r>
          </w:p>
        </w:tc>
        <w:tc>
          <w:tcPr>
            <w:tcW w:w="897" w:type="dxa"/>
            <w:tcBorders>
              <w:top w:val="single" w:sz="18" w:space="0" w:color="auto"/>
              <w:left w:val="single" w:sz="18" w:space="0" w:color="auto"/>
              <w:bottom w:val="single" w:sz="4" w:space="0" w:color="auto"/>
              <w:right w:val="single" w:sz="4" w:space="0" w:color="auto"/>
            </w:tcBorders>
            <w:shd w:val="clear" w:color="auto" w:fill="auto"/>
            <w:vAlign w:val="center"/>
          </w:tcPr>
          <w:p w14:paraId="68D6905D" w14:textId="258126F0"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5</w:t>
            </w:r>
          </w:p>
        </w:tc>
        <w:tc>
          <w:tcPr>
            <w:tcW w:w="896" w:type="dxa"/>
            <w:tcBorders>
              <w:top w:val="single" w:sz="18" w:space="0" w:color="auto"/>
              <w:left w:val="single" w:sz="4" w:space="0" w:color="auto"/>
              <w:bottom w:val="single" w:sz="4" w:space="0" w:color="auto"/>
              <w:right w:val="single" w:sz="4" w:space="0" w:color="auto"/>
            </w:tcBorders>
            <w:shd w:val="clear" w:color="auto" w:fill="auto"/>
            <w:vAlign w:val="center"/>
          </w:tcPr>
          <w:p w14:paraId="0A6D2132" w14:textId="5DA9BF38"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10</w:t>
            </w:r>
          </w:p>
        </w:tc>
        <w:tc>
          <w:tcPr>
            <w:tcW w:w="899" w:type="dxa"/>
            <w:tcBorders>
              <w:top w:val="single" w:sz="18" w:space="0" w:color="auto"/>
              <w:left w:val="single" w:sz="4" w:space="0" w:color="auto"/>
              <w:bottom w:val="single" w:sz="4" w:space="0" w:color="auto"/>
              <w:right w:val="single" w:sz="18" w:space="0" w:color="auto"/>
            </w:tcBorders>
            <w:shd w:val="clear" w:color="auto" w:fill="auto"/>
            <w:vAlign w:val="center"/>
          </w:tcPr>
          <w:p w14:paraId="179F33BD" w14:textId="54199DBC"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7</w:t>
            </w:r>
          </w:p>
        </w:tc>
      </w:tr>
      <w:tr w:rsidR="007A0444" w:rsidRPr="005C4D94" w14:paraId="541C4036" w14:textId="77777777">
        <w:tc>
          <w:tcPr>
            <w:cnfStyle w:val="001000000000" w:firstRow="0" w:lastRow="0" w:firstColumn="1" w:lastColumn="0" w:oddVBand="0" w:evenVBand="0" w:oddHBand="0" w:evenHBand="0" w:firstRowFirstColumn="0" w:firstRowLastColumn="0" w:lastRowFirstColumn="0" w:lastRowLastColumn="0"/>
            <w:tcW w:w="2084" w:type="dxa"/>
            <w:tcBorders>
              <w:top w:val="single" w:sz="4" w:space="0" w:color="auto"/>
              <w:left w:val="single" w:sz="18" w:space="0" w:color="auto"/>
              <w:bottom w:val="single" w:sz="4" w:space="0" w:color="auto"/>
              <w:right w:val="single" w:sz="18" w:space="0" w:color="auto"/>
            </w:tcBorders>
          </w:tcPr>
          <w:p w14:paraId="324F6035" w14:textId="77777777" w:rsidR="00312F14" w:rsidRPr="005C4D94" w:rsidRDefault="00312F14" w:rsidP="006358AC">
            <w:pPr>
              <w:pStyle w:val="Tablebodytext"/>
              <w:spacing w:before="60"/>
              <w:rPr>
                <w:szCs w:val="20"/>
              </w:rPr>
            </w:pPr>
            <w:r w:rsidRPr="005C4D94">
              <w:rPr>
                <w:noProof/>
                <w:szCs w:val="20"/>
              </w:rPr>
              <w:drawing>
                <wp:anchor distT="0" distB="0" distL="114300" distR="114300" simplePos="0" relativeHeight="251658263" behindDoc="0" locked="0" layoutInCell="1" allowOverlap="1" wp14:anchorId="4BA0392A" wp14:editId="2CD7EA01">
                  <wp:simplePos x="0" y="0"/>
                  <wp:positionH relativeFrom="column">
                    <wp:posOffset>843280</wp:posOffset>
                  </wp:positionH>
                  <wp:positionV relativeFrom="paragraph">
                    <wp:posOffset>27940</wp:posOffset>
                  </wp:positionV>
                  <wp:extent cx="352425" cy="352425"/>
                  <wp:effectExtent l="0" t="0" r="9525" b="9525"/>
                  <wp:wrapThrough wrapText="bothSides">
                    <wp:wrapPolygon edited="0">
                      <wp:start x="5838" y="0"/>
                      <wp:lineTo x="0" y="3503"/>
                      <wp:lineTo x="0" y="11676"/>
                      <wp:lineTo x="5838" y="19849"/>
                      <wp:lineTo x="7005" y="21016"/>
                      <wp:lineTo x="12843" y="21016"/>
                      <wp:lineTo x="21016" y="11676"/>
                      <wp:lineTo x="21016" y="4670"/>
                      <wp:lineTo x="14011" y="0"/>
                      <wp:lineTo x="5838" y="0"/>
                    </wp:wrapPolygon>
                  </wp:wrapThrough>
                  <wp:docPr id="1940657589" name="Graphic 3"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46869" name="Graphic 914546869" descr="Deciduous tree with solid fill"/>
                          <pic:cNvPicPr/>
                        </pic:nvPicPr>
                        <pic:blipFill>
                          <a:blip r:embed="rId59">
                            <a:extLst>
                              <a:ext uri="{96DAC541-7B7A-43D3-8B79-37D633B846F1}">
                                <asvg:svgBlip xmlns:asvg="http://schemas.microsoft.com/office/drawing/2016/SVG/main" r:embed="rId60"/>
                              </a:ext>
                            </a:extLst>
                          </a:blip>
                          <a:stretch>
                            <a:fillRect/>
                          </a:stretch>
                        </pic:blipFill>
                        <pic:spPr>
                          <a:xfrm>
                            <a:off x="0" y="0"/>
                            <a:ext cx="352425" cy="352425"/>
                          </a:xfrm>
                          <a:prstGeom prst="rect">
                            <a:avLst/>
                          </a:prstGeom>
                        </pic:spPr>
                      </pic:pic>
                    </a:graphicData>
                  </a:graphic>
                  <wp14:sizeRelH relativeFrom="page">
                    <wp14:pctWidth>0</wp14:pctWidth>
                  </wp14:sizeRelH>
                  <wp14:sizeRelV relativeFrom="page">
                    <wp14:pctHeight>0</wp14:pctHeight>
                  </wp14:sizeRelV>
                </wp:anchor>
              </w:drawing>
            </w:r>
            <w:r w:rsidRPr="005C4D94">
              <w:rPr>
                <w:szCs w:val="20"/>
              </w:rPr>
              <w:t xml:space="preserve">Tree life stage distribution </w:t>
            </w:r>
          </w:p>
        </w:tc>
        <w:tc>
          <w:tcPr>
            <w:tcW w:w="896" w:type="dxa"/>
            <w:tcBorders>
              <w:top w:val="single" w:sz="4" w:space="0" w:color="auto"/>
              <w:left w:val="single" w:sz="18" w:space="0" w:color="auto"/>
              <w:bottom w:val="single" w:sz="4" w:space="0" w:color="auto"/>
              <w:right w:val="single" w:sz="4" w:space="0" w:color="auto"/>
            </w:tcBorders>
            <w:shd w:val="clear" w:color="auto" w:fill="auto"/>
            <w:vAlign w:val="center"/>
          </w:tcPr>
          <w:p w14:paraId="2A2A9298" w14:textId="75C51FB1"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3E4693AE" w14:textId="76A0B043"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19</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349C5879" w14:textId="0D96FBF8"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w:t>
            </w:r>
          </w:p>
        </w:tc>
        <w:tc>
          <w:tcPr>
            <w:tcW w:w="897" w:type="dxa"/>
            <w:tcBorders>
              <w:top w:val="single" w:sz="4" w:space="0" w:color="auto"/>
              <w:left w:val="single" w:sz="18" w:space="0" w:color="auto"/>
              <w:bottom w:val="single" w:sz="4" w:space="0" w:color="auto"/>
              <w:right w:val="single" w:sz="4" w:space="0" w:color="auto"/>
            </w:tcBorders>
            <w:shd w:val="clear" w:color="auto" w:fill="auto"/>
            <w:vAlign w:val="center"/>
          </w:tcPr>
          <w:p w14:paraId="6CFAE0C3" w14:textId="744D15DC"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5</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6F8D8BA1" w14:textId="2DA4801A"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15</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243283D2" w14:textId="1AD32357"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w:t>
            </w:r>
          </w:p>
        </w:tc>
        <w:tc>
          <w:tcPr>
            <w:tcW w:w="897" w:type="dxa"/>
            <w:tcBorders>
              <w:top w:val="single" w:sz="4" w:space="0" w:color="auto"/>
              <w:left w:val="single" w:sz="18" w:space="0" w:color="auto"/>
              <w:bottom w:val="single" w:sz="4" w:space="0" w:color="auto"/>
              <w:right w:val="single" w:sz="4" w:space="0" w:color="auto"/>
            </w:tcBorders>
            <w:shd w:val="clear" w:color="auto" w:fill="auto"/>
            <w:vAlign w:val="center"/>
          </w:tcPr>
          <w:p w14:paraId="40F7CB28" w14:textId="30FF756E"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7</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7D399C63" w14:textId="2CB8A465"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12</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26318085" w14:textId="42878BA9"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3</w:t>
            </w:r>
          </w:p>
        </w:tc>
      </w:tr>
      <w:tr w:rsidR="00E73446" w:rsidRPr="005C4D94" w14:paraId="081B90C5" w14:textId="77777777">
        <w:tc>
          <w:tcPr>
            <w:cnfStyle w:val="001000000000" w:firstRow="0" w:lastRow="0" w:firstColumn="1" w:lastColumn="0" w:oddVBand="0" w:evenVBand="0" w:oddHBand="0" w:evenHBand="0" w:firstRowFirstColumn="0" w:firstRowLastColumn="0" w:lastRowFirstColumn="0" w:lastRowLastColumn="0"/>
            <w:tcW w:w="2084" w:type="dxa"/>
            <w:tcBorders>
              <w:top w:val="single" w:sz="4" w:space="0" w:color="auto"/>
              <w:left w:val="single" w:sz="18" w:space="0" w:color="auto"/>
              <w:bottom w:val="single" w:sz="4" w:space="0" w:color="auto"/>
              <w:right w:val="single" w:sz="18" w:space="0" w:color="auto"/>
            </w:tcBorders>
          </w:tcPr>
          <w:p w14:paraId="79015781" w14:textId="77A9722F" w:rsidR="00E73446" w:rsidRPr="005C4D94" w:rsidRDefault="00E73446" w:rsidP="006358AC">
            <w:pPr>
              <w:pStyle w:val="Tablebodytext"/>
              <w:spacing w:before="60"/>
              <w:rPr>
                <w:noProof/>
                <w:szCs w:val="20"/>
              </w:rPr>
            </w:pPr>
            <w:r w:rsidRPr="005C4D94">
              <w:rPr>
                <w:noProof/>
                <w:szCs w:val="20"/>
              </w:rPr>
              <w:drawing>
                <wp:anchor distT="0" distB="0" distL="114300" distR="114300" simplePos="0" relativeHeight="251658297" behindDoc="0" locked="0" layoutInCell="1" allowOverlap="1" wp14:anchorId="00A952AA" wp14:editId="309B180D">
                  <wp:simplePos x="0" y="0"/>
                  <wp:positionH relativeFrom="column">
                    <wp:posOffset>885825</wp:posOffset>
                  </wp:positionH>
                  <wp:positionV relativeFrom="paragraph">
                    <wp:posOffset>0</wp:posOffset>
                  </wp:positionV>
                  <wp:extent cx="285750" cy="285750"/>
                  <wp:effectExtent l="0" t="0" r="0" b="0"/>
                  <wp:wrapThrough wrapText="bothSides">
                    <wp:wrapPolygon edited="0">
                      <wp:start x="8640" y="0"/>
                      <wp:lineTo x="1440" y="2880"/>
                      <wp:lineTo x="1440" y="17280"/>
                      <wp:lineTo x="7200" y="20160"/>
                      <wp:lineTo x="12960" y="20160"/>
                      <wp:lineTo x="17280" y="20160"/>
                      <wp:lineTo x="18720" y="11520"/>
                      <wp:lineTo x="15840" y="0"/>
                      <wp:lineTo x="8640" y="0"/>
                    </wp:wrapPolygon>
                  </wp:wrapThrough>
                  <wp:docPr id="1619750108" name="Graphic 29" descr="Plant With Root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46877" name="Graphic 852246877" descr="Plant With Roots with solid fill"/>
                          <pic:cNvPicPr/>
                        </pic:nvPicPr>
                        <pic:blipFill>
                          <a:blip r:embed="rId61">
                            <a:extLst>
                              <a:ext uri="{96DAC541-7B7A-43D3-8B79-37D633B846F1}">
                                <asvg:svgBlip xmlns:asvg="http://schemas.microsoft.com/office/drawing/2016/SVG/main" r:embed="rId62"/>
                              </a:ext>
                            </a:extLst>
                          </a:blip>
                          <a:stretch>
                            <a:fillRect/>
                          </a:stretch>
                        </pic:blipFill>
                        <pic:spPr>
                          <a:xfrm>
                            <a:off x="0" y="0"/>
                            <a:ext cx="285750" cy="285750"/>
                          </a:xfrm>
                          <a:prstGeom prst="rect">
                            <a:avLst/>
                          </a:prstGeom>
                        </pic:spPr>
                      </pic:pic>
                    </a:graphicData>
                  </a:graphic>
                  <wp14:sizeRelH relativeFrom="page">
                    <wp14:pctWidth>0</wp14:pctWidth>
                  </wp14:sizeRelH>
                  <wp14:sizeRelV relativeFrom="page">
                    <wp14:pctHeight>0</wp14:pctHeight>
                  </wp14:sizeRelV>
                </wp:anchor>
              </w:drawing>
            </w:r>
            <w:r w:rsidRPr="005C4D94">
              <w:rPr>
                <w:noProof/>
                <w:szCs w:val="20"/>
              </w:rPr>
              <w:t xml:space="preserve">Tree recruitment </w:t>
            </w:r>
          </w:p>
        </w:tc>
        <w:tc>
          <w:tcPr>
            <w:tcW w:w="896" w:type="dxa"/>
            <w:tcBorders>
              <w:top w:val="single" w:sz="4" w:space="0" w:color="auto"/>
              <w:left w:val="single" w:sz="18" w:space="0" w:color="auto"/>
              <w:bottom w:val="single" w:sz="4" w:space="0" w:color="auto"/>
              <w:right w:val="single" w:sz="4" w:space="0" w:color="auto"/>
            </w:tcBorders>
            <w:shd w:val="clear" w:color="auto" w:fill="auto"/>
            <w:vAlign w:val="center"/>
          </w:tcPr>
          <w:p w14:paraId="4386E3ED" w14:textId="1ECB719D"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17</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28E2E2E0" w14:textId="7DD25166"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2</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232674CF" w14:textId="0889AD32"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3</w:t>
            </w:r>
          </w:p>
        </w:tc>
        <w:tc>
          <w:tcPr>
            <w:tcW w:w="897" w:type="dxa"/>
            <w:tcBorders>
              <w:top w:val="single" w:sz="4" w:space="0" w:color="auto"/>
              <w:left w:val="single" w:sz="18" w:space="0" w:color="auto"/>
              <w:bottom w:val="single" w:sz="4" w:space="0" w:color="auto"/>
              <w:right w:val="single" w:sz="4" w:space="0" w:color="auto"/>
            </w:tcBorders>
            <w:shd w:val="clear" w:color="auto" w:fill="auto"/>
            <w:vAlign w:val="center"/>
          </w:tcPr>
          <w:p w14:paraId="155BDCFA" w14:textId="5B7F13AA"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15</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00392A02" w14:textId="35224623"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4</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2C0D3145" w14:textId="7EE97D56"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3</w:t>
            </w:r>
          </w:p>
        </w:tc>
        <w:tc>
          <w:tcPr>
            <w:tcW w:w="897" w:type="dxa"/>
            <w:tcBorders>
              <w:top w:val="single" w:sz="4" w:space="0" w:color="auto"/>
              <w:left w:val="single" w:sz="18" w:space="0" w:color="auto"/>
              <w:bottom w:val="single" w:sz="4" w:space="0" w:color="auto"/>
              <w:right w:val="single" w:sz="4" w:space="0" w:color="auto"/>
            </w:tcBorders>
            <w:shd w:val="clear" w:color="auto" w:fill="auto"/>
            <w:vAlign w:val="center"/>
          </w:tcPr>
          <w:p w14:paraId="1127F3CB" w14:textId="11A327E4"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17</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44C07ECC" w14:textId="2C8F79BA"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3</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27CD3FF6" w14:textId="173D9709" w:rsidR="00E73446" w:rsidRPr="005C4D94" w:rsidRDefault="00EA559D"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t>2</w:t>
            </w:r>
          </w:p>
        </w:tc>
      </w:tr>
      <w:tr w:rsidR="00312F14" w:rsidRPr="005C4D94" w14:paraId="0826BF04" w14:textId="77777777">
        <w:tc>
          <w:tcPr>
            <w:cnfStyle w:val="001000000000" w:firstRow="0" w:lastRow="0" w:firstColumn="1" w:lastColumn="0" w:oddVBand="0" w:evenVBand="0" w:oddHBand="0" w:evenHBand="0" w:firstRowFirstColumn="0" w:firstRowLastColumn="0" w:lastRowFirstColumn="0" w:lastRowLastColumn="0"/>
            <w:tcW w:w="2084" w:type="dxa"/>
            <w:tcBorders>
              <w:top w:val="single" w:sz="4" w:space="0" w:color="auto"/>
              <w:left w:val="single" w:sz="18" w:space="0" w:color="auto"/>
              <w:bottom w:val="single" w:sz="4" w:space="0" w:color="auto"/>
              <w:right w:val="single" w:sz="18" w:space="0" w:color="auto"/>
            </w:tcBorders>
          </w:tcPr>
          <w:p w14:paraId="5AD845E9" w14:textId="77777777" w:rsidR="00312F14" w:rsidRPr="005C4D94" w:rsidRDefault="00312F14" w:rsidP="006358AC">
            <w:pPr>
              <w:pStyle w:val="Tablebodytext"/>
              <w:spacing w:before="60"/>
              <w:rPr>
                <w:szCs w:val="20"/>
              </w:rPr>
            </w:pPr>
            <w:r w:rsidRPr="005C4D94">
              <w:rPr>
                <w:noProof/>
                <w:szCs w:val="20"/>
              </w:rPr>
              <w:drawing>
                <wp:anchor distT="0" distB="0" distL="114300" distR="114300" simplePos="0" relativeHeight="251658265" behindDoc="0" locked="0" layoutInCell="1" allowOverlap="1" wp14:anchorId="7DAEFCDC" wp14:editId="0C08A541">
                  <wp:simplePos x="0" y="0"/>
                  <wp:positionH relativeFrom="column">
                    <wp:posOffset>900430</wp:posOffset>
                  </wp:positionH>
                  <wp:positionV relativeFrom="paragraph">
                    <wp:posOffset>3810</wp:posOffset>
                  </wp:positionV>
                  <wp:extent cx="295275" cy="295275"/>
                  <wp:effectExtent l="0" t="0" r="9525" b="9525"/>
                  <wp:wrapThrough wrapText="bothSides">
                    <wp:wrapPolygon edited="0">
                      <wp:start x="12542" y="0"/>
                      <wp:lineTo x="5574" y="4181"/>
                      <wp:lineTo x="0" y="9755"/>
                      <wp:lineTo x="0" y="20903"/>
                      <wp:lineTo x="6968" y="20903"/>
                      <wp:lineTo x="13935" y="18116"/>
                      <wp:lineTo x="20903" y="9755"/>
                      <wp:lineTo x="20903" y="0"/>
                      <wp:lineTo x="12542" y="0"/>
                    </wp:wrapPolygon>
                  </wp:wrapThrough>
                  <wp:docPr id="1403502938" name="Graphic 4" descr="Leaf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780773" name="Graphic 290780773" descr="Leaf with solid fill"/>
                          <pic:cNvPicPr/>
                        </pic:nvPicPr>
                        <pic:blipFill>
                          <a:blip r:embed="rId63">
                            <a:extLst>
                              <a:ext uri="{96DAC541-7B7A-43D3-8B79-37D633B846F1}">
                                <asvg:svgBlip xmlns:asvg="http://schemas.microsoft.com/office/drawing/2016/SVG/main" r:embed="rId64"/>
                              </a:ext>
                            </a:extLst>
                          </a:blip>
                          <a:stretch>
                            <a:fillRect/>
                          </a:stretch>
                        </pic:blipFill>
                        <pic:spPr>
                          <a:xfrm>
                            <a:off x="0" y="0"/>
                            <a:ext cx="295275" cy="295275"/>
                          </a:xfrm>
                          <a:prstGeom prst="rect">
                            <a:avLst/>
                          </a:prstGeom>
                        </pic:spPr>
                      </pic:pic>
                    </a:graphicData>
                  </a:graphic>
                  <wp14:sizeRelH relativeFrom="page">
                    <wp14:pctWidth>0</wp14:pctWidth>
                  </wp14:sizeRelH>
                  <wp14:sizeRelV relativeFrom="page">
                    <wp14:pctHeight>0</wp14:pctHeight>
                  </wp14:sizeRelV>
                </wp:anchor>
              </w:drawing>
            </w:r>
            <w:r w:rsidRPr="005C4D94">
              <w:rPr>
                <w:szCs w:val="20"/>
              </w:rPr>
              <w:t xml:space="preserve">Large shrub richness </w:t>
            </w:r>
          </w:p>
        </w:tc>
        <w:tc>
          <w:tcPr>
            <w:tcW w:w="1792"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35FEE3DF" w14:textId="25908CC4"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22</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0E78AEE4" w14:textId="3574F114"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0</w:t>
            </w:r>
          </w:p>
        </w:tc>
        <w:tc>
          <w:tcPr>
            <w:tcW w:w="1793"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46DA223E" w14:textId="6579A5FE"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17</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39606DF4" w14:textId="3C05318A"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5</w:t>
            </w:r>
          </w:p>
        </w:tc>
        <w:tc>
          <w:tcPr>
            <w:tcW w:w="1793"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436703C8" w14:textId="2EF11119"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14</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6208D6D6" w14:textId="7129BC2D"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8</w:t>
            </w:r>
          </w:p>
        </w:tc>
      </w:tr>
      <w:tr w:rsidR="00312F14" w:rsidRPr="005C4D94" w14:paraId="6506DD4F" w14:textId="77777777">
        <w:tc>
          <w:tcPr>
            <w:cnfStyle w:val="001000000000" w:firstRow="0" w:lastRow="0" w:firstColumn="1" w:lastColumn="0" w:oddVBand="0" w:evenVBand="0" w:oddHBand="0" w:evenHBand="0" w:firstRowFirstColumn="0" w:firstRowLastColumn="0" w:lastRowFirstColumn="0" w:lastRowLastColumn="0"/>
            <w:tcW w:w="2084" w:type="dxa"/>
            <w:tcBorders>
              <w:top w:val="single" w:sz="4" w:space="0" w:color="auto"/>
              <w:left w:val="single" w:sz="18" w:space="0" w:color="auto"/>
              <w:bottom w:val="single" w:sz="4" w:space="0" w:color="auto"/>
              <w:right w:val="single" w:sz="18" w:space="0" w:color="auto"/>
            </w:tcBorders>
          </w:tcPr>
          <w:p w14:paraId="517AA5D0" w14:textId="63264A6E" w:rsidR="00312F14" w:rsidRPr="005C4D94" w:rsidRDefault="00312F14" w:rsidP="006358AC">
            <w:pPr>
              <w:pStyle w:val="Tablebodytext"/>
              <w:spacing w:before="60"/>
              <w:rPr>
                <w:szCs w:val="20"/>
              </w:rPr>
            </w:pPr>
            <w:r w:rsidRPr="005C4D94">
              <w:rPr>
                <w:noProof/>
                <w:szCs w:val="20"/>
              </w:rPr>
              <w:drawing>
                <wp:anchor distT="0" distB="0" distL="114300" distR="114300" simplePos="0" relativeHeight="251658266" behindDoc="0" locked="0" layoutInCell="1" allowOverlap="1" wp14:anchorId="2D38D1A6" wp14:editId="42B8593F">
                  <wp:simplePos x="0" y="0"/>
                  <wp:positionH relativeFrom="column">
                    <wp:posOffset>909955</wp:posOffset>
                  </wp:positionH>
                  <wp:positionV relativeFrom="paragraph">
                    <wp:posOffset>60960</wp:posOffset>
                  </wp:positionV>
                  <wp:extent cx="247650" cy="247650"/>
                  <wp:effectExtent l="0" t="0" r="0" b="0"/>
                  <wp:wrapThrough wrapText="bothSides">
                    <wp:wrapPolygon edited="0">
                      <wp:start x="6646" y="0"/>
                      <wp:lineTo x="1662" y="3323"/>
                      <wp:lineTo x="1662" y="13292"/>
                      <wp:lineTo x="6646" y="19938"/>
                      <wp:lineTo x="13292" y="19938"/>
                      <wp:lineTo x="18277" y="16615"/>
                      <wp:lineTo x="18277" y="6646"/>
                      <wp:lineTo x="13292" y="0"/>
                      <wp:lineTo x="6646" y="0"/>
                    </wp:wrapPolygon>
                  </wp:wrapThrough>
                  <wp:docPr id="2044425730" name="Graphic 5" descr="Sunflow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56322" name="Graphic 717156322" descr="Sunflower with solid fill"/>
                          <pic:cNvPicPr/>
                        </pic:nvPicPr>
                        <pic:blipFill>
                          <a:blip r:embed="rId65">
                            <a:extLst>
                              <a:ext uri="{96DAC541-7B7A-43D3-8B79-37D633B846F1}">
                                <asvg:svgBlip xmlns:asvg="http://schemas.microsoft.com/office/drawing/2016/SVG/main" r:embed="rId66"/>
                              </a:ext>
                            </a:extLst>
                          </a:blip>
                          <a:stretch>
                            <a:fillRect/>
                          </a:stretch>
                        </pic:blipFill>
                        <pic:spPr>
                          <a:xfrm>
                            <a:off x="0" y="0"/>
                            <a:ext cx="247650" cy="247650"/>
                          </a:xfrm>
                          <a:prstGeom prst="rect">
                            <a:avLst/>
                          </a:prstGeom>
                        </pic:spPr>
                      </pic:pic>
                    </a:graphicData>
                  </a:graphic>
                  <wp14:sizeRelH relativeFrom="page">
                    <wp14:pctWidth>0</wp14:pctWidth>
                  </wp14:sizeRelH>
                  <wp14:sizeRelV relativeFrom="page">
                    <wp14:pctHeight>0</wp14:pctHeight>
                  </wp14:sizeRelV>
                </wp:anchor>
              </w:drawing>
            </w:r>
            <w:r w:rsidRPr="005C4D94">
              <w:rPr>
                <w:szCs w:val="20"/>
              </w:rPr>
              <w:t xml:space="preserve">Native plant richness </w:t>
            </w:r>
          </w:p>
        </w:tc>
        <w:tc>
          <w:tcPr>
            <w:tcW w:w="1792"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69380097" w14:textId="4E126962"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20</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247B8D81" w14:textId="3361BEDA"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w:t>
            </w:r>
          </w:p>
        </w:tc>
        <w:tc>
          <w:tcPr>
            <w:tcW w:w="1793"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32F04FE0" w14:textId="47E37A66"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7</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48351F30" w14:textId="0CC98837"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15</w:t>
            </w:r>
          </w:p>
        </w:tc>
        <w:tc>
          <w:tcPr>
            <w:tcW w:w="1793" w:type="dxa"/>
            <w:gridSpan w:val="2"/>
            <w:tcBorders>
              <w:top w:val="single" w:sz="4" w:space="0" w:color="auto"/>
              <w:left w:val="single" w:sz="18" w:space="0" w:color="auto"/>
              <w:bottom w:val="single" w:sz="4" w:space="0" w:color="auto"/>
              <w:right w:val="single" w:sz="4" w:space="0" w:color="auto"/>
            </w:tcBorders>
            <w:shd w:val="clear" w:color="auto" w:fill="auto"/>
            <w:vAlign w:val="center"/>
          </w:tcPr>
          <w:p w14:paraId="38FA53F9" w14:textId="2A7B6DD7"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w:t>
            </w:r>
          </w:p>
        </w:tc>
        <w:tc>
          <w:tcPr>
            <w:tcW w:w="899" w:type="dxa"/>
            <w:tcBorders>
              <w:top w:val="single" w:sz="4" w:space="0" w:color="auto"/>
              <w:left w:val="single" w:sz="4" w:space="0" w:color="auto"/>
              <w:bottom w:val="single" w:sz="4" w:space="0" w:color="auto"/>
              <w:right w:val="single" w:sz="18" w:space="0" w:color="auto"/>
            </w:tcBorders>
            <w:shd w:val="clear" w:color="auto" w:fill="auto"/>
            <w:vAlign w:val="center"/>
          </w:tcPr>
          <w:p w14:paraId="767441A2" w14:textId="73D4ACFF"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21</w:t>
            </w:r>
          </w:p>
        </w:tc>
      </w:tr>
      <w:tr w:rsidR="007A0444" w:rsidRPr="005C4D94" w14:paraId="553315B2" w14:textId="77777777">
        <w:tc>
          <w:tcPr>
            <w:cnfStyle w:val="001000000000" w:firstRow="0" w:lastRow="0" w:firstColumn="1" w:lastColumn="0" w:oddVBand="0" w:evenVBand="0" w:oddHBand="0" w:evenHBand="0" w:firstRowFirstColumn="0" w:firstRowLastColumn="0" w:lastRowFirstColumn="0" w:lastRowLastColumn="0"/>
            <w:tcW w:w="2084" w:type="dxa"/>
            <w:tcBorders>
              <w:top w:val="single" w:sz="4" w:space="0" w:color="auto"/>
              <w:left w:val="single" w:sz="18" w:space="0" w:color="auto"/>
              <w:bottom w:val="single" w:sz="18" w:space="0" w:color="auto"/>
              <w:right w:val="single" w:sz="18" w:space="0" w:color="auto"/>
            </w:tcBorders>
          </w:tcPr>
          <w:p w14:paraId="53650A79" w14:textId="77777777" w:rsidR="00312F14" w:rsidRPr="005C4D94" w:rsidRDefault="00312F14" w:rsidP="006358AC">
            <w:pPr>
              <w:pStyle w:val="Tablebodytext"/>
              <w:spacing w:before="60"/>
              <w:rPr>
                <w:szCs w:val="20"/>
              </w:rPr>
            </w:pPr>
            <w:r w:rsidRPr="005C4D94">
              <w:rPr>
                <w:noProof/>
                <w:szCs w:val="20"/>
              </w:rPr>
              <w:drawing>
                <wp:anchor distT="0" distB="0" distL="114300" distR="114300" simplePos="0" relativeHeight="251658264" behindDoc="0" locked="0" layoutInCell="1" allowOverlap="1" wp14:anchorId="74DEA184" wp14:editId="7238E727">
                  <wp:simplePos x="0" y="0"/>
                  <wp:positionH relativeFrom="column">
                    <wp:posOffset>871855</wp:posOffset>
                  </wp:positionH>
                  <wp:positionV relativeFrom="paragraph">
                    <wp:posOffset>3810</wp:posOffset>
                  </wp:positionV>
                  <wp:extent cx="276225" cy="276225"/>
                  <wp:effectExtent l="0" t="0" r="9525" b="9525"/>
                  <wp:wrapThrough wrapText="bothSides">
                    <wp:wrapPolygon edited="0">
                      <wp:start x="7448" y="0"/>
                      <wp:lineTo x="1490" y="7448"/>
                      <wp:lineTo x="2979" y="20855"/>
                      <wp:lineTo x="10428" y="20855"/>
                      <wp:lineTo x="19366" y="14897"/>
                      <wp:lineTo x="20855" y="5959"/>
                      <wp:lineTo x="16386" y="0"/>
                      <wp:lineTo x="7448" y="0"/>
                    </wp:wrapPolygon>
                  </wp:wrapThrough>
                  <wp:docPr id="1082504511" name="Graphic 6" descr="Four Leaf Clov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22855" name="Graphic 378122855" descr="Four Leaf Clover with solid fill"/>
                          <pic:cNvPicPr/>
                        </pic:nvPicPr>
                        <pic:blipFill>
                          <a:blip r:embed="rId77">
                            <a:extLst>
                              <a:ext uri="{96DAC541-7B7A-43D3-8B79-37D633B846F1}">
                                <asvg:svgBlip xmlns:asvg="http://schemas.microsoft.com/office/drawing/2016/SVG/main" r:embed="rId78"/>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sidRPr="005C4D94">
              <w:rPr>
                <w:szCs w:val="20"/>
              </w:rPr>
              <w:t xml:space="preserve">Weed cover </w:t>
            </w:r>
          </w:p>
        </w:tc>
        <w:tc>
          <w:tcPr>
            <w:tcW w:w="896" w:type="dxa"/>
            <w:tcBorders>
              <w:top w:val="single" w:sz="4" w:space="0" w:color="auto"/>
              <w:left w:val="single" w:sz="18" w:space="0" w:color="auto"/>
              <w:bottom w:val="single" w:sz="18" w:space="0" w:color="auto"/>
              <w:right w:val="single" w:sz="4" w:space="0" w:color="auto"/>
            </w:tcBorders>
            <w:shd w:val="clear" w:color="auto" w:fill="auto"/>
            <w:vAlign w:val="center"/>
          </w:tcPr>
          <w:p w14:paraId="664F9793" w14:textId="40FD9A0A"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0</w:t>
            </w:r>
          </w:p>
        </w:tc>
        <w:tc>
          <w:tcPr>
            <w:tcW w:w="896" w:type="dxa"/>
            <w:tcBorders>
              <w:top w:val="single" w:sz="4" w:space="0" w:color="auto"/>
              <w:left w:val="single" w:sz="4" w:space="0" w:color="auto"/>
              <w:bottom w:val="single" w:sz="18" w:space="0" w:color="auto"/>
              <w:right w:val="single" w:sz="4" w:space="0" w:color="auto"/>
            </w:tcBorders>
            <w:shd w:val="clear" w:color="auto" w:fill="auto"/>
            <w:vAlign w:val="center"/>
          </w:tcPr>
          <w:p w14:paraId="1676D785" w14:textId="5C0B3E95"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w:t>
            </w:r>
          </w:p>
        </w:tc>
        <w:tc>
          <w:tcPr>
            <w:tcW w:w="899" w:type="dxa"/>
            <w:tcBorders>
              <w:top w:val="single" w:sz="4" w:space="0" w:color="auto"/>
              <w:left w:val="single" w:sz="4" w:space="0" w:color="auto"/>
              <w:bottom w:val="single" w:sz="18" w:space="0" w:color="auto"/>
              <w:right w:val="single" w:sz="18" w:space="0" w:color="auto"/>
            </w:tcBorders>
            <w:shd w:val="clear" w:color="auto" w:fill="auto"/>
            <w:vAlign w:val="center"/>
          </w:tcPr>
          <w:p w14:paraId="6836B91E" w14:textId="0662FEB0"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20</w:t>
            </w:r>
          </w:p>
        </w:tc>
        <w:tc>
          <w:tcPr>
            <w:tcW w:w="897" w:type="dxa"/>
            <w:tcBorders>
              <w:top w:val="single" w:sz="4" w:space="0" w:color="auto"/>
              <w:left w:val="single" w:sz="18" w:space="0" w:color="auto"/>
              <w:bottom w:val="single" w:sz="18" w:space="0" w:color="auto"/>
              <w:right w:val="single" w:sz="4" w:space="0" w:color="auto"/>
            </w:tcBorders>
            <w:shd w:val="clear" w:color="auto" w:fill="auto"/>
            <w:vAlign w:val="center"/>
          </w:tcPr>
          <w:p w14:paraId="1668AFC2" w14:textId="1ED15A17"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9</w:t>
            </w:r>
          </w:p>
        </w:tc>
        <w:tc>
          <w:tcPr>
            <w:tcW w:w="896" w:type="dxa"/>
            <w:tcBorders>
              <w:top w:val="single" w:sz="4" w:space="0" w:color="auto"/>
              <w:left w:val="single" w:sz="4" w:space="0" w:color="auto"/>
              <w:bottom w:val="single" w:sz="18" w:space="0" w:color="auto"/>
              <w:right w:val="single" w:sz="4" w:space="0" w:color="auto"/>
            </w:tcBorders>
            <w:shd w:val="clear" w:color="auto" w:fill="auto"/>
            <w:vAlign w:val="center"/>
          </w:tcPr>
          <w:p w14:paraId="492B629E" w14:textId="6079E804"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2</w:t>
            </w:r>
          </w:p>
        </w:tc>
        <w:tc>
          <w:tcPr>
            <w:tcW w:w="899" w:type="dxa"/>
            <w:tcBorders>
              <w:top w:val="single" w:sz="4" w:space="0" w:color="auto"/>
              <w:left w:val="single" w:sz="4" w:space="0" w:color="auto"/>
              <w:bottom w:val="single" w:sz="18" w:space="0" w:color="auto"/>
              <w:right w:val="single" w:sz="18" w:space="0" w:color="auto"/>
            </w:tcBorders>
            <w:shd w:val="clear" w:color="auto" w:fill="auto"/>
            <w:vAlign w:val="center"/>
          </w:tcPr>
          <w:p w14:paraId="207329A2" w14:textId="462B9C7F"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11</w:t>
            </w:r>
          </w:p>
        </w:tc>
        <w:tc>
          <w:tcPr>
            <w:tcW w:w="897" w:type="dxa"/>
            <w:tcBorders>
              <w:top w:val="single" w:sz="4" w:space="0" w:color="auto"/>
              <w:left w:val="single" w:sz="18" w:space="0" w:color="auto"/>
              <w:bottom w:val="single" w:sz="18" w:space="0" w:color="auto"/>
              <w:right w:val="single" w:sz="4" w:space="0" w:color="auto"/>
            </w:tcBorders>
            <w:shd w:val="clear" w:color="auto" w:fill="auto"/>
            <w:vAlign w:val="center"/>
          </w:tcPr>
          <w:p w14:paraId="7D10E458" w14:textId="121F8690"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4</w:t>
            </w:r>
          </w:p>
        </w:tc>
        <w:tc>
          <w:tcPr>
            <w:tcW w:w="896" w:type="dxa"/>
            <w:tcBorders>
              <w:top w:val="single" w:sz="4" w:space="0" w:color="auto"/>
              <w:left w:val="single" w:sz="4" w:space="0" w:color="auto"/>
              <w:bottom w:val="single" w:sz="18" w:space="0" w:color="auto"/>
              <w:right w:val="single" w:sz="4" w:space="0" w:color="auto"/>
            </w:tcBorders>
            <w:shd w:val="clear" w:color="auto" w:fill="auto"/>
            <w:vAlign w:val="center"/>
          </w:tcPr>
          <w:p w14:paraId="0C150287" w14:textId="5E79EE4B"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7</w:t>
            </w:r>
          </w:p>
        </w:tc>
        <w:tc>
          <w:tcPr>
            <w:tcW w:w="899" w:type="dxa"/>
            <w:tcBorders>
              <w:top w:val="single" w:sz="4" w:space="0" w:color="auto"/>
              <w:left w:val="single" w:sz="4" w:space="0" w:color="auto"/>
              <w:bottom w:val="single" w:sz="18" w:space="0" w:color="auto"/>
              <w:right w:val="single" w:sz="18" w:space="0" w:color="auto"/>
            </w:tcBorders>
            <w:shd w:val="clear" w:color="auto" w:fill="auto"/>
            <w:vAlign w:val="center"/>
          </w:tcPr>
          <w:p w14:paraId="1D0EA094" w14:textId="4E414D69" w:rsidR="00312F14" w:rsidRPr="005C4D94" w:rsidRDefault="00312F14" w:rsidP="006358AC">
            <w:pPr>
              <w:pStyle w:val="TableTextCentre"/>
              <w:spacing w:before="60" w:after="60" w:line="240" w:lineRule="auto"/>
              <w:contextualSpacing/>
              <w:cnfStyle w:val="000000000000" w:firstRow="0" w:lastRow="0" w:firstColumn="0" w:lastColumn="0" w:oddVBand="0" w:evenVBand="0" w:oddHBand="0" w:evenHBand="0" w:firstRowFirstColumn="0" w:firstRowLastColumn="0" w:lastRowFirstColumn="0" w:lastRowLastColumn="0"/>
            </w:pPr>
            <w:r w:rsidRPr="005C4D94">
              <w:t>11</w:t>
            </w:r>
          </w:p>
        </w:tc>
      </w:tr>
    </w:tbl>
    <w:p w14:paraId="28AB6B6F" w14:textId="47A52D8C" w:rsidR="00A24E33" w:rsidRPr="00A01963" w:rsidRDefault="00F20BE7" w:rsidP="00A24E33">
      <w:pPr>
        <w:pStyle w:val="BodyText"/>
      </w:pPr>
      <w:r>
        <w:rPr>
          <w:noProof/>
        </w:rPr>
        <mc:AlternateContent>
          <mc:Choice Requires="wps">
            <w:drawing>
              <wp:anchor distT="0" distB="0" distL="114300" distR="114300" simplePos="0" relativeHeight="251658268" behindDoc="0" locked="0" layoutInCell="1" allowOverlap="1" wp14:anchorId="53BEC73E" wp14:editId="0F31DE7C">
                <wp:simplePos x="0" y="0"/>
                <wp:positionH relativeFrom="margin">
                  <wp:posOffset>22225</wp:posOffset>
                </wp:positionH>
                <wp:positionV relativeFrom="paragraph">
                  <wp:posOffset>2187575</wp:posOffset>
                </wp:positionV>
                <wp:extent cx="6448425" cy="352425"/>
                <wp:effectExtent l="0" t="0" r="28575" b="28575"/>
                <wp:wrapTopAndBottom/>
                <wp:docPr id="2070692114" name="Text Box 1"/>
                <wp:cNvGraphicFramePr/>
                <a:graphic xmlns:a="http://schemas.openxmlformats.org/drawingml/2006/main">
                  <a:graphicData uri="http://schemas.microsoft.com/office/word/2010/wordprocessingShape">
                    <wps:wsp>
                      <wps:cNvSpPr txBox="1"/>
                      <wps:spPr>
                        <a:xfrm>
                          <a:off x="0" y="0"/>
                          <a:ext cx="6448425" cy="352425"/>
                        </a:xfrm>
                        <a:prstGeom prst="rect">
                          <a:avLst/>
                        </a:prstGeom>
                        <a:solidFill>
                          <a:schemeClr val="lt1"/>
                        </a:solidFill>
                        <a:ln w="19050">
                          <a:solidFill>
                            <a:srgbClr val="002060"/>
                          </a:solidFill>
                        </a:ln>
                      </wps:spPr>
                      <wps:txbx>
                        <w:txbxContent>
                          <w:p w14:paraId="5CA29AED" w14:textId="2462D900" w:rsidR="00CB64D1" w:rsidRPr="00E25BA5" w:rsidRDefault="00CB64D1" w:rsidP="0010016D">
                            <w:pPr>
                              <w:spacing w:before="0" w:after="0" w:line="240" w:lineRule="auto"/>
                              <w:rPr>
                                <w:b/>
                                <w:bCs/>
                                <w:sz w:val="18"/>
                                <w:szCs w:val="18"/>
                              </w:rPr>
                            </w:pPr>
                            <w:r w:rsidRPr="00E25BA5">
                              <w:rPr>
                                <w:b/>
                                <w:bCs/>
                                <w:sz w:val="18"/>
                                <w:szCs w:val="18"/>
                              </w:rPr>
                              <w:t>Buloke Woodland in fair condition from 2012 to 2025 (left to right).</w:t>
                            </w:r>
                            <w:r w:rsidR="0010016D">
                              <w:rPr>
                                <w:b/>
                                <w:bCs/>
                                <w:sz w:val="18"/>
                                <w:szCs w:val="18"/>
                              </w:rPr>
                              <w:t xml:space="preserve"> Individual components of the condition score have remained stable over the 13-year monitoring period</w:t>
                            </w:r>
                            <w:r w:rsidR="00C95467">
                              <w:rPr>
                                <w:b/>
                                <w:bCs/>
                                <w:sz w:val="18"/>
                                <w:szCs w:val="18"/>
                              </w:rPr>
                              <w:t xml:space="preserve"> thus the woodland has remained in fair condition</w:t>
                            </w:r>
                            <w:r w:rsidR="0010016D">
                              <w:rPr>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3BEC73E" id="_x0000_s1036" type="#_x0000_t202" style="position:absolute;margin-left:1.75pt;margin-top:172.25pt;width:507.75pt;height:27.75pt;z-index:2516582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" fillcolor="white [3201]" strokecolor="#002060" strokeweight="1.5pt">
                <v:textbox>
                  <w:txbxContent>
                    <w:p w14:paraId="5CA29AED" w14:textId="2462D900" w:rsidR="00CB64D1" w:rsidRPr="00E25BA5" w:rsidRDefault="00CB64D1" w:rsidP="0010016D">
                      <w:pPr>
                        <w:spacing w:before="0" w:after="0" w:line="240" w:lineRule="auto"/>
                        <w:rPr>
                          <w:b/>
                          <w:bCs/>
                          <w:sz w:val="18"/>
                          <w:szCs w:val="18"/>
                        </w:rPr>
                      </w:pPr>
                      <w:r w:rsidRPr="00E25BA5">
                        <w:rPr>
                          <w:b/>
                          <w:bCs/>
                          <w:sz w:val="18"/>
                          <w:szCs w:val="18"/>
                        </w:rPr>
                        <w:t>Buloke Woodland in fair condition from 2012 to 2025 (left to right).</w:t>
                      </w:r>
                      <w:r w:rsidR="0010016D">
                        <w:rPr>
                          <w:b/>
                          <w:bCs/>
                          <w:sz w:val="18"/>
                          <w:szCs w:val="18"/>
                        </w:rPr>
                        <w:t xml:space="preserve"> Individual components of the condition score have remained stable over the 13-year monitoring period</w:t>
                      </w:r>
                      <w:r w:rsidR="00C95467">
                        <w:rPr>
                          <w:b/>
                          <w:bCs/>
                          <w:sz w:val="18"/>
                          <w:szCs w:val="18"/>
                        </w:rPr>
                        <w:t xml:space="preserve"> thus the woodland has remained in fair condition</w:t>
                      </w:r>
                      <w:r w:rsidR="0010016D">
                        <w:rPr>
                          <w:b/>
                          <w:bCs/>
                          <w:sz w:val="18"/>
                          <w:szCs w:val="18"/>
                        </w:rPr>
                        <w:t>.</w:t>
                      </w:r>
                    </w:p>
                  </w:txbxContent>
                </v:textbox>
                <w10:wrap type="topAndBottom" anchorx="margin"/>
              </v:shape>
            </w:pict>
          </mc:Fallback>
        </mc:AlternateContent>
      </w:r>
      <w:r>
        <w:rPr>
          <w:noProof/>
        </w:rPr>
        <w:drawing>
          <wp:anchor distT="0" distB="0" distL="114300" distR="114300" simplePos="0" relativeHeight="251658267" behindDoc="0" locked="0" layoutInCell="1" allowOverlap="1" wp14:anchorId="794A33D9" wp14:editId="276F1B2D">
            <wp:simplePos x="0" y="0"/>
            <wp:positionH relativeFrom="margin">
              <wp:posOffset>12700</wp:posOffset>
            </wp:positionH>
            <wp:positionV relativeFrom="paragraph">
              <wp:posOffset>286385</wp:posOffset>
            </wp:positionV>
            <wp:extent cx="6448425" cy="1828800"/>
            <wp:effectExtent l="0" t="0" r="9525" b="0"/>
            <wp:wrapThrough wrapText="bothSides">
              <wp:wrapPolygon edited="0">
                <wp:start x="0" y="0"/>
                <wp:lineTo x="0" y="21375"/>
                <wp:lineTo x="21568" y="21375"/>
                <wp:lineTo x="21568" y="0"/>
                <wp:lineTo x="0" y="0"/>
              </wp:wrapPolygon>
            </wp:wrapThrough>
            <wp:docPr id="1169171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71873" name="Picture 1169171873"/>
                    <pic:cNvPicPr/>
                  </pic:nvPicPr>
                  <pic:blipFill>
                    <a:blip r:embed="rId79" cstate="screen">
                      <a:extLst>
                        <a:ext uri="{28A0092B-C50C-407E-A947-70E740481C1C}">
                          <a14:useLocalDpi xmlns:a14="http://schemas.microsoft.com/office/drawing/2010/main" val="0"/>
                        </a:ext>
                      </a:extLst>
                    </a:blip>
                    <a:stretch>
                      <a:fillRect/>
                    </a:stretch>
                  </pic:blipFill>
                  <pic:spPr>
                    <a:xfrm>
                      <a:off x="0" y="0"/>
                      <a:ext cx="6448425" cy="1828800"/>
                    </a:xfrm>
                    <a:prstGeom prst="rect">
                      <a:avLst/>
                    </a:prstGeom>
                  </pic:spPr>
                </pic:pic>
              </a:graphicData>
            </a:graphic>
            <wp14:sizeRelH relativeFrom="page">
              <wp14:pctWidth>0</wp14:pctWidth>
            </wp14:sizeRelH>
            <wp14:sizeRelV relativeFrom="page">
              <wp14:pctHeight>0</wp14:pctHeight>
            </wp14:sizeRelV>
          </wp:anchor>
        </w:drawing>
      </w:r>
    </w:p>
    <w:p w14:paraId="7E502BB6" w14:textId="314D8426" w:rsidR="006B45A2" w:rsidRDefault="006B45A2" w:rsidP="00A24E33">
      <w:pPr>
        <w:pStyle w:val="BodyText"/>
        <w:rPr>
          <w:lang w:val="en-US"/>
        </w:rPr>
      </w:pPr>
    </w:p>
    <w:p w14:paraId="787E932E" w14:textId="0966F865" w:rsidR="007275A7" w:rsidRDefault="007275A7" w:rsidP="003E60DE">
      <w:pPr>
        <w:pStyle w:val="Heading2"/>
      </w:pPr>
      <w:r>
        <w:lastRenderedPageBreak/>
        <w:t>Management implications</w:t>
      </w:r>
    </w:p>
    <w:p w14:paraId="14713FBE" w14:textId="18A71AC5" w:rsidR="002259E1" w:rsidRDefault="00900710" w:rsidP="007D2D41">
      <w:r w:rsidRPr="00900710">
        <w:t xml:space="preserve">These </w:t>
      </w:r>
      <w:r>
        <w:t xml:space="preserve">woodlands are slowly showing signs of recovery with monitoring detecting improvements in condition between 2012 and 2025, </w:t>
      </w:r>
      <w:r w:rsidR="002259E1">
        <w:t>particularly in southern Wyperfeld. Findings indicate large shrub</w:t>
      </w:r>
      <w:r w:rsidR="00E50A13">
        <w:t>s</w:t>
      </w:r>
      <w:r w:rsidR="002259E1">
        <w:t xml:space="preserve"> and </w:t>
      </w:r>
      <w:r w:rsidR="001F6EC3">
        <w:t xml:space="preserve">native </w:t>
      </w:r>
      <w:r w:rsidR="002259E1">
        <w:t>species richness are improving</w:t>
      </w:r>
      <w:r w:rsidR="00243C5D">
        <w:t>;</w:t>
      </w:r>
      <w:r w:rsidR="002259E1">
        <w:t xml:space="preserve"> </w:t>
      </w:r>
      <w:r w:rsidR="00243C5D">
        <w:t>h</w:t>
      </w:r>
      <w:r w:rsidR="002259E1">
        <w:t xml:space="preserve">owever, tree recruitment </w:t>
      </w:r>
      <w:r w:rsidR="007551BD">
        <w:t>remain</w:t>
      </w:r>
      <w:r w:rsidR="006E5723">
        <w:t>s</w:t>
      </w:r>
      <w:r w:rsidR="007551BD">
        <w:t xml:space="preserve"> in</w:t>
      </w:r>
      <w:r w:rsidR="002259E1">
        <w:t>adequate</w:t>
      </w:r>
      <w:r w:rsidR="007D2D41">
        <w:t xml:space="preserve">. </w:t>
      </w:r>
      <w:r w:rsidR="00243C5D">
        <w:t>I</w:t>
      </w:r>
      <w:r w:rsidR="00E50A13">
        <w:t xml:space="preserve">mprovements </w:t>
      </w:r>
      <w:r w:rsidR="00243C5D">
        <w:t xml:space="preserve">in condition </w:t>
      </w:r>
      <w:r w:rsidR="00E50A13">
        <w:t xml:space="preserve">are taking too long for many of these woodlands to be self-sustaining (successful recruitment and transition through life stages) and resilient to a changing climate. </w:t>
      </w:r>
      <w:r w:rsidR="007D2D41">
        <w:t xml:space="preserve">Thus, restoration actions such as revegetation, browser control and fire prevention </w:t>
      </w:r>
      <w:r w:rsidR="00243C5D">
        <w:t>are required to ensure that example woodlands remain in the landscape.</w:t>
      </w:r>
    </w:p>
    <w:p w14:paraId="59BA7EE5" w14:textId="0C29CB82" w:rsidR="003B43DB" w:rsidRDefault="0085469B" w:rsidP="007D2D41">
      <w:r w:rsidRPr="00CB64D1">
        <w:rPr>
          <w:b/>
          <w:bCs/>
        </w:rPr>
        <w:t>Active revegetation works are required in combination with ongoing herbivore browsing control</w:t>
      </w:r>
      <w:r>
        <w:t xml:space="preserve"> to improve woodland condition at southern</w:t>
      </w:r>
      <w:r w:rsidR="00372403">
        <w:t xml:space="preserve"> Wyperfeld and</w:t>
      </w:r>
      <w:r>
        <w:t xml:space="preserve"> Murray-Sunset. </w:t>
      </w:r>
      <w:r w:rsidR="00372403">
        <w:t xml:space="preserve">At southern Wyperfeld, </w:t>
      </w:r>
      <w:r w:rsidR="00287E7E">
        <w:t>revegetation works should be undertaken at priority sites including interplanting of medium to large shrubs, small trees and canopy trees. At southern Murray-Sunset, r</w:t>
      </w:r>
      <w:r>
        <w:t>evegetation works should be undertaken at key Buloke and Slender Cypress Pine sites targeting those in fair condition, including interplanting of medium to large shrubs, small trees and canopy trees.</w:t>
      </w:r>
    </w:p>
    <w:p w14:paraId="75ACBAED" w14:textId="6B0D753B" w:rsidR="00915E88" w:rsidRDefault="00915E88" w:rsidP="007D2D41">
      <w:permStart w:id="1043668347" w:edGrp="everyone"/>
      <w:r>
        <w:rPr>
          <w:noProof/>
        </w:rPr>
        <w:drawing>
          <wp:inline distT="0" distB="0" distL="0" distR="0" wp14:anchorId="7E5736EA" wp14:editId="4177BE16">
            <wp:extent cx="6480175" cy="2672715"/>
            <wp:effectExtent l="0" t="0" r="0" b="0"/>
            <wp:docPr id="70017064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70641" name="Picture 700170641"/>
                    <pic:cNvPicPr/>
                  </pic:nvPicPr>
                  <pic:blipFill>
                    <a:blip r:embed="rId80" cstate="screen">
                      <a:extLst>
                        <a:ext uri="{28A0092B-C50C-407E-A947-70E740481C1C}">
                          <a14:useLocalDpi xmlns:a14="http://schemas.microsoft.com/office/drawing/2010/main" val="0"/>
                        </a:ext>
                      </a:extLst>
                    </a:blip>
                    <a:stretch>
                      <a:fillRect/>
                    </a:stretch>
                  </pic:blipFill>
                  <pic:spPr>
                    <a:xfrm>
                      <a:off x="0" y="0"/>
                      <a:ext cx="6480175" cy="2672715"/>
                    </a:xfrm>
                    <a:prstGeom prst="rect">
                      <a:avLst/>
                    </a:prstGeom>
                  </pic:spPr>
                </pic:pic>
              </a:graphicData>
            </a:graphic>
          </wp:inline>
        </w:drawing>
      </w:r>
    </w:p>
    <w:permEnd w:id="1043668347"/>
    <w:p w14:paraId="5F2F7669" w14:textId="62DAFEEC" w:rsidR="00915E88" w:rsidRDefault="00915E88" w:rsidP="007D2D41">
      <w:r>
        <w:rPr>
          <w:noProof/>
        </w:rPr>
        <mc:AlternateContent>
          <mc:Choice Requires="wps">
            <w:drawing>
              <wp:anchor distT="0" distB="0" distL="114300" distR="114300" simplePos="0" relativeHeight="251658310" behindDoc="0" locked="0" layoutInCell="1" allowOverlap="1" wp14:anchorId="06729135" wp14:editId="42072583">
                <wp:simplePos x="0" y="0"/>
                <wp:positionH relativeFrom="column">
                  <wp:posOffset>12065</wp:posOffset>
                </wp:positionH>
                <wp:positionV relativeFrom="paragraph">
                  <wp:posOffset>33020</wp:posOffset>
                </wp:positionV>
                <wp:extent cx="6470650" cy="409575"/>
                <wp:effectExtent l="0" t="0" r="25400" b="28575"/>
                <wp:wrapNone/>
                <wp:docPr id="1566907274" name="Text Box 31"/>
                <wp:cNvGraphicFramePr/>
                <a:graphic xmlns:a="http://schemas.openxmlformats.org/drawingml/2006/main">
                  <a:graphicData uri="http://schemas.microsoft.com/office/word/2010/wordprocessingShape">
                    <wps:wsp>
                      <wps:cNvSpPr txBox="1"/>
                      <wps:spPr>
                        <a:xfrm>
                          <a:off x="0" y="0"/>
                          <a:ext cx="6470650" cy="409575"/>
                        </a:xfrm>
                        <a:prstGeom prst="rect">
                          <a:avLst/>
                        </a:prstGeom>
                        <a:solidFill>
                          <a:schemeClr val="lt1"/>
                        </a:solidFill>
                        <a:ln w="19050">
                          <a:solidFill>
                            <a:srgbClr val="002060"/>
                          </a:solidFill>
                        </a:ln>
                      </wps:spPr>
                      <wps:txbx>
                        <w:txbxContent>
                          <w:p w14:paraId="582C0BA5" w14:textId="7149E316" w:rsidR="00915E88" w:rsidRPr="00541F3B" w:rsidRDefault="00541F3B" w:rsidP="00915E88">
                            <w:pPr>
                              <w:spacing w:before="0" w:after="0" w:line="240" w:lineRule="auto"/>
                              <w:rPr>
                                <w:b/>
                                <w:bCs/>
                                <w:lang w:val="en-US"/>
                              </w:rPr>
                            </w:pPr>
                            <w:r>
                              <w:rPr>
                                <w:b/>
                                <w:bCs/>
                                <w:lang w:val="en-US"/>
                              </w:rPr>
                              <w:t xml:space="preserve">Belah regeneration within southern Murray-Sunset in (left) 2019 and (right) 2025 which </w:t>
                            </w:r>
                            <w:r w:rsidR="00BD6356">
                              <w:rPr>
                                <w:b/>
                                <w:bCs/>
                                <w:lang w:val="en-US"/>
                              </w:rPr>
                              <w:t>has benefited from browser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729135" id="Text Box 31" o:spid="_x0000_s1037" type="#_x0000_t202" style="position:absolute;margin-left:.95pt;margin-top:2.6pt;width:509.5pt;height:32.25pt;z-index:25165831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" fillcolor="white [3201]" strokecolor="#002060" strokeweight="1.5pt">
                <v:textbox>
                  <w:txbxContent>
                    <w:p w14:paraId="582C0BA5" w14:textId="7149E316" w:rsidR="00915E88" w:rsidRPr="00541F3B" w:rsidRDefault="00541F3B" w:rsidP="00915E88">
                      <w:pPr>
                        <w:spacing w:before="0" w:after="0" w:line="240" w:lineRule="auto"/>
                        <w:rPr>
                          <w:b/>
                          <w:bCs/>
                          <w:lang w:val="en-US"/>
                        </w:rPr>
                      </w:pPr>
                      <w:r>
                        <w:rPr>
                          <w:b/>
                          <w:bCs/>
                          <w:lang w:val="en-US"/>
                        </w:rPr>
                        <w:t xml:space="preserve">Belah regeneration within southern Murray-Sunset in (left) 2019 and (right) 2025 which </w:t>
                      </w:r>
                      <w:r w:rsidR="00BD6356">
                        <w:rPr>
                          <w:b/>
                          <w:bCs/>
                          <w:lang w:val="en-US"/>
                        </w:rPr>
                        <w:t>has benefited from browser control.</w:t>
                      </w:r>
                    </w:p>
                  </w:txbxContent>
                </v:textbox>
              </v:shape>
            </w:pict>
          </mc:Fallback>
        </mc:AlternateContent>
      </w:r>
    </w:p>
    <w:p w14:paraId="60142C5B" w14:textId="77777777" w:rsidR="009F1994" w:rsidRDefault="009F1994" w:rsidP="00EA2E9B">
      <w:pPr>
        <w:pStyle w:val="Caption-Table"/>
        <w:spacing w:after="60"/>
      </w:pPr>
    </w:p>
    <w:p w14:paraId="0CB33337" w14:textId="00F67ED2" w:rsidR="00756EAD" w:rsidRDefault="000D1E02" w:rsidP="00EA2E9B">
      <w:pPr>
        <w:pStyle w:val="Caption-Table"/>
        <w:spacing w:after="60"/>
      </w:pPr>
      <w:r>
        <w:t>Fire impacts and resilience</w:t>
      </w:r>
    </w:p>
    <w:p w14:paraId="399C4B90" w14:textId="5395A2A9" w:rsidR="001F3268" w:rsidRDefault="00D81234" w:rsidP="00EA2E9B">
      <w:pPr>
        <w:spacing w:before="60"/>
      </w:pPr>
      <w:r>
        <w:t>A rapid response to bushfires is required to limit negative impacts to these fire sensitive Semi-arid Woodlands. For example, protecting individual trees, where fire conditions allow, as was done during the 2020 Pine Plains fire.</w:t>
      </w:r>
      <w:r w:rsidR="004B07A0">
        <w:t xml:space="preserve"> </w:t>
      </w:r>
      <w:r w:rsidR="00727ACB">
        <w:t xml:space="preserve">Increased fire in the landscape is now having significant negative impacts on Semi-arid Woodlands, especially in Wyperfeld National Park. The </w:t>
      </w:r>
      <w:r w:rsidR="008A4CEC">
        <w:t>recent 2026 bushfires have negatively impacted many woodland</w:t>
      </w:r>
      <w:r w:rsidR="002D2F60">
        <w:t>s</w:t>
      </w:r>
      <w:r w:rsidR="008A4CEC">
        <w:t xml:space="preserve"> and monitoring sites. This fire, combined with recent previous fires (e.g. 2014, 2020) has resulted in the loss and degradation of significant tracts of woodland</w:t>
      </w:r>
      <w:r w:rsidR="002D2F60">
        <w:t>,</w:t>
      </w:r>
      <w:r w:rsidR="008A4CEC">
        <w:t xml:space="preserve"> including 92% of monitoring sites</w:t>
      </w:r>
      <w:r w:rsidR="002D2F60">
        <w:t xml:space="preserve"> within this park</w:t>
      </w:r>
      <w:r w:rsidR="008A4CEC">
        <w:t xml:space="preserve">. </w:t>
      </w:r>
      <w:r w:rsidR="00474EFD">
        <w:t xml:space="preserve">In addition, </w:t>
      </w:r>
      <w:r w:rsidR="00B537FB">
        <w:t>S</w:t>
      </w:r>
      <w:r w:rsidR="0033419D">
        <w:t xml:space="preserve">emi-arid </w:t>
      </w:r>
      <w:r w:rsidR="00B537FB">
        <w:t xml:space="preserve">Woodlands have been impacted </w:t>
      </w:r>
      <w:r w:rsidR="00474EFD">
        <w:t xml:space="preserve">in Hattah-Kulkyne </w:t>
      </w:r>
      <w:r w:rsidR="00AC3E9C">
        <w:t>(2026 bushfires)</w:t>
      </w:r>
      <w:r w:rsidR="00474EFD">
        <w:t xml:space="preserve"> </w:t>
      </w:r>
      <w:r w:rsidR="00AC3E9C">
        <w:t>and north-western Murray-Sunset (2023 bushfires) National Parks.</w:t>
      </w:r>
      <w:r w:rsidR="00A6223D">
        <w:t xml:space="preserve"> Thus, there is an urgent need to understand the impacts of fire on Semi-arid Woodlands and how to manage </w:t>
      </w:r>
      <w:r w:rsidR="003D4021">
        <w:t xml:space="preserve">these woodlands into the future. </w:t>
      </w:r>
    </w:p>
    <w:p w14:paraId="51325100" w14:textId="6F780966" w:rsidR="005313DF" w:rsidRDefault="005313DF" w:rsidP="00F1436C"/>
    <w:p w14:paraId="2AFFD7D4" w14:textId="456681AC" w:rsidR="007D2D41" w:rsidRDefault="007D2D41" w:rsidP="007D2D41">
      <w:pPr>
        <w:pStyle w:val="Heading4"/>
        <w:rPr>
          <w:lang w:eastAsia="en-US"/>
        </w:rPr>
      </w:pPr>
      <w:r>
        <w:rPr>
          <w:lang w:eastAsia="en-US"/>
        </w:rPr>
        <w:t>Where to next?</w:t>
      </w:r>
    </w:p>
    <w:p w14:paraId="6821126C" w14:textId="1A18D548" w:rsidR="007D2D41" w:rsidRDefault="007D2D41" w:rsidP="005E086E">
      <w:pPr>
        <w:rPr>
          <w:lang w:eastAsia="en-US"/>
        </w:rPr>
      </w:pPr>
      <w:r>
        <w:rPr>
          <w:lang w:eastAsia="en-US"/>
        </w:rPr>
        <w:t xml:space="preserve">Overall, </w:t>
      </w:r>
      <w:r w:rsidR="002A3465">
        <w:rPr>
          <w:lang w:eastAsia="en-US"/>
        </w:rPr>
        <w:t xml:space="preserve">some of the Total Grazing Management Plan outcomes have currently been met; however, </w:t>
      </w:r>
      <w:r w:rsidR="00C84525">
        <w:rPr>
          <w:lang w:eastAsia="en-US"/>
        </w:rPr>
        <w:t>continued monitoring is required to ensure</w:t>
      </w:r>
      <w:r w:rsidR="005E086E">
        <w:rPr>
          <w:lang w:eastAsia="en-US"/>
        </w:rPr>
        <w:t xml:space="preserve"> these changes are maintained into the future. </w:t>
      </w:r>
      <w:r>
        <w:rPr>
          <w:lang w:eastAsia="en-US"/>
        </w:rPr>
        <w:t>Positive changes include increased large shrub and native species richness, an increase in juvenile trees in some woodlands and low browsing levels. Program recommendations include:</w:t>
      </w:r>
    </w:p>
    <w:p w14:paraId="0AABFEA9" w14:textId="0EE837BE" w:rsidR="007D2D41" w:rsidRDefault="007D2D41" w:rsidP="003201A4">
      <w:pPr>
        <w:pStyle w:val="ListBullet"/>
        <w:rPr>
          <w:lang w:eastAsia="en-US"/>
        </w:rPr>
      </w:pPr>
      <w:r>
        <w:rPr>
          <w:lang w:eastAsia="en-US"/>
        </w:rPr>
        <w:t>Ongoing implementation of the Semi-arid Woodland Monitoring Program to inform recovery.</w:t>
      </w:r>
    </w:p>
    <w:p w14:paraId="466B0A10" w14:textId="2FEE27D8" w:rsidR="007D2D41" w:rsidRDefault="007D2D41" w:rsidP="003201A4">
      <w:pPr>
        <w:pStyle w:val="ListBullet"/>
        <w:rPr>
          <w:lang w:eastAsia="en-US"/>
        </w:rPr>
      </w:pPr>
      <w:r>
        <w:rPr>
          <w:lang w:eastAsia="en-US"/>
        </w:rPr>
        <w:t>Continued browser control to reduce negative impacts on regenerating woody plants.</w:t>
      </w:r>
    </w:p>
    <w:p w14:paraId="7087FD46" w14:textId="4B752B31" w:rsidR="00AC6734" w:rsidRDefault="00AC6734" w:rsidP="003201A4">
      <w:pPr>
        <w:pStyle w:val="ListBullet"/>
        <w:rPr>
          <w:lang w:eastAsia="en-US"/>
        </w:rPr>
      </w:pPr>
      <w:r>
        <w:rPr>
          <w:lang w:eastAsia="en-US"/>
        </w:rPr>
        <w:t xml:space="preserve">Urgent investigation into fire impacts on Semi-arid Woodlands, </w:t>
      </w:r>
      <w:r w:rsidR="006C757F">
        <w:rPr>
          <w:lang w:eastAsia="en-US"/>
        </w:rPr>
        <w:t xml:space="preserve">including the </w:t>
      </w:r>
      <w:r>
        <w:rPr>
          <w:lang w:eastAsia="en-US"/>
        </w:rPr>
        <w:t xml:space="preserve">prioritisation of </w:t>
      </w:r>
      <w:r w:rsidR="006C757F">
        <w:rPr>
          <w:lang w:eastAsia="en-US"/>
        </w:rPr>
        <w:t xml:space="preserve">focal </w:t>
      </w:r>
      <w:r w:rsidR="00244FF5">
        <w:rPr>
          <w:lang w:eastAsia="en-US"/>
        </w:rPr>
        <w:t xml:space="preserve">woodlands for preservation and </w:t>
      </w:r>
      <w:r w:rsidR="006C757F">
        <w:rPr>
          <w:lang w:eastAsia="en-US"/>
        </w:rPr>
        <w:t>targeted</w:t>
      </w:r>
      <w:r w:rsidR="00244FF5">
        <w:rPr>
          <w:lang w:eastAsia="en-US"/>
        </w:rPr>
        <w:t xml:space="preserve"> management</w:t>
      </w:r>
      <w:r w:rsidR="00F16092">
        <w:rPr>
          <w:lang w:eastAsia="en-US"/>
        </w:rPr>
        <w:t>.</w:t>
      </w:r>
    </w:p>
    <w:p w14:paraId="3DD7484C" w14:textId="39BD1504" w:rsidR="007D2D41" w:rsidRDefault="007D2D41" w:rsidP="003201A4">
      <w:pPr>
        <w:pStyle w:val="ListBullet"/>
        <w:rPr>
          <w:lang w:eastAsia="en-US"/>
        </w:rPr>
      </w:pPr>
      <w:r>
        <w:rPr>
          <w:lang w:eastAsia="en-US"/>
        </w:rPr>
        <w:t>Rapid response to bushfires</w:t>
      </w:r>
      <w:r w:rsidR="00DC51C6">
        <w:rPr>
          <w:lang w:eastAsia="en-US"/>
        </w:rPr>
        <w:t xml:space="preserve"> </w:t>
      </w:r>
      <w:r>
        <w:rPr>
          <w:lang w:eastAsia="en-US"/>
        </w:rPr>
        <w:t xml:space="preserve">to limit negative impacts on Semi-arid Woodlands. </w:t>
      </w:r>
      <w:r w:rsidR="00DC51C6">
        <w:rPr>
          <w:lang w:eastAsia="en-US"/>
        </w:rPr>
        <w:t xml:space="preserve">Many </w:t>
      </w:r>
      <w:r>
        <w:rPr>
          <w:lang w:eastAsia="en-US"/>
        </w:rPr>
        <w:t xml:space="preserve">Semi-arid Woodland </w:t>
      </w:r>
      <w:r w:rsidR="00DC51C6">
        <w:rPr>
          <w:lang w:eastAsia="en-US"/>
        </w:rPr>
        <w:t>plants</w:t>
      </w:r>
      <w:r>
        <w:rPr>
          <w:lang w:eastAsia="en-US"/>
        </w:rPr>
        <w:t xml:space="preserve"> are sensitive to fire and may be lost from the ecosystem following fire</w:t>
      </w:r>
      <w:r w:rsidR="00DA239D">
        <w:rPr>
          <w:lang w:eastAsia="en-US"/>
        </w:rPr>
        <w:t>, including from increased browsing pressure</w:t>
      </w:r>
      <w:r>
        <w:rPr>
          <w:lang w:eastAsia="en-US"/>
        </w:rPr>
        <w:t>.</w:t>
      </w:r>
    </w:p>
    <w:p w14:paraId="561ACD81" w14:textId="77777777" w:rsidR="00B377C7" w:rsidRDefault="007D2D41" w:rsidP="004B627D">
      <w:pPr>
        <w:pStyle w:val="ListBullet"/>
        <w:rPr>
          <w:lang w:eastAsia="en-US"/>
        </w:rPr>
      </w:pPr>
      <w:r>
        <w:rPr>
          <w:lang w:eastAsia="en-US"/>
        </w:rPr>
        <w:lastRenderedPageBreak/>
        <w:t xml:space="preserve">Determine priority </w:t>
      </w:r>
      <w:r w:rsidR="00750485">
        <w:rPr>
          <w:lang w:eastAsia="en-US"/>
        </w:rPr>
        <w:t xml:space="preserve">focal </w:t>
      </w:r>
      <w:r w:rsidR="00C80D98">
        <w:rPr>
          <w:lang w:eastAsia="en-US"/>
        </w:rPr>
        <w:t>w</w:t>
      </w:r>
      <w:r>
        <w:rPr>
          <w:lang w:eastAsia="en-US"/>
        </w:rPr>
        <w:t>oodland</w:t>
      </w:r>
      <w:r w:rsidR="00C80D98">
        <w:rPr>
          <w:lang w:eastAsia="en-US"/>
        </w:rPr>
        <w:t xml:space="preserve"> sites </w:t>
      </w:r>
      <w:r>
        <w:rPr>
          <w:lang w:eastAsia="en-US"/>
        </w:rPr>
        <w:t xml:space="preserve">for </w:t>
      </w:r>
      <w:r w:rsidR="00C80D98">
        <w:rPr>
          <w:lang w:eastAsia="en-US"/>
        </w:rPr>
        <w:t xml:space="preserve">protection and </w:t>
      </w:r>
      <w:r>
        <w:rPr>
          <w:lang w:eastAsia="en-US"/>
        </w:rPr>
        <w:t xml:space="preserve">enhanced management to ensure good quality examples of </w:t>
      </w:r>
      <w:r w:rsidR="00C80D98">
        <w:rPr>
          <w:lang w:eastAsia="en-US"/>
        </w:rPr>
        <w:t>Semi-arid Woodlands</w:t>
      </w:r>
      <w:r>
        <w:rPr>
          <w:lang w:eastAsia="en-US"/>
        </w:rPr>
        <w:t xml:space="preserve"> remain in the landscape.</w:t>
      </w:r>
    </w:p>
    <w:p w14:paraId="4BE92075" w14:textId="3EB70FED" w:rsidR="007D2D41" w:rsidRPr="00F209D1" w:rsidRDefault="007D2D41" w:rsidP="004B627D">
      <w:pPr>
        <w:pStyle w:val="ListBullet"/>
        <w:rPr>
          <w:lang w:eastAsia="en-US"/>
        </w:rPr>
      </w:pPr>
      <w:r>
        <w:rPr>
          <w:lang w:eastAsia="en-US"/>
        </w:rPr>
        <w:t xml:space="preserve">Prioritise revegetation works at </w:t>
      </w:r>
      <w:r w:rsidR="00B377C7">
        <w:rPr>
          <w:lang w:eastAsia="en-US"/>
        </w:rPr>
        <w:t>locations</w:t>
      </w:r>
      <w:r>
        <w:rPr>
          <w:lang w:eastAsia="en-US"/>
        </w:rPr>
        <w:t xml:space="preserve"> where the best return on investment can be confidently expected to improve (or maintain) woodland condition. For example, fair condition sites where interplanting of tube stock will result in </w:t>
      </w:r>
      <w:r w:rsidR="00DE0AEC">
        <w:rPr>
          <w:lang w:eastAsia="en-US"/>
        </w:rPr>
        <w:t>increased</w:t>
      </w:r>
      <w:r>
        <w:rPr>
          <w:lang w:eastAsia="en-US"/>
        </w:rPr>
        <w:t xml:space="preserve"> large shrub richness in the short to medium term (3-5 years) and increased healthy mature trees in the long-term (&gt;</w:t>
      </w:r>
      <w:r w:rsidR="00C80D98">
        <w:rPr>
          <w:lang w:eastAsia="en-US"/>
        </w:rPr>
        <w:t xml:space="preserve"> </w:t>
      </w:r>
      <w:r>
        <w:rPr>
          <w:lang w:eastAsia="en-US"/>
        </w:rPr>
        <w:t xml:space="preserve">10 years). Where possible, this should be undertaken in good rainfall years to increase </w:t>
      </w:r>
      <w:r w:rsidRPr="00F209D1">
        <w:rPr>
          <w:lang w:eastAsia="en-US"/>
        </w:rPr>
        <w:t>revegetation success.</w:t>
      </w:r>
    </w:p>
    <w:p w14:paraId="4A2033F6" w14:textId="4EBFD7C6" w:rsidR="00CD4801" w:rsidRPr="007D2D41" w:rsidRDefault="007D2D41" w:rsidP="00C337ED">
      <w:pPr>
        <w:pStyle w:val="ListBullet"/>
        <w:rPr>
          <w:lang w:eastAsia="en-US"/>
        </w:rPr>
      </w:pPr>
      <w:r w:rsidRPr="00F209D1">
        <w:rPr>
          <w:lang w:eastAsia="en-US"/>
        </w:rPr>
        <w:t xml:space="preserve">Determine revegetation success of existing </w:t>
      </w:r>
      <w:r w:rsidR="00F209D1" w:rsidRPr="00F209D1">
        <w:rPr>
          <w:lang w:eastAsia="en-US"/>
        </w:rPr>
        <w:t>works</w:t>
      </w:r>
      <w:r w:rsidRPr="00F209D1">
        <w:rPr>
          <w:lang w:eastAsia="en-US"/>
        </w:rPr>
        <w:t xml:space="preserve"> and the characteristics which made </w:t>
      </w:r>
      <w:r w:rsidR="00F209D1" w:rsidRPr="00F209D1">
        <w:rPr>
          <w:lang w:eastAsia="en-US"/>
        </w:rPr>
        <w:t>them</w:t>
      </w:r>
      <w:r w:rsidRPr="00F209D1">
        <w:rPr>
          <w:lang w:eastAsia="en-US"/>
        </w:rPr>
        <w:t xml:space="preserve"> successful. This </w:t>
      </w:r>
      <w:r>
        <w:rPr>
          <w:lang w:eastAsia="en-US"/>
        </w:rPr>
        <w:t>will help inform future revegetation works.</w:t>
      </w:r>
      <w:bookmarkEnd w:id="3"/>
      <w:bookmarkEnd w:id="4"/>
      <w:bookmarkEnd w:id="5"/>
      <w:bookmarkEnd w:id="6"/>
      <w:bookmarkEnd w:id="7"/>
      <w:bookmarkEnd w:id="8"/>
    </w:p>
    <w:p w14:paraId="1FB23A85" w14:textId="77777777" w:rsidR="007F5D20" w:rsidRDefault="007F5D20" w:rsidP="003E60DE">
      <w:pPr>
        <w:pStyle w:val="Heading2"/>
      </w:pPr>
    </w:p>
    <w:p w14:paraId="48D03879" w14:textId="060C44A6" w:rsidR="00F44900" w:rsidRPr="0074691C" w:rsidRDefault="00F44900" w:rsidP="003E60DE">
      <w:pPr>
        <w:pStyle w:val="Heading2"/>
      </w:pPr>
      <w:r w:rsidRPr="0074691C">
        <w:t>Further reading</w:t>
      </w:r>
    </w:p>
    <w:p w14:paraId="6877462F" w14:textId="4940E951" w:rsidR="0037782D" w:rsidRDefault="0037782D" w:rsidP="00453794">
      <w:pPr>
        <w:autoSpaceDE w:val="0"/>
        <w:autoSpaceDN w:val="0"/>
        <w:adjustRightInd w:val="0"/>
        <w:spacing w:before="60" w:after="0" w:line="240" w:lineRule="auto"/>
        <w:rPr>
          <w:rStyle w:val="Imprint"/>
          <w:sz w:val="18"/>
          <w:szCs w:val="18"/>
        </w:rPr>
      </w:pPr>
      <w:r>
        <w:rPr>
          <w:rStyle w:val="Imprint"/>
          <w:sz w:val="18"/>
          <w:szCs w:val="18"/>
        </w:rPr>
        <w:t xml:space="preserve">See the Semi-arid Woodland </w:t>
      </w:r>
      <w:r w:rsidR="009B7E85">
        <w:rPr>
          <w:rStyle w:val="Imprint"/>
          <w:sz w:val="18"/>
          <w:szCs w:val="18"/>
        </w:rPr>
        <w:t xml:space="preserve">Condition </w:t>
      </w:r>
      <w:r>
        <w:rPr>
          <w:rStyle w:val="Imprint"/>
          <w:sz w:val="18"/>
          <w:szCs w:val="18"/>
        </w:rPr>
        <w:t xml:space="preserve">Monitoring </w:t>
      </w:r>
      <w:r w:rsidR="009B7E85">
        <w:rPr>
          <w:rStyle w:val="Imprint"/>
          <w:sz w:val="18"/>
          <w:szCs w:val="18"/>
        </w:rPr>
        <w:t xml:space="preserve">ARI </w:t>
      </w:r>
      <w:r>
        <w:rPr>
          <w:rStyle w:val="Imprint"/>
          <w:sz w:val="18"/>
          <w:szCs w:val="18"/>
        </w:rPr>
        <w:t>webpage (and associated fact sheets):</w:t>
      </w:r>
    </w:p>
    <w:p w14:paraId="46AA8EA5" w14:textId="2A13E3F2" w:rsidR="0037782D" w:rsidRDefault="0037782D" w:rsidP="00453794">
      <w:pPr>
        <w:autoSpaceDE w:val="0"/>
        <w:autoSpaceDN w:val="0"/>
        <w:adjustRightInd w:val="0"/>
        <w:spacing w:before="60" w:after="0" w:line="240" w:lineRule="auto"/>
        <w:rPr>
          <w:rStyle w:val="Imprint"/>
          <w:sz w:val="18"/>
          <w:szCs w:val="18"/>
        </w:rPr>
      </w:pPr>
      <w:hyperlink r:id="rId81" w:history="1">
        <w:r w:rsidRPr="008F7CDE">
          <w:rPr>
            <w:rStyle w:val="Hyperlink"/>
            <w:rFonts w:ascii="Arial" w:eastAsiaTheme="minorHAnsi" w:hAnsi="Arial"/>
            <w:sz w:val="18"/>
            <w:szCs w:val="18"/>
          </w:rPr>
          <w:t>https://www.ari.vic.gov.au/research/environmental-management/field-techniques-and-monitoring/health-of-semi-arid-non-eucalypt-woodlands</w:t>
        </w:r>
      </w:hyperlink>
    </w:p>
    <w:p w14:paraId="63E714E3" w14:textId="77777777" w:rsidR="0037782D" w:rsidRDefault="0037782D" w:rsidP="00453794">
      <w:pPr>
        <w:autoSpaceDE w:val="0"/>
        <w:autoSpaceDN w:val="0"/>
        <w:adjustRightInd w:val="0"/>
        <w:spacing w:before="60" w:after="0" w:line="240" w:lineRule="auto"/>
        <w:rPr>
          <w:rStyle w:val="Imprint"/>
          <w:sz w:val="18"/>
          <w:szCs w:val="18"/>
        </w:rPr>
      </w:pPr>
    </w:p>
    <w:p w14:paraId="0DDA31CE" w14:textId="182F2690" w:rsidR="00B95893" w:rsidRPr="00453794" w:rsidRDefault="00B95893" w:rsidP="00FC38B1">
      <w:pPr>
        <w:autoSpaceDE w:val="0"/>
        <w:autoSpaceDN w:val="0"/>
        <w:adjustRightInd w:val="0"/>
        <w:spacing w:before="60" w:line="240" w:lineRule="auto"/>
        <w:rPr>
          <w:rStyle w:val="Imprint"/>
          <w:sz w:val="18"/>
          <w:szCs w:val="18"/>
        </w:rPr>
      </w:pPr>
      <w:r w:rsidRPr="00453794">
        <w:rPr>
          <w:rStyle w:val="Imprint"/>
          <w:sz w:val="18"/>
          <w:szCs w:val="18"/>
        </w:rPr>
        <w:t>Kenny S. and Moxham C. (2026). Victorian Semi-arid Woodlands Vegetation Condition Monitoring Program 2025-2026: southern Wyperfeld National Park annual report. Arthur Rylah Institute for Environmental Unpublished Report for Parks Victoria. Department of Energy, Environment and Climate Action, Heidelberg, Victoria.</w:t>
      </w:r>
    </w:p>
    <w:p w14:paraId="06B55DF7" w14:textId="205935A9" w:rsidR="00B95893" w:rsidRPr="00453794" w:rsidRDefault="00B95893" w:rsidP="00FC38B1">
      <w:pPr>
        <w:autoSpaceDE w:val="0"/>
        <w:autoSpaceDN w:val="0"/>
        <w:adjustRightInd w:val="0"/>
        <w:spacing w:before="60" w:line="240" w:lineRule="auto"/>
        <w:rPr>
          <w:rStyle w:val="Imprint"/>
          <w:sz w:val="18"/>
          <w:szCs w:val="18"/>
        </w:rPr>
      </w:pPr>
      <w:r w:rsidRPr="00453794">
        <w:rPr>
          <w:rStyle w:val="Imprint"/>
          <w:sz w:val="18"/>
          <w:szCs w:val="18"/>
        </w:rPr>
        <w:t xml:space="preserve">Kenny S., Osler </w:t>
      </w:r>
      <w:r w:rsidR="003512A6" w:rsidRPr="00453794">
        <w:rPr>
          <w:rStyle w:val="Imprint"/>
          <w:sz w:val="18"/>
          <w:szCs w:val="18"/>
        </w:rPr>
        <w:t>D.</w:t>
      </w:r>
      <w:r w:rsidRPr="00453794">
        <w:rPr>
          <w:rStyle w:val="Imprint"/>
          <w:sz w:val="18"/>
          <w:szCs w:val="18"/>
        </w:rPr>
        <w:t xml:space="preserve"> and Moxham C. (2026). Victorian Semi-arid Woodlands Vegetation Condition Monitoring Program 2025-2026: southern Murray-Sunset National Parks and Dunstans Flora and Fauna Reserve annual report. Arthur Rylah Institute for Environmental Unpublished Report for Parks Victoria. Department of Energy, Environment and Climate Action, Heidelberg, Victoria.</w:t>
      </w:r>
    </w:p>
    <w:p w14:paraId="5F53B246" w14:textId="5C8653D8" w:rsidR="00B95893" w:rsidRPr="00453794" w:rsidRDefault="00B95893" w:rsidP="00FC38B1">
      <w:pPr>
        <w:pStyle w:val="Referencelist"/>
        <w:spacing w:before="60"/>
        <w:rPr>
          <w:rStyle w:val="Imprint"/>
          <w:sz w:val="18"/>
        </w:rPr>
      </w:pPr>
      <w:r w:rsidRPr="00453794">
        <w:rPr>
          <w:rStyle w:val="Imprint"/>
          <w:sz w:val="18"/>
        </w:rPr>
        <w:t>Moxham C., Kenny S. and Moloney P. (2023). Semi-arid Woodland Condition Monitoring Program five-year evaluation: progress towards the Total Grazing Management Plan key evaluation questions. Unpublished Report for Parks Victoria. Arthur Rylah Institute for Environmental Research, Department of Energy, Environment and Climate Action, Heidelberg, Victoria.</w:t>
      </w:r>
    </w:p>
    <w:p w14:paraId="46C71355" w14:textId="79E9F8DC" w:rsidR="00B95893" w:rsidRPr="00453794" w:rsidRDefault="00B95893" w:rsidP="00FC38B1">
      <w:pPr>
        <w:pStyle w:val="Referencelist"/>
        <w:spacing w:before="60"/>
        <w:rPr>
          <w:rStyle w:val="Imprint"/>
          <w:rFonts w:asciiTheme="minorHAnsi" w:eastAsia="Times New Roman" w:hAnsiTheme="minorHAnsi"/>
          <w:sz w:val="18"/>
        </w:rPr>
      </w:pPr>
      <w:r w:rsidRPr="00453794">
        <w:t>Parks Victoria (2025) The total grazing management plan for the restoration of semi-arid woodland and floodplain vegetation communities in the north-western (Mallee) parks. Internal Parks Victoria report, Mildura, Victoria.</w:t>
      </w:r>
    </w:p>
    <w:p w14:paraId="67B2AD29" w14:textId="77777777" w:rsidR="008A580C" w:rsidRDefault="008A580C" w:rsidP="000D79EC">
      <w:pPr>
        <w:pStyle w:val="BodyText"/>
        <w:spacing w:after="0"/>
        <w:rPr>
          <w:b/>
          <w:bCs/>
        </w:rPr>
      </w:pPr>
    </w:p>
    <w:p w14:paraId="2A6A3697" w14:textId="1ACA8DE8" w:rsidR="0074691C" w:rsidRPr="00453794" w:rsidRDefault="00F114C7" w:rsidP="000D79EC">
      <w:pPr>
        <w:pStyle w:val="BodyText"/>
        <w:spacing w:after="0"/>
        <w:rPr>
          <w:b/>
          <w:bCs/>
        </w:rPr>
      </w:pPr>
      <w:r w:rsidRPr="009F78AA">
        <w:rPr>
          <w:b/>
          <w:bCs/>
        </w:rPr>
        <w:t xml:space="preserve">For further information contact </w:t>
      </w:r>
      <w:r w:rsidR="007D2D41">
        <w:rPr>
          <w:b/>
          <w:bCs/>
        </w:rPr>
        <w:t>Sally Kenny</w:t>
      </w:r>
      <w:r w:rsidRPr="009F78AA">
        <w:rPr>
          <w:b/>
          <w:bCs/>
        </w:rPr>
        <w:t xml:space="preserve"> (</w:t>
      </w:r>
      <w:hyperlink r:id="rId82" w:history="1">
        <w:r w:rsidR="007D2D41" w:rsidRPr="00D81BC8">
          <w:rPr>
            <w:rStyle w:val="Hyperlink"/>
            <w:b/>
            <w:bCs/>
          </w:rPr>
          <w:t>sally.kenny@deeca.vic.gov.au</w:t>
        </w:r>
      </w:hyperlink>
      <w:r w:rsidRPr="009F78AA">
        <w:rPr>
          <w:b/>
          <w:bCs/>
        </w:rPr>
        <w:t>)</w:t>
      </w:r>
      <w:r w:rsidR="007D2D41">
        <w:rPr>
          <w:b/>
          <w:bCs/>
        </w:rPr>
        <w:t xml:space="preserve"> or Claire Moxham (</w:t>
      </w:r>
      <w:hyperlink r:id="rId83" w:history="1">
        <w:r w:rsidR="007D2D41" w:rsidRPr="00D81BC8">
          <w:rPr>
            <w:rStyle w:val="Hyperlink"/>
            <w:b/>
            <w:bCs/>
          </w:rPr>
          <w:t>claire.moxham@deeca.vic.gov.au</w:t>
        </w:r>
      </w:hyperlink>
      <w:r w:rsidR="007D2D41">
        <w:rPr>
          <w:b/>
          <w:bCs/>
        </w:rPr>
        <w:t xml:space="preserve">) </w:t>
      </w:r>
    </w:p>
    <w:p w14:paraId="008EDF3F" w14:textId="7D9C394C" w:rsidR="00C371D6" w:rsidRPr="00FC38B1" w:rsidRDefault="00C371D6" w:rsidP="00C371D6">
      <w:pPr>
        <w:framePr w:w="10206" w:hSpace="284" w:vSpace="142" w:wrap="around" w:hAnchor="page" w:x="852" w:yAlign="bottom"/>
        <w:suppressOverlap/>
        <w:rPr>
          <w:sz w:val="18"/>
          <w:szCs w:val="18"/>
        </w:rPr>
      </w:pPr>
      <w:bookmarkStart w:id="11" w:name="_Hlk131848832"/>
      <w:r w:rsidRPr="00C371D6">
        <w:rPr>
          <w:noProof/>
          <w:sz w:val="18"/>
          <w:szCs w:val="18"/>
        </w:rPr>
        <mc:AlternateContent>
          <mc:Choice Requires="wps">
            <w:drawing>
              <wp:inline distT="0" distB="0" distL="0" distR="0" wp14:anchorId="40914415" wp14:editId="3033FDF7">
                <wp:extent cx="6438900" cy="140462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404620"/>
                        </a:xfrm>
                        <a:prstGeom prst="rect">
                          <a:avLst/>
                        </a:prstGeom>
                        <a:solidFill>
                          <a:srgbClr val="F3FBFB"/>
                        </a:solidFill>
                        <a:ln w="9525">
                          <a:noFill/>
                          <a:miter lim="800000"/>
                          <a:headEnd/>
                          <a:tailEnd/>
                        </a:ln>
                      </wps:spPr>
                      <wps:txbx>
                        <w:txbxContent>
                          <w:p w14:paraId="7BEAE881" w14:textId="378F0DAC" w:rsidR="00C371D6" w:rsidRPr="0074691C" w:rsidRDefault="00C371D6" w:rsidP="00C371D6">
                            <w:pPr>
                              <w:suppressOverlap/>
                              <w:rPr>
                                <w:sz w:val="18"/>
                                <w:szCs w:val="18"/>
                              </w:rPr>
                            </w:pPr>
                            <w:r w:rsidRPr="00DC0F9F">
                              <w:rPr>
                                <w:sz w:val="18"/>
                                <w:szCs w:val="18"/>
                              </w:rPr>
                              <w:t xml:space="preserve">© The State of Victoria Department of Energy, Environment and Climate Action </w:t>
                            </w:r>
                            <w:r w:rsidR="007F5D20">
                              <w:rPr>
                                <w:sz w:val="18"/>
                                <w:szCs w:val="18"/>
                              </w:rPr>
                              <w:t>Apri</w:t>
                            </w:r>
                            <w:r w:rsidR="007D2D41" w:rsidRPr="007D2D41">
                              <w:rPr>
                                <w:sz w:val="18"/>
                                <w:szCs w:val="18"/>
                              </w:rPr>
                              <w:t xml:space="preserve">l </w:t>
                            </w:r>
                            <w:r w:rsidR="007D2D41" w:rsidRPr="0074691C">
                              <w:rPr>
                                <w:sz w:val="18"/>
                                <w:szCs w:val="18"/>
                              </w:rPr>
                              <w:t>2026</w:t>
                            </w:r>
                            <w:r w:rsidR="0074691C">
                              <w:rPr>
                                <w:sz w:val="18"/>
                                <w:szCs w:val="18"/>
                              </w:rPr>
                              <w:t>.</w:t>
                            </w:r>
                          </w:p>
                          <w:p w14:paraId="32838B2F" w14:textId="03555BC9" w:rsidR="00335EB2" w:rsidRPr="007D2D41" w:rsidRDefault="00335EB2" w:rsidP="00243C5D">
                            <w:pPr>
                              <w:spacing w:before="0" w:after="0"/>
                              <w:rPr>
                                <w:rStyle w:val="Imprint"/>
                                <w:sz w:val="18"/>
                                <w:szCs w:val="18"/>
                              </w:rPr>
                            </w:pPr>
                            <w:r w:rsidRPr="41E9D666">
                              <w:rPr>
                                <w:rStyle w:val="Imprint"/>
                                <w:b/>
                                <w:bCs/>
                                <w:sz w:val="18"/>
                                <w:szCs w:val="18"/>
                              </w:rPr>
                              <w:t>Citation</w:t>
                            </w:r>
                            <w:r w:rsidRPr="007D2D41">
                              <w:rPr>
                                <w:rStyle w:val="Imprint"/>
                                <w:sz w:val="18"/>
                                <w:szCs w:val="18"/>
                              </w:rPr>
                              <w:t xml:space="preserve">: </w:t>
                            </w:r>
                            <w:r w:rsidR="007D2D41" w:rsidRPr="007D2D41">
                              <w:rPr>
                                <w:rStyle w:val="Imprint"/>
                                <w:sz w:val="18"/>
                                <w:szCs w:val="18"/>
                              </w:rPr>
                              <w:t>Kenny S.</w:t>
                            </w:r>
                            <w:r w:rsidR="007D2D41">
                              <w:rPr>
                                <w:rStyle w:val="Imprint"/>
                                <w:sz w:val="18"/>
                                <w:szCs w:val="18"/>
                              </w:rPr>
                              <w:t xml:space="preserve"> and Moxham C. (2026) Victorian Semi-arid Woodlands Vegetation Annual Monitoring: southern Murray-Sunset and Wyperfeld.</w:t>
                            </w:r>
                            <w:r w:rsidR="007D2D41" w:rsidRPr="007D2D41">
                              <w:rPr>
                                <w:rStyle w:val="Imprint"/>
                                <w:sz w:val="18"/>
                                <w:szCs w:val="18"/>
                              </w:rPr>
                              <w:t xml:space="preserve"> </w:t>
                            </w:r>
                            <w:r w:rsidR="007D2D41">
                              <w:rPr>
                                <w:rStyle w:val="Imprint"/>
                                <w:sz w:val="18"/>
                                <w:szCs w:val="18"/>
                              </w:rPr>
                              <w:t>Program Summary</w:t>
                            </w:r>
                            <w:r w:rsidRPr="007D2D41">
                              <w:rPr>
                                <w:rStyle w:val="Imprint"/>
                                <w:sz w:val="18"/>
                                <w:szCs w:val="18"/>
                              </w:rPr>
                              <w:t xml:space="preserve"> for </w:t>
                            </w:r>
                            <w:r w:rsidR="007D2D41">
                              <w:rPr>
                                <w:rStyle w:val="Imprint"/>
                                <w:sz w:val="18"/>
                                <w:szCs w:val="18"/>
                              </w:rPr>
                              <w:t>Parks Victoria</w:t>
                            </w:r>
                            <w:r w:rsidRPr="007D2D41">
                              <w:rPr>
                                <w:rStyle w:val="Imprint"/>
                                <w:sz w:val="18"/>
                                <w:szCs w:val="18"/>
                              </w:rPr>
                              <w:t>. Department of Energy, Environment and Climate Action, Heidelberg, Victoria.</w:t>
                            </w:r>
                          </w:p>
                          <w:p w14:paraId="7DE69079" w14:textId="77777777" w:rsidR="00C371D6" w:rsidRDefault="00C371D6" w:rsidP="00243C5D">
                            <w:pPr>
                              <w:spacing w:before="60" w:after="60"/>
                              <w:suppressOverlap/>
                              <w:rPr>
                                <w:sz w:val="18"/>
                                <w:szCs w:val="18"/>
                              </w:rPr>
                            </w:pPr>
                            <w:r w:rsidRPr="00DC0F9F">
                              <w:rPr>
                                <w:sz w:val="18"/>
                                <w:szCs w:val="18"/>
                              </w:rPr>
                              <w:t>This work is licensed under a Creative Commons Attribution 4.0 International licence, visit the Creative Commons website (</w:t>
                            </w:r>
                            <w:hyperlink r:id="rId84" w:history="1">
                              <w:r w:rsidRPr="00F3351C">
                                <w:rPr>
                                  <w:rStyle w:val="Hyperlink"/>
                                  <w:sz w:val="18"/>
                                  <w:szCs w:val="18"/>
                                </w:rPr>
                                <w:t>http://creativecommons.org/licenses/by/4.0/</w:t>
                              </w:r>
                            </w:hyperlink>
                            <w:r w:rsidRPr="00DC0F9F">
                              <w:rPr>
                                <w:sz w:val="18"/>
                                <w:szCs w:val="18"/>
                              </w:rPr>
                              <w:t xml:space="preserve">). </w:t>
                            </w:r>
                          </w:p>
                          <w:p w14:paraId="2978F8E0" w14:textId="2B5B3393" w:rsidR="00C371D6" w:rsidRPr="00661942" w:rsidRDefault="004A072D" w:rsidP="00243C5D">
                            <w:pPr>
                              <w:spacing w:before="0" w:after="0"/>
                            </w:pPr>
                            <w:r w:rsidRPr="004A072D">
                              <w:rPr>
                                <w:b/>
                                <w:bCs/>
                              </w:rPr>
                              <w:t>ISBN</w:t>
                            </w:r>
                            <w:r w:rsidRPr="004A072D">
                              <w:t xml:space="preserve"> 978-1-76176-887-3 (</w:t>
                            </w:r>
                            <w:r w:rsidRPr="004A072D">
                              <w:rPr>
                                <w:b/>
                                <w:bCs/>
                              </w:rPr>
                              <w:t>pdf/online/MS word</w:t>
                            </w:r>
                            <w:r w:rsidRPr="004A072D">
                              <w:t>)</w:t>
                            </w:r>
                          </w:p>
                          <w:p w14:paraId="442F3C55" w14:textId="77777777" w:rsidR="007275A7" w:rsidRPr="008E4E2B" w:rsidRDefault="007275A7" w:rsidP="00243C5D">
                            <w:pPr>
                              <w:pStyle w:val="xAccessibilityHeading"/>
                              <w:spacing w:before="60" w:after="60" w:line="200" w:lineRule="atLeast"/>
                              <w:suppressOverlap/>
                              <w:rPr>
                                <w:sz w:val="18"/>
                                <w:szCs w:val="16"/>
                              </w:rPr>
                            </w:pPr>
                            <w:r w:rsidRPr="008E4E2B">
                              <w:rPr>
                                <w:sz w:val="18"/>
                                <w:szCs w:val="16"/>
                              </w:rPr>
                              <w:t>Accessibility</w:t>
                            </w:r>
                          </w:p>
                          <w:p w14:paraId="7ED172D4" w14:textId="632A5288" w:rsidR="007275A7" w:rsidRPr="0074691C" w:rsidRDefault="007275A7" w:rsidP="00243C5D">
                            <w:pPr>
                              <w:spacing w:before="0" w:after="0"/>
                            </w:pPr>
                            <w:r w:rsidRPr="0030501A">
                              <w:rPr>
                                <w:sz w:val="18"/>
                                <w:szCs w:val="18"/>
                              </w:rPr>
                              <w:t xml:space="preserve">If you would like to receive this publication in an alternative format, please telephone the DEECA </w:t>
                            </w:r>
                            <w:r w:rsidRPr="0074691C">
                              <w:rPr>
                                <w:sz w:val="18"/>
                                <w:szCs w:val="18"/>
                              </w:rPr>
                              <w:t>Customer Service Centre on 136186, email </w:t>
                            </w:r>
                            <w:hyperlink r:id="rId85" w:history="1">
                              <w:r w:rsidRPr="0074691C">
                                <w:rPr>
                                  <w:rStyle w:val="Hyperlink"/>
                                  <w:color w:val="auto"/>
                                  <w:sz w:val="18"/>
                                  <w:szCs w:val="18"/>
                                </w:rPr>
                                <w:t>customer.service@deeca.vic.gov.au</w:t>
                              </w:r>
                            </w:hyperlink>
                            <w:r w:rsidRPr="0074691C">
                              <w:rPr>
                                <w:sz w:val="18"/>
                                <w:szCs w:val="18"/>
                              </w:rPr>
                              <w:t>, or via the National Relay Service on 133 677</w:t>
                            </w:r>
                          </w:p>
                        </w:txbxContent>
                      </wps:txbx>
                      <wps:bodyPr rot="0" vert="horz" wrap="square" lIns="91440" tIns="45720" rIns="91440" bIns="45720" anchor="t" anchorCtr="0">
                        <a:spAutoFit/>
                      </wps:bodyPr>
                    </wps:wsp>
                  </a:graphicData>
                </a:graphic>
              </wp:inline>
            </w:drawing>
          </mc:Choice>
          <mc:Fallback>
            <w:pict>
              <v:shape w14:anchorId="40914415" id="Text Box 2" o:spid="_x0000_s1038" type="#_x0000_t202" style="width:507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" fillcolor="#f3fbfb" stroked="f">
                <v:textbox style="mso-fit-shape-to-text:t">
                  <w:txbxContent>
                    <w:p w14:paraId="7BEAE881" w14:textId="378F0DAC" w:rsidR="00C371D6" w:rsidRPr="0074691C" w:rsidRDefault="00C371D6" w:rsidP="00C371D6">
                      <w:pPr>
                        <w:suppressOverlap/>
                        <w:rPr>
                          <w:sz w:val="18"/>
                          <w:szCs w:val="18"/>
                        </w:rPr>
                      </w:pPr>
                      <w:r w:rsidRPr="00DC0F9F">
                        <w:rPr>
                          <w:sz w:val="18"/>
                          <w:szCs w:val="18"/>
                        </w:rPr>
                        <w:t xml:space="preserve">© The State of Victoria Department of Energy, Environment and Climate Action </w:t>
                      </w:r>
                      <w:r w:rsidR="007F5D20">
                        <w:rPr>
                          <w:sz w:val="18"/>
                          <w:szCs w:val="18"/>
                        </w:rPr>
                        <w:t>Apri</w:t>
                      </w:r>
                      <w:r w:rsidR="007D2D41" w:rsidRPr="007D2D41">
                        <w:rPr>
                          <w:sz w:val="18"/>
                          <w:szCs w:val="18"/>
                        </w:rPr>
                        <w:t xml:space="preserve">l </w:t>
                      </w:r>
                      <w:r w:rsidR="007D2D41" w:rsidRPr="0074691C">
                        <w:rPr>
                          <w:sz w:val="18"/>
                          <w:szCs w:val="18"/>
                        </w:rPr>
                        <w:t>2026</w:t>
                      </w:r>
                      <w:r w:rsidR="0074691C">
                        <w:rPr>
                          <w:sz w:val="18"/>
                          <w:szCs w:val="18"/>
                        </w:rPr>
                        <w:t>.</w:t>
                      </w:r>
                    </w:p>
                    <w:p w14:paraId="32838B2F" w14:textId="03555BC9" w:rsidR="00335EB2" w:rsidRPr="007D2D41" w:rsidRDefault="00335EB2" w:rsidP="00243C5D">
                      <w:pPr>
                        <w:spacing w:before="0" w:after="0"/>
                        <w:rPr>
                          <w:rStyle w:val="Imprint"/>
                          <w:sz w:val="18"/>
                          <w:szCs w:val="18"/>
                        </w:rPr>
                      </w:pPr>
                      <w:r w:rsidRPr="41E9D666">
                        <w:rPr>
                          <w:rStyle w:val="Imprint"/>
                          <w:b/>
                          <w:bCs/>
                          <w:sz w:val="18"/>
                          <w:szCs w:val="18"/>
                        </w:rPr>
                        <w:t>Citation</w:t>
                      </w:r>
                      <w:r w:rsidRPr="007D2D41">
                        <w:rPr>
                          <w:rStyle w:val="Imprint"/>
                          <w:sz w:val="18"/>
                          <w:szCs w:val="18"/>
                        </w:rPr>
                        <w:t xml:space="preserve">: </w:t>
                      </w:r>
                      <w:r w:rsidR="007D2D41" w:rsidRPr="007D2D41">
                        <w:rPr>
                          <w:rStyle w:val="Imprint"/>
                          <w:sz w:val="18"/>
                          <w:szCs w:val="18"/>
                        </w:rPr>
                        <w:t>Kenny S.</w:t>
                      </w:r>
                      <w:r w:rsidR="007D2D41">
                        <w:rPr>
                          <w:rStyle w:val="Imprint"/>
                          <w:sz w:val="18"/>
                          <w:szCs w:val="18"/>
                        </w:rPr>
                        <w:t xml:space="preserve"> and Moxham C. (2026) Victorian Semi-arid Woodlands Vegetation Annual Monitoring: southern Murray-Sunset and Wyperfeld.</w:t>
                      </w:r>
                      <w:r w:rsidR="007D2D41" w:rsidRPr="007D2D41">
                        <w:rPr>
                          <w:rStyle w:val="Imprint"/>
                          <w:sz w:val="18"/>
                          <w:szCs w:val="18"/>
                        </w:rPr>
                        <w:t xml:space="preserve"> </w:t>
                      </w:r>
                      <w:r w:rsidR="007D2D41">
                        <w:rPr>
                          <w:rStyle w:val="Imprint"/>
                          <w:sz w:val="18"/>
                          <w:szCs w:val="18"/>
                        </w:rPr>
                        <w:t>Program Summary</w:t>
                      </w:r>
                      <w:r w:rsidRPr="007D2D41">
                        <w:rPr>
                          <w:rStyle w:val="Imprint"/>
                          <w:sz w:val="18"/>
                          <w:szCs w:val="18"/>
                        </w:rPr>
                        <w:t xml:space="preserve"> for </w:t>
                      </w:r>
                      <w:r w:rsidR="007D2D41">
                        <w:rPr>
                          <w:rStyle w:val="Imprint"/>
                          <w:sz w:val="18"/>
                          <w:szCs w:val="18"/>
                        </w:rPr>
                        <w:t>Parks Victoria</w:t>
                      </w:r>
                      <w:r w:rsidRPr="007D2D41">
                        <w:rPr>
                          <w:rStyle w:val="Imprint"/>
                          <w:sz w:val="18"/>
                          <w:szCs w:val="18"/>
                        </w:rPr>
                        <w:t>. Department of Energy, Environment and Climate Action, Heidelberg, Victoria.</w:t>
                      </w:r>
                    </w:p>
                    <w:p w14:paraId="7DE69079" w14:textId="77777777" w:rsidR="00C371D6" w:rsidRDefault="00C371D6" w:rsidP="00243C5D">
                      <w:pPr>
                        <w:spacing w:before="60" w:after="60"/>
                        <w:suppressOverlap/>
                        <w:rPr>
                          <w:sz w:val="18"/>
                          <w:szCs w:val="18"/>
                        </w:rPr>
                      </w:pPr>
                      <w:r w:rsidRPr="00DC0F9F">
                        <w:rPr>
                          <w:sz w:val="18"/>
                          <w:szCs w:val="18"/>
                        </w:rPr>
                        <w:t>This work is licensed under a Creative Commons Attribution 4.0 International licence, visit the Creative Commons website (</w:t>
                      </w:r>
                      <w:hyperlink r:id="rId86" w:history="1">
                        <w:r w:rsidRPr="00F3351C">
                          <w:rPr>
                            <w:rStyle w:val="Hyperlink"/>
                            <w:sz w:val="18"/>
                            <w:szCs w:val="18"/>
                          </w:rPr>
                          <w:t>http://creativecommons.org/licenses/by/4.0/</w:t>
                        </w:r>
                      </w:hyperlink>
                      <w:r w:rsidRPr="00DC0F9F">
                        <w:rPr>
                          <w:sz w:val="18"/>
                          <w:szCs w:val="18"/>
                        </w:rPr>
                        <w:t xml:space="preserve">). </w:t>
                      </w:r>
                    </w:p>
                    <w:p w14:paraId="2978F8E0" w14:textId="2B5B3393" w:rsidR="00C371D6" w:rsidRPr="00661942" w:rsidRDefault="004A072D" w:rsidP="00243C5D">
                      <w:pPr>
                        <w:spacing w:before="0" w:after="0"/>
                      </w:pPr>
                      <w:r w:rsidRPr="004A072D">
                        <w:rPr>
                          <w:b/>
                          <w:bCs/>
                        </w:rPr>
                        <w:t>ISBN</w:t>
                      </w:r>
                      <w:r w:rsidRPr="004A072D">
                        <w:t xml:space="preserve"> 978-1-76176-887-3 (</w:t>
                      </w:r>
                      <w:r w:rsidRPr="004A072D">
                        <w:rPr>
                          <w:b/>
                          <w:bCs/>
                        </w:rPr>
                        <w:t>pdf/online/MS word</w:t>
                      </w:r>
                      <w:r w:rsidRPr="004A072D">
                        <w:t>)</w:t>
                      </w:r>
                    </w:p>
                    <w:p w14:paraId="442F3C55" w14:textId="77777777" w:rsidR="007275A7" w:rsidRPr="008E4E2B" w:rsidRDefault="007275A7" w:rsidP="00243C5D">
                      <w:pPr>
                        <w:pStyle w:val="xAccessibilityHeading"/>
                        <w:spacing w:before="60" w:after="60" w:line="200" w:lineRule="atLeast"/>
                        <w:suppressOverlap/>
                        <w:rPr>
                          <w:sz w:val="18"/>
                          <w:szCs w:val="16"/>
                        </w:rPr>
                      </w:pPr>
                      <w:r w:rsidRPr="008E4E2B">
                        <w:rPr>
                          <w:sz w:val="18"/>
                          <w:szCs w:val="16"/>
                        </w:rPr>
                        <w:t>Accessibility</w:t>
                      </w:r>
                    </w:p>
                    <w:p w14:paraId="7ED172D4" w14:textId="632A5288" w:rsidR="007275A7" w:rsidRPr="0074691C" w:rsidRDefault="007275A7" w:rsidP="00243C5D">
                      <w:pPr>
                        <w:spacing w:before="0" w:after="0"/>
                      </w:pPr>
                      <w:r w:rsidRPr="0030501A">
                        <w:rPr>
                          <w:sz w:val="18"/>
                          <w:szCs w:val="18"/>
                        </w:rPr>
                        <w:t xml:space="preserve">If you would like to receive this publication in an alternative format, please telephone the DEECA </w:t>
                      </w:r>
                      <w:r w:rsidRPr="0074691C">
                        <w:rPr>
                          <w:sz w:val="18"/>
                          <w:szCs w:val="18"/>
                        </w:rPr>
                        <w:t>Customer Service Centre on 136186, email </w:t>
                      </w:r>
                      <w:hyperlink r:id="rId87" w:history="1">
                        <w:r w:rsidRPr="0074691C">
                          <w:rPr>
                            <w:rStyle w:val="Hyperlink"/>
                            <w:color w:val="auto"/>
                            <w:sz w:val="18"/>
                            <w:szCs w:val="18"/>
                          </w:rPr>
                          <w:t>customer.service@deeca.vic.gov.au</w:t>
                        </w:r>
                      </w:hyperlink>
                      <w:r w:rsidRPr="0074691C">
                        <w:rPr>
                          <w:sz w:val="18"/>
                          <w:szCs w:val="18"/>
                        </w:rPr>
                        <w:t>, or via the National Relay Service on 133 677</w:t>
                      </w:r>
                    </w:p>
                  </w:txbxContent>
                </v:textbox>
                <w10:anchorlock/>
              </v:shape>
            </w:pict>
          </mc:Fallback>
        </mc:AlternateContent>
      </w:r>
    </w:p>
    <w:p w14:paraId="0A66ED8C" w14:textId="3D5CF251" w:rsidR="003E34ED" w:rsidRPr="00983927" w:rsidRDefault="00812255" w:rsidP="00983927">
      <w:pPr>
        <w:pStyle w:val="DisclaimerText"/>
        <w:framePr w:wrap="around"/>
      </w:pPr>
      <w:r>
        <w:rPr>
          <w:noProof/>
        </w:rPr>
        <mc:AlternateContent>
          <mc:Choice Requires="wps">
            <w:drawing>
              <wp:inline distT="0" distB="0" distL="0" distR="0" wp14:anchorId="1FB41B3D" wp14:editId="791C050C">
                <wp:extent cx="5287198" cy="985860"/>
                <wp:effectExtent l="0" t="0" r="8890" b="5080"/>
                <wp:docPr id="13" name="Acknowledgement" descr="We acknowledge Victorian Traditional Owners and their Elders past and present as the original custodians of Victoria’s land and waters and commit to genuinely partnering with them and Victoria’s Aboriginal community to progress their aspirations."/>
                <wp:cNvGraphicFramePr/>
                <a:graphic xmlns:a="http://schemas.openxmlformats.org/drawingml/2006/main">
                  <a:graphicData uri="http://schemas.microsoft.com/office/word/2010/wordprocessingShape">
                    <wps:wsp>
                      <wps:cNvSpPr/>
                      <wps:spPr>
                        <a:xfrm>
                          <a:off x="0" y="0"/>
                          <a:ext cx="5287198" cy="985860"/>
                        </a:xfrm>
                        <a:custGeom>
                          <a:avLst/>
                          <a:gdLst>
                            <a:gd name="connsiteX0" fmla="*/ 5287199 w 5287198"/>
                            <a:gd name="connsiteY0" fmla="*/ 0 h 985860"/>
                            <a:gd name="connsiteX1" fmla="*/ 0 w 5287198"/>
                            <a:gd name="connsiteY1" fmla="*/ 127 h 985860"/>
                            <a:gd name="connsiteX2" fmla="*/ 0 w 5287198"/>
                            <a:gd name="connsiteY2" fmla="*/ 985860 h 985860"/>
                            <a:gd name="connsiteX3" fmla="*/ 4822626 w 5287198"/>
                            <a:gd name="connsiteY3" fmla="*/ 985860 h 985860"/>
                            <a:gd name="connsiteX4" fmla="*/ 5287199 w 5287198"/>
                            <a:gd name="connsiteY4" fmla="*/ 0 h 9858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87198" h="985860">
                              <a:moveTo>
                                <a:pt x="5287199" y="0"/>
                              </a:moveTo>
                              <a:lnTo>
                                <a:pt x="0" y="127"/>
                              </a:lnTo>
                              <a:lnTo>
                                <a:pt x="0" y="985860"/>
                              </a:lnTo>
                              <a:lnTo>
                                <a:pt x="4822626" y="985860"/>
                              </a:lnTo>
                              <a:lnTo>
                                <a:pt x="5287199" y="0"/>
                              </a:lnTo>
                              <a:close/>
                            </a:path>
                          </a:pathLst>
                        </a:custGeom>
                        <a:solidFill>
                          <a:schemeClr val="tx2"/>
                        </a:solidFill>
                        <a:ln w="12677" cap="flat">
                          <a:noFill/>
                          <a:prstDash val="solid"/>
                          <a:miter/>
                        </a:ln>
                      </wps:spPr>
                      <wps:txbx>
                        <w:txbxContent>
                          <w:p w14:paraId="065EBA75" w14:textId="77777777" w:rsidR="00812255" w:rsidRPr="00447D52" w:rsidRDefault="00812255" w:rsidP="00812255">
                            <w:pPr>
                              <w:pStyle w:val="SmallBodyText"/>
                              <w:rPr>
                                <w:sz w:val="22"/>
                                <w:szCs w:val="22"/>
                              </w:rPr>
                            </w:pPr>
                            <w:r w:rsidRPr="00447D52">
                              <w:rPr>
                                <w:sz w:val="22"/>
                                <w:szCs w:val="22"/>
                              </w:rPr>
                              <w:t>We acknowledge Victorian Traditional Owners and their Elders past and present as the original custodians of Victoria’s land and waters and commit to genuinely partnering with them and Victoria’s Aboriginal community to progress their aspirations.</w:t>
                            </w:r>
                          </w:p>
                        </w:txbxContent>
                      </wps:txbx>
                      <wps:bodyPr rot="0" spcFirstLastPara="0" vertOverflow="overflow" horzOverflow="overflow" vert="horz" wrap="square" lIns="180000" tIns="108000" rIns="324000" bIns="45720" numCol="1" spcCol="0" rtlCol="0" fromWordArt="0" anchor="t" anchorCtr="0" forceAA="0" compatLnSpc="1">
                        <a:prstTxWarp prst="textNoShape">
                          <a:avLst/>
                        </a:prstTxWarp>
                        <a:noAutofit/>
                      </wps:bodyPr>
                    </wps:wsp>
                  </a:graphicData>
                </a:graphic>
              </wp:inline>
            </w:drawing>
          </mc:Choice>
          <mc:Fallback>
            <w:pict>
              <v:shape w14:anchorId="1FB41B3D" id="Acknowledgement" o:spid="_x0000_s1039" alt="We acknowledge Victorian Traditional Owners and their Elders past and present as the original custodians of Victoria’s land and waters and commit to genuinely partnering with them and Victoria’s Aboriginal community to progress their aspirations." style="width:416.3pt;height:77.65pt;visibility:visible;mso-wrap-style:square;mso-left-percent:-10001;mso-top-percent:-10001;mso-position-horizontal:absolute;mso-position-horizontal-relative:char;mso-position-vertical:absolute;mso-position-vertical-relative:line;mso-left-percent:-10001;mso-top-percent:-10001;v-text-anchor:top" coordsize="5287198,9858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" adj="-11796480,,5400" path="m5287199,l,127,,985860r4822626,l5287199,xe" fillcolor="#201547 [3215]" stroked="f" strokeweight=".35214mm">
                <v:stroke joinstyle="miter"/>
                <v:formulas/>
                <v:path arrowok="t" o:connecttype="custom" o:connectlocs="5287199,0;0,127;0,985860;4822626,985860;5287199,0" o:connectangles="0,0,0,0,0" textboxrect="0,0,5287198,985860"/>
                <v:textbox inset="5mm,3mm,9mm">
                  <w:txbxContent>
                    <w:p w14:paraId="065EBA75" w14:textId="77777777" w:rsidR="00812255" w:rsidRPr="00447D52" w:rsidRDefault="00812255" w:rsidP="00812255">
                      <w:pPr>
                        <w:pStyle w:val="SmallBodyText"/>
                        <w:rPr>
                          <w:sz w:val="22"/>
                          <w:szCs w:val="22"/>
                        </w:rPr>
                      </w:pPr>
                      <w:r w:rsidRPr="00447D52">
                        <w:rPr>
                          <w:sz w:val="22"/>
                          <w:szCs w:val="22"/>
                        </w:rPr>
                        <w:t>We acknowledge Victorian Traditional Owners and their Elders past and present as the original custodians of Victoria’s land and waters and commit to genuinely partnering with them and Victoria’s Aboriginal community to progress their aspirations.</w:t>
                      </w:r>
                    </w:p>
                  </w:txbxContent>
                </v:textbox>
                <w10:anchorlock/>
              </v:shape>
            </w:pict>
          </mc:Fallback>
        </mc:AlternateContent>
      </w:r>
      <w:r>
        <w:rPr>
          <w:noProof/>
        </w:rPr>
        <w:drawing>
          <wp:anchor distT="0" distB="0" distL="114300" distR="114300" simplePos="0" relativeHeight="251658247" behindDoc="0" locked="1" layoutInCell="1" allowOverlap="1" wp14:anchorId="3583DCC7" wp14:editId="30AAF55E">
            <wp:simplePos x="0" y="0"/>
            <wp:positionH relativeFrom="page">
              <wp:posOffset>4824730</wp:posOffset>
            </wp:positionH>
            <wp:positionV relativeFrom="line">
              <wp:posOffset>0</wp:posOffset>
            </wp:positionV>
            <wp:extent cx="1656000" cy="986400"/>
            <wp:effectExtent l="0" t="0" r="1905" b="4445"/>
            <wp:wrapNone/>
            <wp:docPr id="15" name="Acknowedgement_Artwor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cknowedgement_Artwork">
                      <a:extLst>
                        <a:ext uri="{C183D7F6-B498-43B3-948B-1728B52AA6E4}">
                          <adec:decorative xmlns:adec="http://schemas.microsoft.com/office/drawing/2017/decorative" val="1"/>
                        </a:ext>
                      </a:extLst>
                    </pic:cNvPr>
                    <pic:cNvPicPr/>
                  </pic:nvPicPr>
                  <pic:blipFill>
                    <a:blip r:embed="rId88" cstate="screen">
                      <a:extLst>
                        <a:ext uri="{28A0092B-C50C-407E-A947-70E740481C1C}">
                          <a14:useLocalDpi xmlns:a14="http://schemas.microsoft.com/office/drawing/2010/main" val="0"/>
                        </a:ext>
                      </a:extLst>
                    </a:blip>
                    <a:stretch>
                      <a:fillRect/>
                    </a:stretch>
                  </pic:blipFill>
                  <pic:spPr>
                    <a:xfrm>
                      <a:off x="0" y="0"/>
                      <a:ext cx="1656000" cy="986400"/>
                    </a:xfrm>
                    <a:prstGeom prst="rect">
                      <a:avLst/>
                    </a:prstGeom>
                  </pic:spPr>
                </pic:pic>
              </a:graphicData>
            </a:graphic>
            <wp14:sizeRelH relativeFrom="page">
              <wp14:pctWidth>0</wp14:pctWidth>
            </wp14:sizeRelH>
            <wp14:sizeRelV relativeFrom="page">
              <wp14:pctHeight>0</wp14:pctHeight>
            </wp14:sizeRelV>
          </wp:anchor>
        </w:drawing>
      </w:r>
      <w:bookmarkStart w:id="12" w:name="_CreativeCommonsContent"/>
      <w:bookmarkEnd w:id="11"/>
    </w:p>
    <w:bookmarkEnd w:id="12"/>
    <w:p w14:paraId="02D42B17" w14:textId="4979E23C" w:rsidR="005D13E1" w:rsidRPr="006614E4" w:rsidRDefault="005D13E1" w:rsidP="000D79EC">
      <w:pPr>
        <w:spacing w:before="0" w:after="0"/>
      </w:pPr>
    </w:p>
    <w:sectPr w:rsidR="005D13E1" w:rsidRPr="006614E4" w:rsidSect="00D4437E">
      <w:headerReference w:type="default" r:id="rId89"/>
      <w:type w:val="continuous"/>
      <w:pgSz w:w="11907" w:h="16839" w:code="9"/>
      <w:pgMar w:top="1077"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AC026" w14:textId="77777777" w:rsidR="00DB037F" w:rsidRDefault="00DB037F" w:rsidP="00CD157B">
      <w:pPr>
        <w:pStyle w:val="NoSpacing"/>
      </w:pPr>
    </w:p>
    <w:p w14:paraId="17EA73F5" w14:textId="77777777" w:rsidR="00DB037F" w:rsidRDefault="00DB037F"/>
  </w:endnote>
  <w:endnote w:type="continuationSeparator" w:id="0">
    <w:p w14:paraId="7FBB2B78" w14:textId="77777777" w:rsidR="00DB037F" w:rsidRDefault="00DB037F" w:rsidP="00CD157B">
      <w:pPr>
        <w:pStyle w:val="NoSpacing"/>
      </w:pPr>
    </w:p>
    <w:p w14:paraId="4A7F94CD" w14:textId="77777777" w:rsidR="00DB037F" w:rsidRDefault="00DB037F"/>
  </w:endnote>
  <w:endnote w:type="continuationNotice" w:id="1">
    <w:p w14:paraId="0D837BAB" w14:textId="77777777" w:rsidR="00DB037F" w:rsidRDefault="00DB037F" w:rsidP="00CD157B">
      <w:pPr>
        <w:pStyle w:val="NoSpacing"/>
      </w:pPr>
    </w:p>
    <w:p w14:paraId="082BFB42" w14:textId="77777777" w:rsidR="00DB037F" w:rsidRDefault="00DB0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4FFFE798" w14:textId="77777777">
      <w:trPr>
        <w:trHeight w:val="397"/>
      </w:trPr>
      <w:tc>
        <w:tcPr>
          <w:tcW w:w="340" w:type="dxa"/>
        </w:tcPr>
        <w:p w14:paraId="65629E9D" w14:textId="77777777" w:rsidR="00A60698" w:rsidRPr="00D55628" w:rsidRDefault="00CE7CC2"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26B57222" wp14:editId="19E84F4E">
                    <wp:simplePos x="0" y="0"/>
                    <wp:positionH relativeFrom="page">
                      <wp:posOffset>0</wp:posOffset>
                    </wp:positionH>
                    <wp:positionV relativeFrom="page">
                      <wp:posOffset>10228580</wp:posOffset>
                    </wp:positionV>
                    <wp:extent cx="7560945" cy="273050"/>
                    <wp:effectExtent l="0" t="0" r="0" b="12700"/>
                    <wp:wrapNone/>
                    <wp:docPr id="46" name="MSIPCMd41d487498efc429735b0ad9"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127F7DE"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6B57222" id="_x0000_t202" coordsize="21600,21600" o:spt="202" path="m,l,21600r21600,l21600,xe">
                    <v:stroke joinstyle="miter"/>
                    <v:path gradientshapeok="t" o:connecttype="rect"/>
                  </v:shapetype>
                  <v:shape id="MSIPCMd41d487498efc429735b0ad9" o:spid="_x0000_s1040" type="#_x0000_t202" alt="{&quot;HashCode&quot;:-1264680268,&quot;Height&quot;:841.0,&quot;Width&quot;:595.0,&quot;Placement&quot;:&quot;Footer&quot;,&quot;Index&quot;:&quot;OddAndEven&quot;,&quot;Section&quot;:1,&quot;Top&quot;:0.0,&quot;Left&quot;:0.0}" style="position:absolute;margin-left:0;margin-top:805.4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7127F7DE"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D5C7BA3" w14:textId="6BF34BD0" w:rsidR="00A60698" w:rsidRPr="00810C40" w:rsidRDefault="000F084A" w:rsidP="00A60698">
          <w:pPr>
            <w:pStyle w:val="FooterEven"/>
          </w:pPr>
          <w:r>
            <w:t>Semi-arid Woodland Monitoring Update: annual summary 2025-2026</w:t>
          </w:r>
        </w:p>
      </w:tc>
    </w:tr>
  </w:tbl>
  <w:p w14:paraId="276481B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265E91CE" w14:textId="77777777">
      <w:trPr>
        <w:trHeight w:val="397"/>
      </w:trPr>
      <w:tc>
        <w:tcPr>
          <w:tcW w:w="9071" w:type="dxa"/>
        </w:tcPr>
        <w:p w14:paraId="05C973EA" w14:textId="078B6611" w:rsidR="00CD157B" w:rsidRPr="00CB1FB7" w:rsidRDefault="000F084A" w:rsidP="00A60698">
          <w:pPr>
            <w:pStyle w:val="FooterOdd"/>
            <w:rPr>
              <w:b/>
            </w:rPr>
          </w:pPr>
          <w:r>
            <w:t>Semi-arid Woodland Monitoring Update: annual summary 2025-2026</w:t>
          </w:r>
        </w:p>
      </w:tc>
      <w:tc>
        <w:tcPr>
          <w:tcW w:w="340" w:type="dxa"/>
        </w:tcPr>
        <w:p w14:paraId="1C709706"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150C5066"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FF24" w14:textId="45541115" w:rsidR="00CE7CC2" w:rsidRDefault="007275A7">
    <w:pPr>
      <w:pStyle w:val="Footer"/>
    </w:pPr>
    <w:r>
      <w:rPr>
        <w:noProof/>
      </w:rPr>
      <w:drawing>
        <wp:inline distT="0" distB="0" distL="0" distR="0" wp14:anchorId="169F389E" wp14:editId="0EEAE279">
          <wp:extent cx="1733550" cy="876095"/>
          <wp:effectExtent l="0" t="0" r="0" b="635"/>
          <wp:docPr id="10785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971" name="Picture 10785971"/>
                  <pic:cNvPicPr/>
                </pic:nvPicPr>
                <pic:blipFill>
                  <a:blip r:embed="rId1">
                    <a:extLst>
                      <a:ext uri="{28A0092B-C50C-407E-A947-70E740481C1C}">
                        <a14:useLocalDpi xmlns:a14="http://schemas.microsoft.com/office/drawing/2010/main" val="0"/>
                      </a:ext>
                    </a:extLst>
                  </a:blip>
                  <a:stretch>
                    <a:fillRect/>
                  </a:stretch>
                </pic:blipFill>
                <pic:spPr>
                  <a:xfrm>
                    <a:off x="0" y="0"/>
                    <a:ext cx="1747434" cy="883111"/>
                  </a:xfrm>
                  <a:prstGeom prst="rect">
                    <a:avLst/>
                  </a:prstGeom>
                </pic:spPr>
              </pic:pic>
            </a:graphicData>
          </a:graphic>
        </wp:inline>
      </w:drawing>
    </w:r>
    <w:r>
      <w:rPr>
        <w:noProof/>
      </w:rPr>
      <w:drawing>
        <wp:inline distT="0" distB="0" distL="0" distR="0" wp14:anchorId="45203A8E" wp14:editId="0BC1BC0D">
          <wp:extent cx="1123950" cy="857528"/>
          <wp:effectExtent l="0" t="0" r="0" b="0"/>
          <wp:docPr id="1631184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184715" name="Picture 1631184715"/>
                  <pic:cNvPicPr/>
                </pic:nvPicPr>
                <pic:blipFill>
                  <a:blip r:embed="rId2">
                    <a:extLst>
                      <a:ext uri="{28A0092B-C50C-407E-A947-70E740481C1C}">
                        <a14:useLocalDpi xmlns:a14="http://schemas.microsoft.com/office/drawing/2010/main" val="0"/>
                      </a:ext>
                    </a:extLst>
                  </a:blip>
                  <a:stretch>
                    <a:fillRect/>
                  </a:stretch>
                </pic:blipFill>
                <pic:spPr>
                  <a:xfrm>
                    <a:off x="0" y="0"/>
                    <a:ext cx="1143091" cy="872132"/>
                  </a:xfrm>
                  <a:prstGeom prst="rect">
                    <a:avLst/>
                  </a:prstGeom>
                </pic:spPr>
              </pic:pic>
            </a:graphicData>
          </a:graphic>
        </wp:inline>
      </w:drawing>
    </w:r>
    <w:r w:rsidR="00CE7CC2">
      <w:rPr>
        <w:noProof/>
      </w:rPr>
      <mc:AlternateContent>
        <mc:Choice Requires="wps">
          <w:drawing>
            <wp:anchor distT="0" distB="0" distL="114300" distR="114300" simplePos="0" relativeHeight="251658252" behindDoc="0" locked="0" layoutInCell="0" allowOverlap="1" wp14:anchorId="70DA6DAE" wp14:editId="06AEA4A0">
              <wp:simplePos x="0" y="0"/>
              <wp:positionH relativeFrom="page">
                <wp:posOffset>0</wp:posOffset>
              </wp:positionH>
              <wp:positionV relativeFrom="page">
                <wp:posOffset>10228580</wp:posOffset>
              </wp:positionV>
              <wp:extent cx="7560945" cy="273050"/>
              <wp:effectExtent l="0" t="0" r="0" b="12700"/>
              <wp:wrapNone/>
              <wp:docPr id="44" name="MSIPCMa5c1429cb2fb4d86c9f40d55"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2E49729"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0DA6DAE" id="_x0000_t202" coordsize="21600,21600" o:spt="202" path="m,l,21600r21600,l21600,xe">
              <v:stroke joinstyle="miter"/>
              <v:path gradientshapeok="t" o:connecttype="rect"/>
            </v:shapetype>
            <v:shape id="MSIPCMa5c1429cb2fb4d86c9f40d55" o:spid="_x0000_s1041" type="#_x0000_t202" alt="{&quot;HashCode&quot;:-1264680268,&quot;Height&quot;:841.0,&quot;Width&quot;:595.0,&quot;Placement&quot;:&quot;Footer&quot;,&quot;Index&quot;:&quot;FirstPage&quot;,&quot;Section&quot;:1,&quot;Top&quot;:0.0,&quot;Left&quot;:0.0}" style="position:absolute;margin-left:0;margin-top:805.4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o:allowincell="f" filled="f" stroked="f" strokeweight=".5pt">
              <v:textbox inset=",0,,0">
                <w:txbxContent>
                  <w:p w14:paraId="12E49729"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8840C" w14:textId="77777777" w:rsidR="00DB037F" w:rsidRPr="0056073C" w:rsidRDefault="00DB037F" w:rsidP="005D764F">
      <w:pPr>
        <w:pStyle w:val="FootnoteSeparator"/>
      </w:pPr>
    </w:p>
    <w:p w14:paraId="47AE916F" w14:textId="77777777" w:rsidR="00DB037F" w:rsidRDefault="00DB037F"/>
  </w:footnote>
  <w:footnote w:type="continuationSeparator" w:id="0">
    <w:p w14:paraId="2AA1E0B6" w14:textId="77777777" w:rsidR="00DB037F" w:rsidRPr="00CA30B7" w:rsidRDefault="00DB037F" w:rsidP="006D5A90">
      <w:pPr>
        <w:rPr>
          <w:lang w:val="en-US"/>
        </w:rPr>
      </w:pPr>
      <w:r w:rsidRPr="00CA30B7">
        <w:rPr>
          <w:lang w:val="en-US"/>
        </w:rPr>
        <w:t>_______</w:t>
      </w:r>
    </w:p>
    <w:p w14:paraId="1F366EE0" w14:textId="77777777" w:rsidR="00DB037F" w:rsidRDefault="00DB037F"/>
  </w:footnote>
  <w:footnote w:type="continuationNotice" w:id="1">
    <w:p w14:paraId="1E2B962B" w14:textId="77777777" w:rsidR="00DB037F" w:rsidRDefault="00DB037F" w:rsidP="006D5A90"/>
    <w:p w14:paraId="092CB529" w14:textId="77777777" w:rsidR="00DB037F" w:rsidRDefault="00DB03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AE9B"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2EE2DB22" wp14:editId="4FFD780C">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8F7D2C"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b3272f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49F35640" wp14:editId="1740B2B0">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8CBE0F"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2813D0D2" wp14:editId="1B3EDBB0">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8763BC"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557EA8C8" wp14:editId="771DE32F">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AB88EC"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50A17CCE" wp14:editId="5E3DD90E">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70C29F5"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cddc29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05BCCF59" wp14:editId="376B33F8">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E401B0"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0CF3359F"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20CC9" w14:textId="77777777" w:rsidR="00BB0679" w:rsidRDefault="00BB06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61ABA" w14:textId="77777777" w:rsidR="00BB0679" w:rsidRDefault="00BB067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5A46" w14:textId="24A64F90"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74EE3DB4" wp14:editId="72C20957">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C16468"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b3272f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18ED3EA0" wp14:editId="608848E1">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B39415"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6760C7E3" wp14:editId="06E13BBD">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4406C9"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09BD8732" wp14:editId="46F8523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9F2C8BF"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3F770C01" wp14:editId="55145E26">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F0D654"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cddc29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096CC534" wp14:editId="2CD616DC">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C302422"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F488AE4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68B37FE"/>
    <w:multiLevelType w:val="multilevel"/>
    <w:tmpl w:val="4B102ECE"/>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232222" w:themeColor="text1"/>
        <w:position w:val="0"/>
        <w:sz w:val="20"/>
      </w:rPr>
    </w:lvl>
    <w:lvl w:ilvl="1">
      <w:start w:val="1"/>
      <w:numFmt w:val="bullet"/>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lvlText w:val=""/>
      <w:lvlJc w:val="left"/>
      <w:pPr>
        <w:tabs>
          <w:tab w:val="num" w:pos="680"/>
        </w:tabs>
        <w:ind w:left="680" w:hanging="170"/>
      </w:pPr>
      <w:rPr>
        <w:rFonts w:ascii="Symbol" w:hAnsi="Symbol" w:hint="default"/>
        <w:b w:val="0"/>
        <w:i w:val="0"/>
        <w:color w:val="232222"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9"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0CB772B7"/>
    <w:multiLevelType w:val="multilevel"/>
    <w:tmpl w:val="D9D8D256"/>
    <w:lvl w:ilvl="0">
      <w:start w:val="1"/>
      <w:numFmt w:val="decimal"/>
      <w:pStyle w:val="Heading1-Numbered"/>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2"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3"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4"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1DBC79CA"/>
    <w:multiLevelType w:val="hybridMultilevel"/>
    <w:tmpl w:val="31922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9A018EB"/>
    <w:multiLevelType w:val="multilevel"/>
    <w:tmpl w:val="1CD8DBE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0"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1"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4"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5"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8" w15:restartNumberingAfterBreak="0">
    <w:nsid w:val="398C6EB1"/>
    <w:multiLevelType w:val="multilevel"/>
    <w:tmpl w:val="0DC22526"/>
    <w:lvl w:ilvl="0">
      <w:start w:val="1"/>
      <w:numFmt w:val="bullet"/>
      <w:lvlText w:val="•"/>
      <w:lvlJc w:val="left"/>
      <w:pPr>
        <w:tabs>
          <w:tab w:val="num" w:pos="340"/>
        </w:tabs>
        <w:ind w:left="340" w:hanging="170"/>
      </w:pPr>
      <w:rPr>
        <w:rFonts w:ascii="Times New Roman" w:hAnsi="Times New Roman" w:cs="Times New Roman" w:hint="default"/>
        <w:b w:val="0"/>
        <w:i w:val="0"/>
        <w:color w:val="232222" w:themeColor="text1"/>
        <w:position w:val="0"/>
        <w:sz w:val="20"/>
      </w:rPr>
    </w:lvl>
    <w:lvl w:ilvl="1">
      <w:start w:val="1"/>
      <w:numFmt w:val="bullet"/>
      <w:lvlText w:val=""/>
      <w:lvlJc w:val="left"/>
      <w:pPr>
        <w:ind w:left="700" w:hanging="360"/>
      </w:pPr>
      <w:rPr>
        <w:rFonts w:ascii="Wingdings" w:hAnsi="Wingdings" w:hint="default"/>
      </w:rPr>
    </w:lvl>
    <w:lvl w:ilvl="2">
      <w:start w:val="1"/>
      <w:numFmt w:val="bullet"/>
      <w:lvlText w:val=""/>
      <w:lvlJc w:val="left"/>
      <w:pPr>
        <w:tabs>
          <w:tab w:val="num" w:pos="680"/>
        </w:tabs>
        <w:ind w:left="680" w:hanging="170"/>
      </w:pPr>
      <w:rPr>
        <w:rFonts w:ascii="Symbol" w:hAnsi="Symbol" w:hint="default"/>
        <w:b w:val="0"/>
        <w:i w:val="0"/>
        <w:color w:val="232222"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2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944EDF1C"/>
    <w:name w:val="Bullets"/>
    <w:lvl w:ilvl="0">
      <w:start w:val="1"/>
      <w:numFmt w:val="bullet"/>
      <w:lvlText w:val=""/>
      <w:lvlJc w:val="left"/>
      <w:pPr>
        <w:ind w:left="340" w:hanging="227"/>
      </w:pPr>
      <w:rPr>
        <w:rFonts w:ascii="Wingdings" w:hAnsi="Wingdings" w:hint="default"/>
        <w:color w:val="auto"/>
      </w:rPr>
    </w:lvl>
    <w:lvl w:ilvl="1">
      <w:start w:val="1"/>
      <w:numFmt w:val="bullet"/>
      <w:pStyle w:val="ListBullet2"/>
      <w:lvlText w:val=""/>
      <w:lvlJc w:val="left"/>
      <w:pPr>
        <w:ind w:left="700" w:hanging="360"/>
      </w:pPr>
      <w:rPr>
        <w:rFonts w:ascii="Wingdings" w:hAnsi="Wingdings" w:hint="default"/>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83745C02"/>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24900D1"/>
    <w:multiLevelType w:val="hybridMultilevel"/>
    <w:tmpl w:val="1BA864C2"/>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B26040B"/>
    <w:multiLevelType w:val="multilevel"/>
    <w:tmpl w:val="BF469442"/>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7"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0E4CDD2A"/>
    <w:name w:val="Lst_HighlightBullets"/>
    <w:lvl w:ilvl="0">
      <w:start w:val="1"/>
      <w:numFmt w:val="bullet"/>
      <w:lvlRestart w:val="0"/>
      <w:pStyle w:val="HighlightBoxBullet"/>
      <w:lvlText w:val=""/>
      <w:lvlJc w:val="left"/>
      <w:pPr>
        <w:ind w:left="454" w:hanging="227"/>
      </w:pPr>
      <w:rPr>
        <w:rFonts w:ascii="Wingdings" w:hAnsi="Wingdings" w:hint="default"/>
        <w:color w:val="201547" w:themeColor="text2"/>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7"/>
  </w:num>
  <w:num w:numId="2" w16cid:durableId="1128745877">
    <w:abstractNumId w:val="18"/>
  </w:num>
  <w:num w:numId="3" w16cid:durableId="170411264">
    <w:abstractNumId w:val="48"/>
  </w:num>
  <w:num w:numId="4" w16cid:durableId="985085104">
    <w:abstractNumId w:val="15"/>
  </w:num>
  <w:num w:numId="5" w16cid:durableId="1872112631">
    <w:abstractNumId w:val="19"/>
  </w:num>
  <w:num w:numId="6" w16cid:durableId="336812815">
    <w:abstractNumId w:val="33"/>
  </w:num>
  <w:num w:numId="7" w16cid:durableId="155153463">
    <w:abstractNumId w:val="6"/>
  </w:num>
  <w:num w:numId="8" w16cid:durableId="1428236886">
    <w:abstractNumId w:val="36"/>
  </w:num>
  <w:num w:numId="9" w16cid:durableId="1644658156">
    <w:abstractNumId w:val="27"/>
  </w:num>
  <w:num w:numId="10" w16cid:durableId="103154041">
    <w:abstractNumId w:val="38"/>
  </w:num>
  <w:num w:numId="11" w16cid:durableId="2129203638">
    <w:abstractNumId w:val="42"/>
  </w:num>
  <w:num w:numId="12" w16cid:durableId="377365663">
    <w:abstractNumId w:val="34"/>
  </w:num>
  <w:num w:numId="13" w16cid:durableId="1308436166">
    <w:abstractNumId w:val="35"/>
  </w:num>
  <w:num w:numId="14" w16cid:durableId="1335643199">
    <w:abstractNumId w:val="46"/>
  </w:num>
  <w:num w:numId="15" w16cid:durableId="384449836">
    <w:abstractNumId w:val="13"/>
  </w:num>
  <w:num w:numId="16" w16cid:durableId="1160577431">
    <w:abstractNumId w:val="37"/>
  </w:num>
  <w:num w:numId="17" w16cid:durableId="27071314">
    <w:abstractNumId w:val="12"/>
  </w:num>
  <w:num w:numId="18" w16cid:durableId="338120444">
    <w:abstractNumId w:val="9"/>
  </w:num>
  <w:num w:numId="19" w16cid:durableId="1673139647">
    <w:abstractNumId w:val="23"/>
  </w:num>
  <w:num w:numId="20" w16cid:durableId="19754805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0"/>
  </w:num>
  <w:num w:numId="26" w16cid:durableId="8933492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1"/>
  </w:num>
  <w:num w:numId="30" w16cid:durableId="1579175524">
    <w:abstractNumId w:val="0"/>
  </w:num>
  <w:num w:numId="31" w16cid:durableId="1199856773">
    <w:abstractNumId w:val="4"/>
  </w:num>
  <w:num w:numId="32" w16cid:durableId="2138447666">
    <w:abstractNumId w:val="3"/>
  </w:num>
  <w:num w:numId="33" w16cid:durableId="334118162">
    <w:abstractNumId w:val="44"/>
  </w:num>
  <w:num w:numId="34" w16cid:durableId="196283207">
    <w:abstractNumId w:val="47"/>
  </w:num>
  <w:num w:numId="35" w16cid:durableId="1742215375">
    <w:abstractNumId w:val="57"/>
  </w:num>
  <w:num w:numId="36" w16cid:durableId="664823544">
    <w:abstractNumId w:val="52"/>
  </w:num>
  <w:num w:numId="37" w16cid:durableId="5922503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8933506">
    <w:abstractNumId w:val="8"/>
  </w:num>
  <w:num w:numId="42" w16cid:durableId="1466047959">
    <w:abstractNumId w:val="1"/>
  </w:num>
  <w:num w:numId="43" w16cid:durableId="873881279">
    <w:abstractNumId w:val="40"/>
  </w:num>
  <w:num w:numId="44" w16cid:durableId="745961413">
    <w:abstractNumId w:val="40"/>
    <w:lvlOverride w:ilvl="0">
      <w:startOverride w:val="1"/>
    </w:lvlOverride>
  </w:num>
  <w:num w:numId="45" w16cid:durableId="551428921">
    <w:abstractNumId w:val="53"/>
  </w:num>
  <w:num w:numId="46" w16cid:durableId="1169905947">
    <w:abstractNumId w:val="10"/>
  </w:num>
  <w:num w:numId="47" w16cid:durableId="776218123">
    <w:abstractNumId w:val="16"/>
  </w:num>
  <w:num w:numId="48" w16cid:durableId="1838036199">
    <w:abstractNumId w:val="2"/>
  </w:num>
  <w:num w:numId="49" w16cid:durableId="1403870571">
    <w:abstractNumId w:val="5"/>
  </w:num>
  <w:num w:numId="50" w16cid:durableId="1265918865">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cryptProviderType="rsaAES" w:cryptAlgorithmClass="hash" w:cryptAlgorithmType="typeAny" w:cryptAlgorithmSid="14" w:cryptSpinCount="100000" w:hash="6fvOomLHJGTM2aZgxpc7mdTPTV39tdQG1W70GkXV+WrXbDSxW6+vmL68mq7Fy+mxEoI/HO5IuBs6HWJqT7LYCg==" w:salt="cK4EdAv2AgNqPFHj8t3yEQ=="/>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Tru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TwoImagesFull"/>
    <w:docVar w:name="Theme Color" w:val="Environment and Climate Action"/>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3E34ED"/>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07D18"/>
    <w:rsid w:val="00010205"/>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3B"/>
    <w:rsid w:val="00013C91"/>
    <w:rsid w:val="00013D2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08C"/>
    <w:rsid w:val="000227AD"/>
    <w:rsid w:val="00022FC9"/>
    <w:rsid w:val="0002313E"/>
    <w:rsid w:val="00023619"/>
    <w:rsid w:val="00024DE5"/>
    <w:rsid w:val="00024F9A"/>
    <w:rsid w:val="0002586C"/>
    <w:rsid w:val="000265EA"/>
    <w:rsid w:val="00026DA1"/>
    <w:rsid w:val="00026DC2"/>
    <w:rsid w:val="00026F6C"/>
    <w:rsid w:val="000273C5"/>
    <w:rsid w:val="00027DD3"/>
    <w:rsid w:val="00027EDE"/>
    <w:rsid w:val="00030105"/>
    <w:rsid w:val="00030A38"/>
    <w:rsid w:val="0003160B"/>
    <w:rsid w:val="00033002"/>
    <w:rsid w:val="0003300C"/>
    <w:rsid w:val="000332EC"/>
    <w:rsid w:val="000334AA"/>
    <w:rsid w:val="000337A3"/>
    <w:rsid w:val="00033D4B"/>
    <w:rsid w:val="000343D3"/>
    <w:rsid w:val="000346D1"/>
    <w:rsid w:val="00034E7A"/>
    <w:rsid w:val="0003565D"/>
    <w:rsid w:val="00036064"/>
    <w:rsid w:val="000360F2"/>
    <w:rsid w:val="00036D45"/>
    <w:rsid w:val="0003726A"/>
    <w:rsid w:val="00037321"/>
    <w:rsid w:val="000374E9"/>
    <w:rsid w:val="00037830"/>
    <w:rsid w:val="00037CFC"/>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474EC"/>
    <w:rsid w:val="00050713"/>
    <w:rsid w:val="00050D26"/>
    <w:rsid w:val="00050F0B"/>
    <w:rsid w:val="0005108E"/>
    <w:rsid w:val="00051BFC"/>
    <w:rsid w:val="00051D5C"/>
    <w:rsid w:val="00052454"/>
    <w:rsid w:val="0005252A"/>
    <w:rsid w:val="000528CB"/>
    <w:rsid w:val="000531C8"/>
    <w:rsid w:val="00053C58"/>
    <w:rsid w:val="00053CC3"/>
    <w:rsid w:val="00053D36"/>
    <w:rsid w:val="00054A64"/>
    <w:rsid w:val="00054AC0"/>
    <w:rsid w:val="0005566D"/>
    <w:rsid w:val="0005578D"/>
    <w:rsid w:val="00055A62"/>
    <w:rsid w:val="00056024"/>
    <w:rsid w:val="00056F3D"/>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7DC"/>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0E9D"/>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9026C"/>
    <w:rsid w:val="00090C31"/>
    <w:rsid w:val="00090C7E"/>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63B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A5F"/>
    <w:rsid w:val="000A2F69"/>
    <w:rsid w:val="000A3203"/>
    <w:rsid w:val="000A3E5B"/>
    <w:rsid w:val="000A43C4"/>
    <w:rsid w:val="000A4DD8"/>
    <w:rsid w:val="000A513C"/>
    <w:rsid w:val="000A5285"/>
    <w:rsid w:val="000A55E9"/>
    <w:rsid w:val="000A56AA"/>
    <w:rsid w:val="000A5D2F"/>
    <w:rsid w:val="000A6056"/>
    <w:rsid w:val="000A622C"/>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3B8"/>
    <w:rsid w:val="000B59CB"/>
    <w:rsid w:val="000B5AC1"/>
    <w:rsid w:val="000B5B6D"/>
    <w:rsid w:val="000B620A"/>
    <w:rsid w:val="000B6301"/>
    <w:rsid w:val="000B65EE"/>
    <w:rsid w:val="000B6910"/>
    <w:rsid w:val="000B6A5F"/>
    <w:rsid w:val="000B6E1A"/>
    <w:rsid w:val="000B74D9"/>
    <w:rsid w:val="000B7E9C"/>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5CBD"/>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1E02"/>
    <w:rsid w:val="000D23EE"/>
    <w:rsid w:val="000D2B3D"/>
    <w:rsid w:val="000D319F"/>
    <w:rsid w:val="000D36F9"/>
    <w:rsid w:val="000D3881"/>
    <w:rsid w:val="000D3CAE"/>
    <w:rsid w:val="000D3CF0"/>
    <w:rsid w:val="000D487A"/>
    <w:rsid w:val="000D4AC1"/>
    <w:rsid w:val="000D5000"/>
    <w:rsid w:val="000D5967"/>
    <w:rsid w:val="000D5CE1"/>
    <w:rsid w:val="000D6417"/>
    <w:rsid w:val="000D6482"/>
    <w:rsid w:val="000D66AF"/>
    <w:rsid w:val="000D7227"/>
    <w:rsid w:val="000D73BF"/>
    <w:rsid w:val="000D73C9"/>
    <w:rsid w:val="000D7514"/>
    <w:rsid w:val="000D752F"/>
    <w:rsid w:val="000D79EC"/>
    <w:rsid w:val="000D7AF3"/>
    <w:rsid w:val="000D7F5B"/>
    <w:rsid w:val="000E0068"/>
    <w:rsid w:val="000E15F2"/>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84A"/>
    <w:rsid w:val="000F0977"/>
    <w:rsid w:val="000F0AB0"/>
    <w:rsid w:val="000F0E06"/>
    <w:rsid w:val="000F1017"/>
    <w:rsid w:val="000F1954"/>
    <w:rsid w:val="000F1B2C"/>
    <w:rsid w:val="000F1DA3"/>
    <w:rsid w:val="000F1E52"/>
    <w:rsid w:val="000F26D5"/>
    <w:rsid w:val="000F2AE7"/>
    <w:rsid w:val="000F2BEC"/>
    <w:rsid w:val="000F2DD3"/>
    <w:rsid w:val="000F2FCE"/>
    <w:rsid w:val="000F3362"/>
    <w:rsid w:val="000F39C2"/>
    <w:rsid w:val="000F3E0B"/>
    <w:rsid w:val="000F436A"/>
    <w:rsid w:val="000F47F5"/>
    <w:rsid w:val="000F4BAE"/>
    <w:rsid w:val="000F4D26"/>
    <w:rsid w:val="000F515F"/>
    <w:rsid w:val="000F59FB"/>
    <w:rsid w:val="000F5E55"/>
    <w:rsid w:val="000F5FFD"/>
    <w:rsid w:val="000F6093"/>
    <w:rsid w:val="000F6545"/>
    <w:rsid w:val="000F661E"/>
    <w:rsid w:val="000F66F3"/>
    <w:rsid w:val="000F6883"/>
    <w:rsid w:val="000F696C"/>
    <w:rsid w:val="000F6EDE"/>
    <w:rsid w:val="000F72AB"/>
    <w:rsid w:val="000F7466"/>
    <w:rsid w:val="000F7BB5"/>
    <w:rsid w:val="000F7C2D"/>
    <w:rsid w:val="0010016D"/>
    <w:rsid w:val="0010018C"/>
    <w:rsid w:val="00101154"/>
    <w:rsid w:val="00101215"/>
    <w:rsid w:val="00101A91"/>
    <w:rsid w:val="00101FF8"/>
    <w:rsid w:val="001023F4"/>
    <w:rsid w:val="00102D94"/>
    <w:rsid w:val="00102E6D"/>
    <w:rsid w:val="00103C12"/>
    <w:rsid w:val="001042E1"/>
    <w:rsid w:val="0010455D"/>
    <w:rsid w:val="00104C22"/>
    <w:rsid w:val="0010532E"/>
    <w:rsid w:val="00105AF5"/>
    <w:rsid w:val="00105C15"/>
    <w:rsid w:val="00105FBE"/>
    <w:rsid w:val="00106BF0"/>
    <w:rsid w:val="00107C8F"/>
    <w:rsid w:val="0011038E"/>
    <w:rsid w:val="0011045B"/>
    <w:rsid w:val="00110623"/>
    <w:rsid w:val="00110760"/>
    <w:rsid w:val="0011087C"/>
    <w:rsid w:val="0011116C"/>
    <w:rsid w:val="0011132C"/>
    <w:rsid w:val="0011141F"/>
    <w:rsid w:val="001114CB"/>
    <w:rsid w:val="0011235E"/>
    <w:rsid w:val="001129F9"/>
    <w:rsid w:val="00112A56"/>
    <w:rsid w:val="00112EDB"/>
    <w:rsid w:val="00112FC9"/>
    <w:rsid w:val="00113496"/>
    <w:rsid w:val="0011371C"/>
    <w:rsid w:val="00113A48"/>
    <w:rsid w:val="00113D4F"/>
    <w:rsid w:val="00113EE7"/>
    <w:rsid w:val="00114142"/>
    <w:rsid w:val="0011429D"/>
    <w:rsid w:val="00114377"/>
    <w:rsid w:val="0011480F"/>
    <w:rsid w:val="00114B14"/>
    <w:rsid w:val="0011501B"/>
    <w:rsid w:val="001153CE"/>
    <w:rsid w:val="001156B1"/>
    <w:rsid w:val="0011585A"/>
    <w:rsid w:val="00116264"/>
    <w:rsid w:val="00116413"/>
    <w:rsid w:val="001167C6"/>
    <w:rsid w:val="001169AD"/>
    <w:rsid w:val="00117568"/>
    <w:rsid w:val="001176AC"/>
    <w:rsid w:val="00117809"/>
    <w:rsid w:val="00117CDE"/>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6E00"/>
    <w:rsid w:val="00127337"/>
    <w:rsid w:val="001274AA"/>
    <w:rsid w:val="001278BC"/>
    <w:rsid w:val="001301E1"/>
    <w:rsid w:val="001302AB"/>
    <w:rsid w:val="0013044E"/>
    <w:rsid w:val="00130471"/>
    <w:rsid w:val="00130735"/>
    <w:rsid w:val="00130B14"/>
    <w:rsid w:val="0013134A"/>
    <w:rsid w:val="001320DB"/>
    <w:rsid w:val="00132534"/>
    <w:rsid w:val="00132862"/>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2CBA"/>
    <w:rsid w:val="0014423E"/>
    <w:rsid w:val="00144787"/>
    <w:rsid w:val="00145946"/>
    <w:rsid w:val="00145F74"/>
    <w:rsid w:val="0014604E"/>
    <w:rsid w:val="00146947"/>
    <w:rsid w:val="00147141"/>
    <w:rsid w:val="0014722D"/>
    <w:rsid w:val="00147B60"/>
    <w:rsid w:val="00150746"/>
    <w:rsid w:val="00151331"/>
    <w:rsid w:val="0015185D"/>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156"/>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5FA"/>
    <w:rsid w:val="001766D2"/>
    <w:rsid w:val="001768FA"/>
    <w:rsid w:val="001769A8"/>
    <w:rsid w:val="00177179"/>
    <w:rsid w:val="0017749D"/>
    <w:rsid w:val="001778A7"/>
    <w:rsid w:val="00177C6A"/>
    <w:rsid w:val="00177F02"/>
    <w:rsid w:val="001806B5"/>
    <w:rsid w:val="001806EE"/>
    <w:rsid w:val="00180E8D"/>
    <w:rsid w:val="00180FF8"/>
    <w:rsid w:val="001813B0"/>
    <w:rsid w:val="001818D8"/>
    <w:rsid w:val="0018239D"/>
    <w:rsid w:val="0018271E"/>
    <w:rsid w:val="001827CC"/>
    <w:rsid w:val="00183096"/>
    <w:rsid w:val="001835D2"/>
    <w:rsid w:val="001839DD"/>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5E23"/>
    <w:rsid w:val="00196A24"/>
    <w:rsid w:val="00196CE6"/>
    <w:rsid w:val="00196E13"/>
    <w:rsid w:val="0019756C"/>
    <w:rsid w:val="00197D54"/>
    <w:rsid w:val="001A06CA"/>
    <w:rsid w:val="001A0FC3"/>
    <w:rsid w:val="001A1C06"/>
    <w:rsid w:val="001A1E8A"/>
    <w:rsid w:val="001A2490"/>
    <w:rsid w:val="001A26B9"/>
    <w:rsid w:val="001A3352"/>
    <w:rsid w:val="001A3695"/>
    <w:rsid w:val="001A4052"/>
    <w:rsid w:val="001A44AA"/>
    <w:rsid w:val="001A4A74"/>
    <w:rsid w:val="001A59BB"/>
    <w:rsid w:val="001A5A0F"/>
    <w:rsid w:val="001A5B24"/>
    <w:rsid w:val="001A5B3F"/>
    <w:rsid w:val="001A5C62"/>
    <w:rsid w:val="001A6323"/>
    <w:rsid w:val="001A63B0"/>
    <w:rsid w:val="001A6B09"/>
    <w:rsid w:val="001A7C6D"/>
    <w:rsid w:val="001B017B"/>
    <w:rsid w:val="001B08FF"/>
    <w:rsid w:val="001B1695"/>
    <w:rsid w:val="001B1992"/>
    <w:rsid w:val="001B1B2B"/>
    <w:rsid w:val="001B1CD9"/>
    <w:rsid w:val="001B204A"/>
    <w:rsid w:val="001B2370"/>
    <w:rsid w:val="001B2AD7"/>
    <w:rsid w:val="001B2C9E"/>
    <w:rsid w:val="001B2D49"/>
    <w:rsid w:val="001B2ED0"/>
    <w:rsid w:val="001B32D1"/>
    <w:rsid w:val="001B330C"/>
    <w:rsid w:val="001B332D"/>
    <w:rsid w:val="001B387D"/>
    <w:rsid w:val="001B45A7"/>
    <w:rsid w:val="001B57E8"/>
    <w:rsid w:val="001B5FA6"/>
    <w:rsid w:val="001B614F"/>
    <w:rsid w:val="001B6799"/>
    <w:rsid w:val="001B6AE5"/>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39D6"/>
    <w:rsid w:val="001C40E3"/>
    <w:rsid w:val="001C4657"/>
    <w:rsid w:val="001C5162"/>
    <w:rsid w:val="001C5290"/>
    <w:rsid w:val="001C5E6E"/>
    <w:rsid w:val="001C71FB"/>
    <w:rsid w:val="001C72A9"/>
    <w:rsid w:val="001C73A0"/>
    <w:rsid w:val="001C7645"/>
    <w:rsid w:val="001C78A3"/>
    <w:rsid w:val="001D064C"/>
    <w:rsid w:val="001D0889"/>
    <w:rsid w:val="001D11E7"/>
    <w:rsid w:val="001D134B"/>
    <w:rsid w:val="001D15F7"/>
    <w:rsid w:val="001D1CB5"/>
    <w:rsid w:val="001D223D"/>
    <w:rsid w:val="001D2D53"/>
    <w:rsid w:val="001D34EA"/>
    <w:rsid w:val="001D39F8"/>
    <w:rsid w:val="001D3B02"/>
    <w:rsid w:val="001D46AE"/>
    <w:rsid w:val="001D47F4"/>
    <w:rsid w:val="001D5D1A"/>
    <w:rsid w:val="001D5FC7"/>
    <w:rsid w:val="001D6139"/>
    <w:rsid w:val="001D6167"/>
    <w:rsid w:val="001D63D0"/>
    <w:rsid w:val="001D6714"/>
    <w:rsid w:val="001D720A"/>
    <w:rsid w:val="001D74A8"/>
    <w:rsid w:val="001D76AB"/>
    <w:rsid w:val="001D78C3"/>
    <w:rsid w:val="001D7A92"/>
    <w:rsid w:val="001E04BC"/>
    <w:rsid w:val="001E04F9"/>
    <w:rsid w:val="001E0766"/>
    <w:rsid w:val="001E093C"/>
    <w:rsid w:val="001E174B"/>
    <w:rsid w:val="001E1C93"/>
    <w:rsid w:val="001E1D0E"/>
    <w:rsid w:val="001E1DB7"/>
    <w:rsid w:val="001E1E00"/>
    <w:rsid w:val="001E2412"/>
    <w:rsid w:val="001E261C"/>
    <w:rsid w:val="001E28B4"/>
    <w:rsid w:val="001E3629"/>
    <w:rsid w:val="001E3BB5"/>
    <w:rsid w:val="001E3E6C"/>
    <w:rsid w:val="001E4293"/>
    <w:rsid w:val="001E434B"/>
    <w:rsid w:val="001E43CC"/>
    <w:rsid w:val="001E48EA"/>
    <w:rsid w:val="001E51A2"/>
    <w:rsid w:val="001E576F"/>
    <w:rsid w:val="001E57CA"/>
    <w:rsid w:val="001E59A1"/>
    <w:rsid w:val="001E5CD5"/>
    <w:rsid w:val="001E6421"/>
    <w:rsid w:val="001E6674"/>
    <w:rsid w:val="001E67C2"/>
    <w:rsid w:val="001E70EA"/>
    <w:rsid w:val="001E7DA1"/>
    <w:rsid w:val="001E7FE0"/>
    <w:rsid w:val="001F0748"/>
    <w:rsid w:val="001F0A72"/>
    <w:rsid w:val="001F13B3"/>
    <w:rsid w:val="001F2252"/>
    <w:rsid w:val="001F2907"/>
    <w:rsid w:val="001F2C32"/>
    <w:rsid w:val="001F302E"/>
    <w:rsid w:val="001F3268"/>
    <w:rsid w:val="001F3545"/>
    <w:rsid w:val="001F35A0"/>
    <w:rsid w:val="001F44D3"/>
    <w:rsid w:val="001F4765"/>
    <w:rsid w:val="001F4EF4"/>
    <w:rsid w:val="001F5040"/>
    <w:rsid w:val="001F59EC"/>
    <w:rsid w:val="001F5BF9"/>
    <w:rsid w:val="001F618A"/>
    <w:rsid w:val="001F61BB"/>
    <w:rsid w:val="001F6460"/>
    <w:rsid w:val="001F6696"/>
    <w:rsid w:val="001F6826"/>
    <w:rsid w:val="001F6E03"/>
    <w:rsid w:val="001F6EC3"/>
    <w:rsid w:val="001F7585"/>
    <w:rsid w:val="001F75D2"/>
    <w:rsid w:val="001F75DA"/>
    <w:rsid w:val="001F797E"/>
    <w:rsid w:val="001F79DC"/>
    <w:rsid w:val="001F7AE2"/>
    <w:rsid w:val="001F7BC3"/>
    <w:rsid w:val="00201CDB"/>
    <w:rsid w:val="00201E40"/>
    <w:rsid w:val="0020269C"/>
    <w:rsid w:val="0020272B"/>
    <w:rsid w:val="00202D57"/>
    <w:rsid w:val="00202F7A"/>
    <w:rsid w:val="00203172"/>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5B"/>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9E1"/>
    <w:rsid w:val="00226225"/>
    <w:rsid w:val="0022661F"/>
    <w:rsid w:val="00226A73"/>
    <w:rsid w:val="00226BF6"/>
    <w:rsid w:val="00227018"/>
    <w:rsid w:val="00230259"/>
    <w:rsid w:val="002310A3"/>
    <w:rsid w:val="00231477"/>
    <w:rsid w:val="002319D8"/>
    <w:rsid w:val="00231B63"/>
    <w:rsid w:val="002323B0"/>
    <w:rsid w:val="0023294F"/>
    <w:rsid w:val="00232D3E"/>
    <w:rsid w:val="00232E9A"/>
    <w:rsid w:val="002335AF"/>
    <w:rsid w:val="002339EF"/>
    <w:rsid w:val="00233B50"/>
    <w:rsid w:val="00233D6B"/>
    <w:rsid w:val="002348C5"/>
    <w:rsid w:val="0023491A"/>
    <w:rsid w:val="00235122"/>
    <w:rsid w:val="002353F9"/>
    <w:rsid w:val="00235711"/>
    <w:rsid w:val="002358FE"/>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3C5D"/>
    <w:rsid w:val="002443A2"/>
    <w:rsid w:val="002445E5"/>
    <w:rsid w:val="002448CB"/>
    <w:rsid w:val="00244FF5"/>
    <w:rsid w:val="0024522B"/>
    <w:rsid w:val="00245460"/>
    <w:rsid w:val="00245EE0"/>
    <w:rsid w:val="002469E9"/>
    <w:rsid w:val="00246B20"/>
    <w:rsid w:val="00246EC3"/>
    <w:rsid w:val="00246FF0"/>
    <w:rsid w:val="00247517"/>
    <w:rsid w:val="002479DC"/>
    <w:rsid w:val="00247A71"/>
    <w:rsid w:val="00247B03"/>
    <w:rsid w:val="00247C2C"/>
    <w:rsid w:val="00247DAF"/>
    <w:rsid w:val="00247FFA"/>
    <w:rsid w:val="002505EC"/>
    <w:rsid w:val="002507F1"/>
    <w:rsid w:val="002508AB"/>
    <w:rsid w:val="00251326"/>
    <w:rsid w:val="00251420"/>
    <w:rsid w:val="00251AD4"/>
    <w:rsid w:val="00252DEC"/>
    <w:rsid w:val="002533C2"/>
    <w:rsid w:val="002536AC"/>
    <w:rsid w:val="0025376B"/>
    <w:rsid w:val="00253C6D"/>
    <w:rsid w:val="0025402C"/>
    <w:rsid w:val="0025497C"/>
    <w:rsid w:val="00254F12"/>
    <w:rsid w:val="0025562D"/>
    <w:rsid w:val="00255632"/>
    <w:rsid w:val="0025626D"/>
    <w:rsid w:val="00256560"/>
    <w:rsid w:val="00256624"/>
    <w:rsid w:val="00256A8F"/>
    <w:rsid w:val="00257A16"/>
    <w:rsid w:val="00257F30"/>
    <w:rsid w:val="00257FED"/>
    <w:rsid w:val="002600A1"/>
    <w:rsid w:val="00260895"/>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26"/>
    <w:rsid w:val="002635FC"/>
    <w:rsid w:val="00263A79"/>
    <w:rsid w:val="00264C6B"/>
    <w:rsid w:val="00264C82"/>
    <w:rsid w:val="00264FD6"/>
    <w:rsid w:val="00265C0D"/>
    <w:rsid w:val="00265DE2"/>
    <w:rsid w:val="00266103"/>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958"/>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3D4"/>
    <w:rsid w:val="0028253E"/>
    <w:rsid w:val="002826B7"/>
    <w:rsid w:val="002829A0"/>
    <w:rsid w:val="002829B5"/>
    <w:rsid w:val="00282B59"/>
    <w:rsid w:val="00283AC7"/>
    <w:rsid w:val="00283C02"/>
    <w:rsid w:val="00283EA9"/>
    <w:rsid w:val="00283F74"/>
    <w:rsid w:val="00284456"/>
    <w:rsid w:val="00284B9E"/>
    <w:rsid w:val="002857D1"/>
    <w:rsid w:val="0028592D"/>
    <w:rsid w:val="00286CD4"/>
    <w:rsid w:val="00287757"/>
    <w:rsid w:val="00287881"/>
    <w:rsid w:val="00287D61"/>
    <w:rsid w:val="00287E0B"/>
    <w:rsid w:val="00287E7E"/>
    <w:rsid w:val="00287EA4"/>
    <w:rsid w:val="0029012D"/>
    <w:rsid w:val="002901CD"/>
    <w:rsid w:val="002902D6"/>
    <w:rsid w:val="002908BA"/>
    <w:rsid w:val="002908C6"/>
    <w:rsid w:val="00290A59"/>
    <w:rsid w:val="00290C29"/>
    <w:rsid w:val="00290CBC"/>
    <w:rsid w:val="00290FF8"/>
    <w:rsid w:val="00291105"/>
    <w:rsid w:val="0029155E"/>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465"/>
    <w:rsid w:val="002A38CE"/>
    <w:rsid w:val="002A3D3F"/>
    <w:rsid w:val="002A4E2C"/>
    <w:rsid w:val="002A4E90"/>
    <w:rsid w:val="002A4F2A"/>
    <w:rsid w:val="002A5DFC"/>
    <w:rsid w:val="002A5EF5"/>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827"/>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7D"/>
    <w:rsid w:val="002C37A5"/>
    <w:rsid w:val="002C38DD"/>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2F60"/>
    <w:rsid w:val="002D38FC"/>
    <w:rsid w:val="002D4832"/>
    <w:rsid w:val="002D48D3"/>
    <w:rsid w:val="002D4B23"/>
    <w:rsid w:val="002D7AA5"/>
    <w:rsid w:val="002E03B0"/>
    <w:rsid w:val="002E0ED2"/>
    <w:rsid w:val="002E1116"/>
    <w:rsid w:val="002E1F33"/>
    <w:rsid w:val="002E22BE"/>
    <w:rsid w:val="002E2436"/>
    <w:rsid w:val="002E2D77"/>
    <w:rsid w:val="002E2FF4"/>
    <w:rsid w:val="002E3000"/>
    <w:rsid w:val="002E32B3"/>
    <w:rsid w:val="002E34C5"/>
    <w:rsid w:val="002E3829"/>
    <w:rsid w:val="002E3B71"/>
    <w:rsid w:val="002E4E4D"/>
    <w:rsid w:val="002E5553"/>
    <w:rsid w:val="002E585E"/>
    <w:rsid w:val="002E5D2F"/>
    <w:rsid w:val="002E5D33"/>
    <w:rsid w:val="002E5E0C"/>
    <w:rsid w:val="002E6414"/>
    <w:rsid w:val="002E6528"/>
    <w:rsid w:val="002E681F"/>
    <w:rsid w:val="002E7175"/>
    <w:rsid w:val="002E74C6"/>
    <w:rsid w:val="002E7557"/>
    <w:rsid w:val="002E7BB7"/>
    <w:rsid w:val="002E7DF6"/>
    <w:rsid w:val="002F0183"/>
    <w:rsid w:val="002F07A6"/>
    <w:rsid w:val="002F0FDE"/>
    <w:rsid w:val="002F13C5"/>
    <w:rsid w:val="002F15F9"/>
    <w:rsid w:val="002F198D"/>
    <w:rsid w:val="002F1E3D"/>
    <w:rsid w:val="002F2A86"/>
    <w:rsid w:val="002F2BBD"/>
    <w:rsid w:val="002F2DC3"/>
    <w:rsid w:val="002F3731"/>
    <w:rsid w:val="002F41ED"/>
    <w:rsid w:val="002F4C0A"/>
    <w:rsid w:val="002F5105"/>
    <w:rsid w:val="002F5718"/>
    <w:rsid w:val="002F591D"/>
    <w:rsid w:val="002F594B"/>
    <w:rsid w:val="002F647B"/>
    <w:rsid w:val="002F6486"/>
    <w:rsid w:val="002F7E61"/>
    <w:rsid w:val="00300A07"/>
    <w:rsid w:val="00300DB5"/>
    <w:rsid w:val="0030113D"/>
    <w:rsid w:val="00301647"/>
    <w:rsid w:val="0030192B"/>
    <w:rsid w:val="0030259D"/>
    <w:rsid w:val="00302822"/>
    <w:rsid w:val="00302A0C"/>
    <w:rsid w:val="00302ACE"/>
    <w:rsid w:val="00303508"/>
    <w:rsid w:val="00303E72"/>
    <w:rsid w:val="0030427C"/>
    <w:rsid w:val="003042D4"/>
    <w:rsid w:val="00304AC1"/>
    <w:rsid w:val="003055C4"/>
    <w:rsid w:val="00305B2B"/>
    <w:rsid w:val="003060A8"/>
    <w:rsid w:val="00306252"/>
    <w:rsid w:val="0030667D"/>
    <w:rsid w:val="00306727"/>
    <w:rsid w:val="00307DFA"/>
    <w:rsid w:val="0031041C"/>
    <w:rsid w:val="0031053E"/>
    <w:rsid w:val="003119B0"/>
    <w:rsid w:val="00311B98"/>
    <w:rsid w:val="0031211F"/>
    <w:rsid w:val="0031212B"/>
    <w:rsid w:val="0031266F"/>
    <w:rsid w:val="00312A7C"/>
    <w:rsid w:val="00312F14"/>
    <w:rsid w:val="003134AD"/>
    <w:rsid w:val="0031372D"/>
    <w:rsid w:val="00313761"/>
    <w:rsid w:val="00313A6F"/>
    <w:rsid w:val="00313F3C"/>
    <w:rsid w:val="00314B3B"/>
    <w:rsid w:val="00315198"/>
    <w:rsid w:val="003153A1"/>
    <w:rsid w:val="00315B21"/>
    <w:rsid w:val="00315DC5"/>
    <w:rsid w:val="0031629D"/>
    <w:rsid w:val="00316561"/>
    <w:rsid w:val="00316DFD"/>
    <w:rsid w:val="00316E1E"/>
    <w:rsid w:val="00316EE4"/>
    <w:rsid w:val="003172A7"/>
    <w:rsid w:val="003178C3"/>
    <w:rsid w:val="00317D2D"/>
    <w:rsid w:val="00317F17"/>
    <w:rsid w:val="003201A4"/>
    <w:rsid w:val="00320BBE"/>
    <w:rsid w:val="003214C0"/>
    <w:rsid w:val="00321517"/>
    <w:rsid w:val="00321A79"/>
    <w:rsid w:val="0032292D"/>
    <w:rsid w:val="00323A25"/>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411"/>
    <w:rsid w:val="003306A2"/>
    <w:rsid w:val="00330D46"/>
    <w:rsid w:val="00330F1F"/>
    <w:rsid w:val="003313C2"/>
    <w:rsid w:val="00331625"/>
    <w:rsid w:val="00331931"/>
    <w:rsid w:val="00331C3A"/>
    <w:rsid w:val="00332F2C"/>
    <w:rsid w:val="00333033"/>
    <w:rsid w:val="0033314C"/>
    <w:rsid w:val="00333179"/>
    <w:rsid w:val="00333565"/>
    <w:rsid w:val="003337C6"/>
    <w:rsid w:val="00333D25"/>
    <w:rsid w:val="00333FBD"/>
    <w:rsid w:val="003340B8"/>
    <w:rsid w:val="0033419D"/>
    <w:rsid w:val="0033440F"/>
    <w:rsid w:val="003347F7"/>
    <w:rsid w:val="00334875"/>
    <w:rsid w:val="00335EB2"/>
    <w:rsid w:val="0033628F"/>
    <w:rsid w:val="0033686F"/>
    <w:rsid w:val="0033688B"/>
    <w:rsid w:val="00337111"/>
    <w:rsid w:val="00337408"/>
    <w:rsid w:val="00337868"/>
    <w:rsid w:val="0033797E"/>
    <w:rsid w:val="003408F0"/>
    <w:rsid w:val="00340F88"/>
    <w:rsid w:val="0034114D"/>
    <w:rsid w:val="003411B2"/>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D6E"/>
    <w:rsid w:val="003456FF"/>
    <w:rsid w:val="003457F1"/>
    <w:rsid w:val="00345FCD"/>
    <w:rsid w:val="003466F7"/>
    <w:rsid w:val="003469F6"/>
    <w:rsid w:val="00346ADF"/>
    <w:rsid w:val="00347812"/>
    <w:rsid w:val="00347C3F"/>
    <w:rsid w:val="00347DED"/>
    <w:rsid w:val="00347E63"/>
    <w:rsid w:val="0035068B"/>
    <w:rsid w:val="003506D7"/>
    <w:rsid w:val="003512A6"/>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999"/>
    <w:rsid w:val="003609C1"/>
    <w:rsid w:val="00360DE0"/>
    <w:rsid w:val="0036126C"/>
    <w:rsid w:val="00361ECA"/>
    <w:rsid w:val="0036200D"/>
    <w:rsid w:val="0036258B"/>
    <w:rsid w:val="00362602"/>
    <w:rsid w:val="00362729"/>
    <w:rsid w:val="00362A66"/>
    <w:rsid w:val="00362A68"/>
    <w:rsid w:val="0036331F"/>
    <w:rsid w:val="003636D0"/>
    <w:rsid w:val="003636D4"/>
    <w:rsid w:val="00363F02"/>
    <w:rsid w:val="00364559"/>
    <w:rsid w:val="00365299"/>
    <w:rsid w:val="00365FE5"/>
    <w:rsid w:val="0036600D"/>
    <w:rsid w:val="003669BC"/>
    <w:rsid w:val="00366B4B"/>
    <w:rsid w:val="00366E1B"/>
    <w:rsid w:val="0036739A"/>
    <w:rsid w:val="0036747C"/>
    <w:rsid w:val="00370000"/>
    <w:rsid w:val="00370C5B"/>
    <w:rsid w:val="0037179B"/>
    <w:rsid w:val="003718A2"/>
    <w:rsid w:val="003718C3"/>
    <w:rsid w:val="00371A0A"/>
    <w:rsid w:val="00371E29"/>
    <w:rsid w:val="00372403"/>
    <w:rsid w:val="003727CD"/>
    <w:rsid w:val="003731E8"/>
    <w:rsid w:val="00373597"/>
    <w:rsid w:val="003753F7"/>
    <w:rsid w:val="003756A1"/>
    <w:rsid w:val="00375A62"/>
    <w:rsid w:val="00375A74"/>
    <w:rsid w:val="00375DE3"/>
    <w:rsid w:val="003763C4"/>
    <w:rsid w:val="00376EF3"/>
    <w:rsid w:val="00376EFB"/>
    <w:rsid w:val="00376FAE"/>
    <w:rsid w:val="00376FEE"/>
    <w:rsid w:val="0037727C"/>
    <w:rsid w:val="0037782D"/>
    <w:rsid w:val="00377A63"/>
    <w:rsid w:val="00377AFB"/>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28"/>
    <w:rsid w:val="00387193"/>
    <w:rsid w:val="003909A3"/>
    <w:rsid w:val="003911E0"/>
    <w:rsid w:val="003912A1"/>
    <w:rsid w:val="00391DB2"/>
    <w:rsid w:val="00392593"/>
    <w:rsid w:val="00392B47"/>
    <w:rsid w:val="00392CF6"/>
    <w:rsid w:val="00392F4B"/>
    <w:rsid w:val="003930B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ED5"/>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98"/>
    <w:rsid w:val="003A73B6"/>
    <w:rsid w:val="003A75E6"/>
    <w:rsid w:val="003A7AFC"/>
    <w:rsid w:val="003A7D58"/>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CF7"/>
    <w:rsid w:val="003B2E0D"/>
    <w:rsid w:val="003B2F4B"/>
    <w:rsid w:val="003B3A12"/>
    <w:rsid w:val="003B3D40"/>
    <w:rsid w:val="003B43DB"/>
    <w:rsid w:val="003B443D"/>
    <w:rsid w:val="003B447A"/>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0992"/>
    <w:rsid w:val="003D1B95"/>
    <w:rsid w:val="003D2616"/>
    <w:rsid w:val="003D2A34"/>
    <w:rsid w:val="003D2FC3"/>
    <w:rsid w:val="003D3028"/>
    <w:rsid w:val="003D321F"/>
    <w:rsid w:val="003D3FBD"/>
    <w:rsid w:val="003D4021"/>
    <w:rsid w:val="003D4029"/>
    <w:rsid w:val="003D432D"/>
    <w:rsid w:val="003D44EC"/>
    <w:rsid w:val="003D4E8A"/>
    <w:rsid w:val="003D4F8B"/>
    <w:rsid w:val="003D5307"/>
    <w:rsid w:val="003D59AA"/>
    <w:rsid w:val="003D6672"/>
    <w:rsid w:val="003D66C9"/>
    <w:rsid w:val="003D6AD4"/>
    <w:rsid w:val="003D70B4"/>
    <w:rsid w:val="003D70C8"/>
    <w:rsid w:val="003D7E43"/>
    <w:rsid w:val="003E00FF"/>
    <w:rsid w:val="003E07D5"/>
    <w:rsid w:val="003E0F81"/>
    <w:rsid w:val="003E11F5"/>
    <w:rsid w:val="003E1457"/>
    <w:rsid w:val="003E1BAD"/>
    <w:rsid w:val="003E240E"/>
    <w:rsid w:val="003E26E7"/>
    <w:rsid w:val="003E2DEC"/>
    <w:rsid w:val="003E2FEB"/>
    <w:rsid w:val="003E329B"/>
    <w:rsid w:val="003E34ED"/>
    <w:rsid w:val="003E3AD8"/>
    <w:rsid w:val="003E4645"/>
    <w:rsid w:val="003E47FB"/>
    <w:rsid w:val="003E4809"/>
    <w:rsid w:val="003E482A"/>
    <w:rsid w:val="003E48F1"/>
    <w:rsid w:val="003E5011"/>
    <w:rsid w:val="003E55A4"/>
    <w:rsid w:val="003E60DE"/>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A76"/>
    <w:rsid w:val="003F3E86"/>
    <w:rsid w:val="003F3FCF"/>
    <w:rsid w:val="003F43E9"/>
    <w:rsid w:val="003F449D"/>
    <w:rsid w:val="003F454F"/>
    <w:rsid w:val="003F493C"/>
    <w:rsid w:val="003F5080"/>
    <w:rsid w:val="003F5238"/>
    <w:rsid w:val="003F596E"/>
    <w:rsid w:val="003F5A35"/>
    <w:rsid w:val="003F5B7D"/>
    <w:rsid w:val="003F5E44"/>
    <w:rsid w:val="003F6146"/>
    <w:rsid w:val="003F6637"/>
    <w:rsid w:val="003F6BDD"/>
    <w:rsid w:val="003F71AF"/>
    <w:rsid w:val="003F774D"/>
    <w:rsid w:val="003F782D"/>
    <w:rsid w:val="003F7C1A"/>
    <w:rsid w:val="003F7EFB"/>
    <w:rsid w:val="00400258"/>
    <w:rsid w:val="00400F59"/>
    <w:rsid w:val="004012A4"/>
    <w:rsid w:val="00401BF0"/>
    <w:rsid w:val="0040216D"/>
    <w:rsid w:val="004024A9"/>
    <w:rsid w:val="004027BF"/>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0F0A"/>
    <w:rsid w:val="00411046"/>
    <w:rsid w:val="00411642"/>
    <w:rsid w:val="004124F5"/>
    <w:rsid w:val="00412928"/>
    <w:rsid w:val="00412A85"/>
    <w:rsid w:val="00413AAE"/>
    <w:rsid w:val="00414C7D"/>
    <w:rsid w:val="00414F4F"/>
    <w:rsid w:val="00415B2D"/>
    <w:rsid w:val="00415D09"/>
    <w:rsid w:val="00416026"/>
    <w:rsid w:val="00416180"/>
    <w:rsid w:val="00416661"/>
    <w:rsid w:val="00416B32"/>
    <w:rsid w:val="00416CCB"/>
    <w:rsid w:val="00416FC0"/>
    <w:rsid w:val="00417039"/>
    <w:rsid w:val="00417333"/>
    <w:rsid w:val="004178B0"/>
    <w:rsid w:val="00417BBD"/>
    <w:rsid w:val="00417EBE"/>
    <w:rsid w:val="0042054A"/>
    <w:rsid w:val="00420898"/>
    <w:rsid w:val="0042132A"/>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303"/>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080"/>
    <w:rsid w:val="004342DF"/>
    <w:rsid w:val="004343B1"/>
    <w:rsid w:val="0043446C"/>
    <w:rsid w:val="00434A81"/>
    <w:rsid w:val="00435ECD"/>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641"/>
    <w:rsid w:val="004439FC"/>
    <w:rsid w:val="00443F49"/>
    <w:rsid w:val="00444235"/>
    <w:rsid w:val="00444286"/>
    <w:rsid w:val="00444B64"/>
    <w:rsid w:val="00444D80"/>
    <w:rsid w:val="00445724"/>
    <w:rsid w:val="00445A4F"/>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794"/>
    <w:rsid w:val="00453B3B"/>
    <w:rsid w:val="00453E8D"/>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8C4"/>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CB5"/>
    <w:rsid w:val="00467E43"/>
    <w:rsid w:val="00470869"/>
    <w:rsid w:val="00471446"/>
    <w:rsid w:val="0047175B"/>
    <w:rsid w:val="0047196B"/>
    <w:rsid w:val="00472451"/>
    <w:rsid w:val="004727C4"/>
    <w:rsid w:val="00472EC8"/>
    <w:rsid w:val="00472F53"/>
    <w:rsid w:val="00473074"/>
    <w:rsid w:val="00473E66"/>
    <w:rsid w:val="00474212"/>
    <w:rsid w:val="004744DC"/>
    <w:rsid w:val="00474EFD"/>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234"/>
    <w:rsid w:val="00485885"/>
    <w:rsid w:val="00485C4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73C"/>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72D"/>
    <w:rsid w:val="004A0AD4"/>
    <w:rsid w:val="004A0DF7"/>
    <w:rsid w:val="004A0EB5"/>
    <w:rsid w:val="004A0EBB"/>
    <w:rsid w:val="004A1389"/>
    <w:rsid w:val="004A167F"/>
    <w:rsid w:val="004A1C1F"/>
    <w:rsid w:val="004A226C"/>
    <w:rsid w:val="004A246B"/>
    <w:rsid w:val="004A2AD0"/>
    <w:rsid w:val="004A33A3"/>
    <w:rsid w:val="004A33AA"/>
    <w:rsid w:val="004A3B23"/>
    <w:rsid w:val="004A474E"/>
    <w:rsid w:val="004A4D43"/>
    <w:rsid w:val="004A54A4"/>
    <w:rsid w:val="004A5BD7"/>
    <w:rsid w:val="004A6286"/>
    <w:rsid w:val="004A641C"/>
    <w:rsid w:val="004A6F63"/>
    <w:rsid w:val="004A731E"/>
    <w:rsid w:val="004A7370"/>
    <w:rsid w:val="004B0625"/>
    <w:rsid w:val="004B07A0"/>
    <w:rsid w:val="004B1B8B"/>
    <w:rsid w:val="004B1E98"/>
    <w:rsid w:val="004B244E"/>
    <w:rsid w:val="004B26FF"/>
    <w:rsid w:val="004B2721"/>
    <w:rsid w:val="004B2751"/>
    <w:rsid w:val="004B314F"/>
    <w:rsid w:val="004B3E3D"/>
    <w:rsid w:val="004B40AB"/>
    <w:rsid w:val="004B444C"/>
    <w:rsid w:val="004B4954"/>
    <w:rsid w:val="004B4CE1"/>
    <w:rsid w:val="004B5154"/>
    <w:rsid w:val="004B5875"/>
    <w:rsid w:val="004B627D"/>
    <w:rsid w:val="004B66AE"/>
    <w:rsid w:val="004B6B1D"/>
    <w:rsid w:val="004B72CE"/>
    <w:rsid w:val="004B7586"/>
    <w:rsid w:val="004B7D09"/>
    <w:rsid w:val="004B7ED6"/>
    <w:rsid w:val="004C04E3"/>
    <w:rsid w:val="004C0BDF"/>
    <w:rsid w:val="004C1056"/>
    <w:rsid w:val="004C118A"/>
    <w:rsid w:val="004C1624"/>
    <w:rsid w:val="004C1729"/>
    <w:rsid w:val="004C1BAC"/>
    <w:rsid w:val="004C1F02"/>
    <w:rsid w:val="004C2263"/>
    <w:rsid w:val="004C229B"/>
    <w:rsid w:val="004C2DF8"/>
    <w:rsid w:val="004C2EC4"/>
    <w:rsid w:val="004C300E"/>
    <w:rsid w:val="004C4381"/>
    <w:rsid w:val="004C47E5"/>
    <w:rsid w:val="004C4D68"/>
    <w:rsid w:val="004C5059"/>
    <w:rsid w:val="004C5672"/>
    <w:rsid w:val="004C57AD"/>
    <w:rsid w:val="004C57F7"/>
    <w:rsid w:val="004C630B"/>
    <w:rsid w:val="004C6494"/>
    <w:rsid w:val="004C66CE"/>
    <w:rsid w:val="004C66EB"/>
    <w:rsid w:val="004C6A8F"/>
    <w:rsid w:val="004C6BD5"/>
    <w:rsid w:val="004C6BEA"/>
    <w:rsid w:val="004C6E0D"/>
    <w:rsid w:val="004C72DA"/>
    <w:rsid w:val="004C734B"/>
    <w:rsid w:val="004C77C7"/>
    <w:rsid w:val="004C79C1"/>
    <w:rsid w:val="004C7FCA"/>
    <w:rsid w:val="004D0025"/>
    <w:rsid w:val="004D085E"/>
    <w:rsid w:val="004D09C4"/>
    <w:rsid w:val="004D0C1F"/>
    <w:rsid w:val="004D0D2A"/>
    <w:rsid w:val="004D0E09"/>
    <w:rsid w:val="004D17F8"/>
    <w:rsid w:val="004D266E"/>
    <w:rsid w:val="004D3AA5"/>
    <w:rsid w:val="004D3ACE"/>
    <w:rsid w:val="004D3F6C"/>
    <w:rsid w:val="004D4288"/>
    <w:rsid w:val="004D4AE2"/>
    <w:rsid w:val="004D4E1A"/>
    <w:rsid w:val="004D4E40"/>
    <w:rsid w:val="004D4FBD"/>
    <w:rsid w:val="004D5882"/>
    <w:rsid w:val="004D6821"/>
    <w:rsid w:val="004D752C"/>
    <w:rsid w:val="004D7626"/>
    <w:rsid w:val="004D76BB"/>
    <w:rsid w:val="004D7A0D"/>
    <w:rsid w:val="004E029C"/>
    <w:rsid w:val="004E0399"/>
    <w:rsid w:val="004E062C"/>
    <w:rsid w:val="004E08E2"/>
    <w:rsid w:val="004E0E3E"/>
    <w:rsid w:val="004E18AF"/>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2F8"/>
    <w:rsid w:val="004F34DC"/>
    <w:rsid w:val="004F44A9"/>
    <w:rsid w:val="004F5359"/>
    <w:rsid w:val="004F5DB0"/>
    <w:rsid w:val="004F5FD5"/>
    <w:rsid w:val="004F6047"/>
    <w:rsid w:val="004F6959"/>
    <w:rsid w:val="004F698C"/>
    <w:rsid w:val="004F6B8D"/>
    <w:rsid w:val="004F7BAE"/>
    <w:rsid w:val="00500401"/>
    <w:rsid w:val="00500568"/>
    <w:rsid w:val="0050070A"/>
    <w:rsid w:val="00500C6B"/>
    <w:rsid w:val="005010CD"/>
    <w:rsid w:val="00501177"/>
    <w:rsid w:val="005014F2"/>
    <w:rsid w:val="0050214D"/>
    <w:rsid w:val="005021BD"/>
    <w:rsid w:val="00502F94"/>
    <w:rsid w:val="005038D0"/>
    <w:rsid w:val="00503CC8"/>
    <w:rsid w:val="00503F05"/>
    <w:rsid w:val="00504037"/>
    <w:rsid w:val="005040D3"/>
    <w:rsid w:val="005047D7"/>
    <w:rsid w:val="00505D82"/>
    <w:rsid w:val="00505E4F"/>
    <w:rsid w:val="0050617A"/>
    <w:rsid w:val="00506224"/>
    <w:rsid w:val="0050667A"/>
    <w:rsid w:val="00506B38"/>
    <w:rsid w:val="00507541"/>
    <w:rsid w:val="00507966"/>
    <w:rsid w:val="00507B7B"/>
    <w:rsid w:val="00507F8E"/>
    <w:rsid w:val="00510836"/>
    <w:rsid w:val="0051086E"/>
    <w:rsid w:val="00510E09"/>
    <w:rsid w:val="00510EB4"/>
    <w:rsid w:val="0051166C"/>
    <w:rsid w:val="00511DD3"/>
    <w:rsid w:val="0051335C"/>
    <w:rsid w:val="00513D22"/>
    <w:rsid w:val="00514C53"/>
    <w:rsid w:val="00516437"/>
    <w:rsid w:val="00517156"/>
    <w:rsid w:val="00517176"/>
    <w:rsid w:val="005172CF"/>
    <w:rsid w:val="0051780B"/>
    <w:rsid w:val="00517A3E"/>
    <w:rsid w:val="00520DD8"/>
    <w:rsid w:val="005213E9"/>
    <w:rsid w:val="00521461"/>
    <w:rsid w:val="005217FD"/>
    <w:rsid w:val="00522745"/>
    <w:rsid w:val="00522CAE"/>
    <w:rsid w:val="00522D70"/>
    <w:rsid w:val="00522E43"/>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006D"/>
    <w:rsid w:val="00531095"/>
    <w:rsid w:val="005310D1"/>
    <w:rsid w:val="0053113A"/>
    <w:rsid w:val="005313DF"/>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605D"/>
    <w:rsid w:val="0053703D"/>
    <w:rsid w:val="005370D3"/>
    <w:rsid w:val="00537114"/>
    <w:rsid w:val="00537C89"/>
    <w:rsid w:val="00537ED0"/>
    <w:rsid w:val="00540D15"/>
    <w:rsid w:val="00541204"/>
    <w:rsid w:val="00541713"/>
    <w:rsid w:val="005418EF"/>
    <w:rsid w:val="00541BB2"/>
    <w:rsid w:val="00541F3B"/>
    <w:rsid w:val="00542301"/>
    <w:rsid w:val="00542303"/>
    <w:rsid w:val="005423F5"/>
    <w:rsid w:val="00542498"/>
    <w:rsid w:val="00542D41"/>
    <w:rsid w:val="00543087"/>
    <w:rsid w:val="00543155"/>
    <w:rsid w:val="005431F9"/>
    <w:rsid w:val="005438C9"/>
    <w:rsid w:val="00543DF9"/>
    <w:rsid w:val="00544D97"/>
    <w:rsid w:val="00544E32"/>
    <w:rsid w:val="00544F32"/>
    <w:rsid w:val="005454CE"/>
    <w:rsid w:val="00546234"/>
    <w:rsid w:val="00546313"/>
    <w:rsid w:val="005464A9"/>
    <w:rsid w:val="00546BB4"/>
    <w:rsid w:val="005471ED"/>
    <w:rsid w:val="00547D4F"/>
    <w:rsid w:val="00547D9B"/>
    <w:rsid w:val="0055029B"/>
    <w:rsid w:val="00550377"/>
    <w:rsid w:val="0055079A"/>
    <w:rsid w:val="00551248"/>
    <w:rsid w:val="005516A4"/>
    <w:rsid w:val="005517F9"/>
    <w:rsid w:val="00551DF1"/>
    <w:rsid w:val="00552505"/>
    <w:rsid w:val="00553CCD"/>
    <w:rsid w:val="005542F9"/>
    <w:rsid w:val="00554A12"/>
    <w:rsid w:val="00554EA2"/>
    <w:rsid w:val="00555230"/>
    <w:rsid w:val="00555BDA"/>
    <w:rsid w:val="00556110"/>
    <w:rsid w:val="00556165"/>
    <w:rsid w:val="005567D1"/>
    <w:rsid w:val="00556938"/>
    <w:rsid w:val="00556BA9"/>
    <w:rsid w:val="00556BB2"/>
    <w:rsid w:val="00556EBA"/>
    <w:rsid w:val="00557176"/>
    <w:rsid w:val="00557CF6"/>
    <w:rsid w:val="005601B8"/>
    <w:rsid w:val="005602D3"/>
    <w:rsid w:val="0056073C"/>
    <w:rsid w:val="00560B95"/>
    <w:rsid w:val="0056105C"/>
    <w:rsid w:val="00561AE9"/>
    <w:rsid w:val="00561B79"/>
    <w:rsid w:val="00562641"/>
    <w:rsid w:val="0056268D"/>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55F"/>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1F4"/>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8A5"/>
    <w:rsid w:val="00587001"/>
    <w:rsid w:val="005870E3"/>
    <w:rsid w:val="005872F9"/>
    <w:rsid w:val="00587DAA"/>
    <w:rsid w:val="00590AEE"/>
    <w:rsid w:val="00590D3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69B"/>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EFA"/>
    <w:rsid w:val="005B4923"/>
    <w:rsid w:val="005B587B"/>
    <w:rsid w:val="005B5DA0"/>
    <w:rsid w:val="005B62E8"/>
    <w:rsid w:val="005B6842"/>
    <w:rsid w:val="005B6896"/>
    <w:rsid w:val="005B6B22"/>
    <w:rsid w:val="005B6DB4"/>
    <w:rsid w:val="005B7FE2"/>
    <w:rsid w:val="005C0269"/>
    <w:rsid w:val="005C0341"/>
    <w:rsid w:val="005C04AB"/>
    <w:rsid w:val="005C07DF"/>
    <w:rsid w:val="005C0B2E"/>
    <w:rsid w:val="005C0D03"/>
    <w:rsid w:val="005C0D4B"/>
    <w:rsid w:val="005C0DAF"/>
    <w:rsid w:val="005C0ED0"/>
    <w:rsid w:val="005C0FC6"/>
    <w:rsid w:val="005C0FE4"/>
    <w:rsid w:val="005C1711"/>
    <w:rsid w:val="005C19D6"/>
    <w:rsid w:val="005C1E38"/>
    <w:rsid w:val="005C2245"/>
    <w:rsid w:val="005C2844"/>
    <w:rsid w:val="005C3285"/>
    <w:rsid w:val="005C370C"/>
    <w:rsid w:val="005C3AFE"/>
    <w:rsid w:val="005C3B64"/>
    <w:rsid w:val="005C3EF5"/>
    <w:rsid w:val="005C3EFB"/>
    <w:rsid w:val="005C414A"/>
    <w:rsid w:val="005C48BC"/>
    <w:rsid w:val="005C4A6F"/>
    <w:rsid w:val="005C4B58"/>
    <w:rsid w:val="005C4D94"/>
    <w:rsid w:val="005C565E"/>
    <w:rsid w:val="005C5889"/>
    <w:rsid w:val="005C5950"/>
    <w:rsid w:val="005C5E94"/>
    <w:rsid w:val="005C5F79"/>
    <w:rsid w:val="005C62F6"/>
    <w:rsid w:val="005C6ED6"/>
    <w:rsid w:val="005C70AD"/>
    <w:rsid w:val="005C7C99"/>
    <w:rsid w:val="005D010C"/>
    <w:rsid w:val="005D0130"/>
    <w:rsid w:val="005D0BE9"/>
    <w:rsid w:val="005D0C4E"/>
    <w:rsid w:val="005D13E1"/>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86E"/>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1D88"/>
    <w:rsid w:val="005F272A"/>
    <w:rsid w:val="005F277D"/>
    <w:rsid w:val="005F2CA7"/>
    <w:rsid w:val="005F2DCC"/>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CF4"/>
    <w:rsid w:val="00600057"/>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5F4F"/>
    <w:rsid w:val="0060612B"/>
    <w:rsid w:val="0060647D"/>
    <w:rsid w:val="0060668A"/>
    <w:rsid w:val="00607178"/>
    <w:rsid w:val="0061014C"/>
    <w:rsid w:val="00610636"/>
    <w:rsid w:val="00610957"/>
    <w:rsid w:val="00610BF4"/>
    <w:rsid w:val="0061110C"/>
    <w:rsid w:val="0061158B"/>
    <w:rsid w:val="006116F7"/>
    <w:rsid w:val="00611A93"/>
    <w:rsid w:val="00612169"/>
    <w:rsid w:val="00612A47"/>
    <w:rsid w:val="006131BC"/>
    <w:rsid w:val="0061375F"/>
    <w:rsid w:val="0061394B"/>
    <w:rsid w:val="00613FA7"/>
    <w:rsid w:val="006148B6"/>
    <w:rsid w:val="0061535D"/>
    <w:rsid w:val="00615673"/>
    <w:rsid w:val="00615BBF"/>
    <w:rsid w:val="006161E5"/>
    <w:rsid w:val="00616472"/>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4EAC"/>
    <w:rsid w:val="0062553A"/>
    <w:rsid w:val="0062575A"/>
    <w:rsid w:val="00625EF4"/>
    <w:rsid w:val="00626215"/>
    <w:rsid w:val="00627DAE"/>
    <w:rsid w:val="00627F94"/>
    <w:rsid w:val="00630C13"/>
    <w:rsid w:val="006310C1"/>
    <w:rsid w:val="006319B0"/>
    <w:rsid w:val="00631E3B"/>
    <w:rsid w:val="00631F4C"/>
    <w:rsid w:val="00631FAF"/>
    <w:rsid w:val="00632211"/>
    <w:rsid w:val="0063235C"/>
    <w:rsid w:val="00632574"/>
    <w:rsid w:val="00632F36"/>
    <w:rsid w:val="00633405"/>
    <w:rsid w:val="006335A3"/>
    <w:rsid w:val="00633FDC"/>
    <w:rsid w:val="00634701"/>
    <w:rsid w:val="00634A06"/>
    <w:rsid w:val="00634A69"/>
    <w:rsid w:val="00634DC0"/>
    <w:rsid w:val="006358AC"/>
    <w:rsid w:val="00635DCD"/>
    <w:rsid w:val="006364F7"/>
    <w:rsid w:val="00636E15"/>
    <w:rsid w:val="00636EE0"/>
    <w:rsid w:val="0063747A"/>
    <w:rsid w:val="0063799B"/>
    <w:rsid w:val="00637C68"/>
    <w:rsid w:val="00637E93"/>
    <w:rsid w:val="00637F16"/>
    <w:rsid w:val="006404EF"/>
    <w:rsid w:val="00640F20"/>
    <w:rsid w:val="00641ED0"/>
    <w:rsid w:val="00641F15"/>
    <w:rsid w:val="00641FA7"/>
    <w:rsid w:val="0064251E"/>
    <w:rsid w:val="00642A82"/>
    <w:rsid w:val="00642C8C"/>
    <w:rsid w:val="00642FE5"/>
    <w:rsid w:val="00644A84"/>
    <w:rsid w:val="00644C01"/>
    <w:rsid w:val="00644F09"/>
    <w:rsid w:val="006451D0"/>
    <w:rsid w:val="006452A9"/>
    <w:rsid w:val="006453EB"/>
    <w:rsid w:val="006457B9"/>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EBF"/>
    <w:rsid w:val="00656918"/>
    <w:rsid w:val="006572F0"/>
    <w:rsid w:val="0065751D"/>
    <w:rsid w:val="006576A7"/>
    <w:rsid w:val="006579BD"/>
    <w:rsid w:val="00657DAA"/>
    <w:rsid w:val="00657F47"/>
    <w:rsid w:val="0066034F"/>
    <w:rsid w:val="0066072A"/>
    <w:rsid w:val="006614E4"/>
    <w:rsid w:val="006616EF"/>
    <w:rsid w:val="00661942"/>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50B"/>
    <w:rsid w:val="00671BB1"/>
    <w:rsid w:val="006726FB"/>
    <w:rsid w:val="006729F5"/>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1D4"/>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3F96"/>
    <w:rsid w:val="00694268"/>
    <w:rsid w:val="006946F9"/>
    <w:rsid w:val="00694C72"/>
    <w:rsid w:val="00694D4B"/>
    <w:rsid w:val="00694F35"/>
    <w:rsid w:val="006953A7"/>
    <w:rsid w:val="00695A70"/>
    <w:rsid w:val="00695C8F"/>
    <w:rsid w:val="006A09EE"/>
    <w:rsid w:val="006A0A3B"/>
    <w:rsid w:val="006A0EE1"/>
    <w:rsid w:val="006A1B45"/>
    <w:rsid w:val="006A1D29"/>
    <w:rsid w:val="006A2054"/>
    <w:rsid w:val="006A2255"/>
    <w:rsid w:val="006A2FDA"/>
    <w:rsid w:val="006A30ED"/>
    <w:rsid w:val="006A381E"/>
    <w:rsid w:val="006A384C"/>
    <w:rsid w:val="006A39C7"/>
    <w:rsid w:val="006A3CBF"/>
    <w:rsid w:val="006A3D28"/>
    <w:rsid w:val="006A4150"/>
    <w:rsid w:val="006A4232"/>
    <w:rsid w:val="006A4BB3"/>
    <w:rsid w:val="006A5BE5"/>
    <w:rsid w:val="006A5EEF"/>
    <w:rsid w:val="006A60EE"/>
    <w:rsid w:val="006A60F2"/>
    <w:rsid w:val="006A69CB"/>
    <w:rsid w:val="006A71FE"/>
    <w:rsid w:val="006A741E"/>
    <w:rsid w:val="006A79C9"/>
    <w:rsid w:val="006A7F85"/>
    <w:rsid w:val="006B0207"/>
    <w:rsid w:val="006B0408"/>
    <w:rsid w:val="006B05D1"/>
    <w:rsid w:val="006B0971"/>
    <w:rsid w:val="006B0B27"/>
    <w:rsid w:val="006B17C7"/>
    <w:rsid w:val="006B1823"/>
    <w:rsid w:val="006B190F"/>
    <w:rsid w:val="006B286A"/>
    <w:rsid w:val="006B36BE"/>
    <w:rsid w:val="006B40B8"/>
    <w:rsid w:val="006B45A2"/>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A34"/>
    <w:rsid w:val="006C1C0A"/>
    <w:rsid w:val="006C2714"/>
    <w:rsid w:val="006C287F"/>
    <w:rsid w:val="006C2C86"/>
    <w:rsid w:val="006C3139"/>
    <w:rsid w:val="006C34D1"/>
    <w:rsid w:val="006C384B"/>
    <w:rsid w:val="006C3AF1"/>
    <w:rsid w:val="006C3BC5"/>
    <w:rsid w:val="006C4245"/>
    <w:rsid w:val="006C44D4"/>
    <w:rsid w:val="006C4E89"/>
    <w:rsid w:val="006C520D"/>
    <w:rsid w:val="006C5FC0"/>
    <w:rsid w:val="006C60BE"/>
    <w:rsid w:val="006C67B9"/>
    <w:rsid w:val="006C6871"/>
    <w:rsid w:val="006C6A9B"/>
    <w:rsid w:val="006C6F24"/>
    <w:rsid w:val="006C7559"/>
    <w:rsid w:val="006C757F"/>
    <w:rsid w:val="006C778A"/>
    <w:rsid w:val="006C7D04"/>
    <w:rsid w:val="006C7F3C"/>
    <w:rsid w:val="006D08FE"/>
    <w:rsid w:val="006D0C0F"/>
    <w:rsid w:val="006D1319"/>
    <w:rsid w:val="006D147C"/>
    <w:rsid w:val="006D1D76"/>
    <w:rsid w:val="006D1D98"/>
    <w:rsid w:val="006D1FB4"/>
    <w:rsid w:val="006D2896"/>
    <w:rsid w:val="006D2DED"/>
    <w:rsid w:val="006D31A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6D6"/>
    <w:rsid w:val="006E21AC"/>
    <w:rsid w:val="006E2399"/>
    <w:rsid w:val="006E23C3"/>
    <w:rsid w:val="006E2883"/>
    <w:rsid w:val="006E3765"/>
    <w:rsid w:val="006E391E"/>
    <w:rsid w:val="006E3CB1"/>
    <w:rsid w:val="006E3D17"/>
    <w:rsid w:val="006E3D3C"/>
    <w:rsid w:val="006E3DDA"/>
    <w:rsid w:val="006E3E8F"/>
    <w:rsid w:val="006E479E"/>
    <w:rsid w:val="006E52D9"/>
    <w:rsid w:val="006E5723"/>
    <w:rsid w:val="006E57B4"/>
    <w:rsid w:val="006E6303"/>
    <w:rsid w:val="006E6D63"/>
    <w:rsid w:val="006E6DD9"/>
    <w:rsid w:val="006F04BD"/>
    <w:rsid w:val="006F1C0F"/>
    <w:rsid w:val="006F1DED"/>
    <w:rsid w:val="006F2759"/>
    <w:rsid w:val="006F2A91"/>
    <w:rsid w:val="006F2D33"/>
    <w:rsid w:val="006F2D7A"/>
    <w:rsid w:val="006F2FF5"/>
    <w:rsid w:val="006F32C2"/>
    <w:rsid w:val="006F379C"/>
    <w:rsid w:val="006F4220"/>
    <w:rsid w:val="006F490B"/>
    <w:rsid w:val="006F69F6"/>
    <w:rsid w:val="006F6BCB"/>
    <w:rsid w:val="006F7104"/>
    <w:rsid w:val="006F73FC"/>
    <w:rsid w:val="006F778D"/>
    <w:rsid w:val="007000D7"/>
    <w:rsid w:val="00701020"/>
    <w:rsid w:val="007011CA"/>
    <w:rsid w:val="00701265"/>
    <w:rsid w:val="00701AFC"/>
    <w:rsid w:val="007022EC"/>
    <w:rsid w:val="007028F0"/>
    <w:rsid w:val="00703563"/>
    <w:rsid w:val="007039E6"/>
    <w:rsid w:val="00703CB5"/>
    <w:rsid w:val="00703CE8"/>
    <w:rsid w:val="00704737"/>
    <w:rsid w:val="0070475C"/>
    <w:rsid w:val="00704C1B"/>
    <w:rsid w:val="007059EA"/>
    <w:rsid w:val="00705C2C"/>
    <w:rsid w:val="00705D34"/>
    <w:rsid w:val="00706311"/>
    <w:rsid w:val="00706362"/>
    <w:rsid w:val="0070638A"/>
    <w:rsid w:val="007066EA"/>
    <w:rsid w:val="00706D1D"/>
    <w:rsid w:val="0070708F"/>
    <w:rsid w:val="00707769"/>
    <w:rsid w:val="007077B6"/>
    <w:rsid w:val="0071015D"/>
    <w:rsid w:val="007105EA"/>
    <w:rsid w:val="007108BF"/>
    <w:rsid w:val="00710906"/>
    <w:rsid w:val="00710D40"/>
    <w:rsid w:val="007113ED"/>
    <w:rsid w:val="007117A9"/>
    <w:rsid w:val="00712157"/>
    <w:rsid w:val="00712433"/>
    <w:rsid w:val="00712590"/>
    <w:rsid w:val="00712C1D"/>
    <w:rsid w:val="00712E01"/>
    <w:rsid w:val="00712E19"/>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58D7"/>
    <w:rsid w:val="00726003"/>
    <w:rsid w:val="00726E3E"/>
    <w:rsid w:val="007272EE"/>
    <w:rsid w:val="007272F6"/>
    <w:rsid w:val="0072740E"/>
    <w:rsid w:val="00727575"/>
    <w:rsid w:val="007275A7"/>
    <w:rsid w:val="00727A07"/>
    <w:rsid w:val="00727ACB"/>
    <w:rsid w:val="00727D64"/>
    <w:rsid w:val="00727F09"/>
    <w:rsid w:val="0073108A"/>
    <w:rsid w:val="00731937"/>
    <w:rsid w:val="00732030"/>
    <w:rsid w:val="00732288"/>
    <w:rsid w:val="00732488"/>
    <w:rsid w:val="007325D6"/>
    <w:rsid w:val="00732AD8"/>
    <w:rsid w:val="00733DE1"/>
    <w:rsid w:val="0073408C"/>
    <w:rsid w:val="00734E3B"/>
    <w:rsid w:val="00735EAB"/>
    <w:rsid w:val="0073663C"/>
    <w:rsid w:val="0073689E"/>
    <w:rsid w:val="007379C0"/>
    <w:rsid w:val="00737F14"/>
    <w:rsid w:val="00740175"/>
    <w:rsid w:val="00740A8B"/>
    <w:rsid w:val="00740ECE"/>
    <w:rsid w:val="0074107F"/>
    <w:rsid w:val="0074158C"/>
    <w:rsid w:val="00741BDF"/>
    <w:rsid w:val="00741EFB"/>
    <w:rsid w:val="00742EC9"/>
    <w:rsid w:val="00743542"/>
    <w:rsid w:val="00743DEC"/>
    <w:rsid w:val="00744138"/>
    <w:rsid w:val="0074435F"/>
    <w:rsid w:val="00744814"/>
    <w:rsid w:val="00744AB9"/>
    <w:rsid w:val="00744FAE"/>
    <w:rsid w:val="00745335"/>
    <w:rsid w:val="00745468"/>
    <w:rsid w:val="00745894"/>
    <w:rsid w:val="00746014"/>
    <w:rsid w:val="007461A5"/>
    <w:rsid w:val="0074691C"/>
    <w:rsid w:val="007475B7"/>
    <w:rsid w:val="00747643"/>
    <w:rsid w:val="0074779E"/>
    <w:rsid w:val="007477CD"/>
    <w:rsid w:val="00747A7F"/>
    <w:rsid w:val="007503C3"/>
    <w:rsid w:val="00750485"/>
    <w:rsid w:val="007507CB"/>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1BD"/>
    <w:rsid w:val="00755245"/>
    <w:rsid w:val="00755AE5"/>
    <w:rsid w:val="00756084"/>
    <w:rsid w:val="00756302"/>
    <w:rsid w:val="0075649A"/>
    <w:rsid w:val="007565FE"/>
    <w:rsid w:val="00756864"/>
    <w:rsid w:val="00756EAD"/>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8EA"/>
    <w:rsid w:val="00764958"/>
    <w:rsid w:val="00764D97"/>
    <w:rsid w:val="00764EF0"/>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04A"/>
    <w:rsid w:val="0078255C"/>
    <w:rsid w:val="0078260C"/>
    <w:rsid w:val="00782A2E"/>
    <w:rsid w:val="00782E31"/>
    <w:rsid w:val="007837DE"/>
    <w:rsid w:val="007837E1"/>
    <w:rsid w:val="007838C8"/>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90C"/>
    <w:rsid w:val="00792D28"/>
    <w:rsid w:val="00792D31"/>
    <w:rsid w:val="00793391"/>
    <w:rsid w:val="007934ED"/>
    <w:rsid w:val="00794E09"/>
    <w:rsid w:val="007950C9"/>
    <w:rsid w:val="007950E0"/>
    <w:rsid w:val="007957C5"/>
    <w:rsid w:val="00795DB4"/>
    <w:rsid w:val="0079673D"/>
    <w:rsid w:val="007967C5"/>
    <w:rsid w:val="00797573"/>
    <w:rsid w:val="00797622"/>
    <w:rsid w:val="00797AF6"/>
    <w:rsid w:val="00797CC4"/>
    <w:rsid w:val="00797CDB"/>
    <w:rsid w:val="007A0444"/>
    <w:rsid w:val="007A1C6A"/>
    <w:rsid w:val="007A1ECD"/>
    <w:rsid w:val="007A23C6"/>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0B35"/>
    <w:rsid w:val="007B1032"/>
    <w:rsid w:val="007B2048"/>
    <w:rsid w:val="007B2CDF"/>
    <w:rsid w:val="007B2E02"/>
    <w:rsid w:val="007B37D2"/>
    <w:rsid w:val="007B39E2"/>
    <w:rsid w:val="007B3CEB"/>
    <w:rsid w:val="007B3DAC"/>
    <w:rsid w:val="007B4679"/>
    <w:rsid w:val="007B47D3"/>
    <w:rsid w:val="007B4E8B"/>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4DD"/>
    <w:rsid w:val="007B7A82"/>
    <w:rsid w:val="007C1560"/>
    <w:rsid w:val="007C184A"/>
    <w:rsid w:val="007C208D"/>
    <w:rsid w:val="007C22E7"/>
    <w:rsid w:val="007C2AF5"/>
    <w:rsid w:val="007C3198"/>
    <w:rsid w:val="007C3866"/>
    <w:rsid w:val="007C42C1"/>
    <w:rsid w:val="007C4DBF"/>
    <w:rsid w:val="007C5053"/>
    <w:rsid w:val="007C6D10"/>
    <w:rsid w:val="007C71CA"/>
    <w:rsid w:val="007C7D6F"/>
    <w:rsid w:val="007D051A"/>
    <w:rsid w:val="007D07EA"/>
    <w:rsid w:val="007D0DEF"/>
    <w:rsid w:val="007D109C"/>
    <w:rsid w:val="007D2793"/>
    <w:rsid w:val="007D2A83"/>
    <w:rsid w:val="007D2D41"/>
    <w:rsid w:val="007D2F14"/>
    <w:rsid w:val="007D329A"/>
    <w:rsid w:val="007D3482"/>
    <w:rsid w:val="007D34FE"/>
    <w:rsid w:val="007D3679"/>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7D1"/>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20B"/>
    <w:rsid w:val="007E4AF8"/>
    <w:rsid w:val="007E5126"/>
    <w:rsid w:val="007E5189"/>
    <w:rsid w:val="007E5339"/>
    <w:rsid w:val="007E5865"/>
    <w:rsid w:val="007E5872"/>
    <w:rsid w:val="007E5889"/>
    <w:rsid w:val="007E5B4E"/>
    <w:rsid w:val="007E5E38"/>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5D20"/>
    <w:rsid w:val="007F62CF"/>
    <w:rsid w:val="007F6922"/>
    <w:rsid w:val="007F69E5"/>
    <w:rsid w:val="007F6E06"/>
    <w:rsid w:val="007F750A"/>
    <w:rsid w:val="007F7562"/>
    <w:rsid w:val="007F76E9"/>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205"/>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6F5"/>
    <w:rsid w:val="008177C6"/>
    <w:rsid w:val="00817B01"/>
    <w:rsid w:val="0082015C"/>
    <w:rsid w:val="0082050D"/>
    <w:rsid w:val="00821321"/>
    <w:rsid w:val="00821C4C"/>
    <w:rsid w:val="0082304B"/>
    <w:rsid w:val="00823348"/>
    <w:rsid w:val="00823A4D"/>
    <w:rsid w:val="0082411F"/>
    <w:rsid w:val="00824B95"/>
    <w:rsid w:val="00824C66"/>
    <w:rsid w:val="00824E09"/>
    <w:rsid w:val="00826148"/>
    <w:rsid w:val="0082621E"/>
    <w:rsid w:val="00826288"/>
    <w:rsid w:val="008263F2"/>
    <w:rsid w:val="00826B73"/>
    <w:rsid w:val="00827158"/>
    <w:rsid w:val="0082784D"/>
    <w:rsid w:val="00827C33"/>
    <w:rsid w:val="008303F6"/>
    <w:rsid w:val="00830A76"/>
    <w:rsid w:val="00830AD4"/>
    <w:rsid w:val="008310EA"/>
    <w:rsid w:val="00831C65"/>
    <w:rsid w:val="00831CBA"/>
    <w:rsid w:val="00832059"/>
    <w:rsid w:val="0083215A"/>
    <w:rsid w:val="0083274E"/>
    <w:rsid w:val="0083275D"/>
    <w:rsid w:val="0083317E"/>
    <w:rsid w:val="008338F1"/>
    <w:rsid w:val="00833B80"/>
    <w:rsid w:val="00833F28"/>
    <w:rsid w:val="008343EF"/>
    <w:rsid w:val="008346EA"/>
    <w:rsid w:val="00834C64"/>
    <w:rsid w:val="00834EE1"/>
    <w:rsid w:val="00834F75"/>
    <w:rsid w:val="008351FE"/>
    <w:rsid w:val="00835590"/>
    <w:rsid w:val="00835C6A"/>
    <w:rsid w:val="00836163"/>
    <w:rsid w:val="0083675E"/>
    <w:rsid w:val="00836A4E"/>
    <w:rsid w:val="00836B9A"/>
    <w:rsid w:val="00837327"/>
    <w:rsid w:val="00837AA5"/>
    <w:rsid w:val="00837B8F"/>
    <w:rsid w:val="00837E9A"/>
    <w:rsid w:val="00837F11"/>
    <w:rsid w:val="0084009E"/>
    <w:rsid w:val="00840C91"/>
    <w:rsid w:val="00840F2D"/>
    <w:rsid w:val="0084171D"/>
    <w:rsid w:val="00841981"/>
    <w:rsid w:val="00842222"/>
    <w:rsid w:val="0084259D"/>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0CA"/>
    <w:rsid w:val="008511B9"/>
    <w:rsid w:val="00851A7F"/>
    <w:rsid w:val="0085219D"/>
    <w:rsid w:val="00852497"/>
    <w:rsid w:val="00852D2C"/>
    <w:rsid w:val="00852DF1"/>
    <w:rsid w:val="008531CC"/>
    <w:rsid w:val="00853988"/>
    <w:rsid w:val="00853A46"/>
    <w:rsid w:val="00853F2C"/>
    <w:rsid w:val="008545DA"/>
    <w:rsid w:val="0085469B"/>
    <w:rsid w:val="00854A0F"/>
    <w:rsid w:val="00854B2A"/>
    <w:rsid w:val="00855C3C"/>
    <w:rsid w:val="00856573"/>
    <w:rsid w:val="008565AA"/>
    <w:rsid w:val="00857361"/>
    <w:rsid w:val="008579CB"/>
    <w:rsid w:val="00857D3F"/>
    <w:rsid w:val="0086023E"/>
    <w:rsid w:val="00860DDF"/>
    <w:rsid w:val="008612E3"/>
    <w:rsid w:val="008613B6"/>
    <w:rsid w:val="0086172F"/>
    <w:rsid w:val="00861EA4"/>
    <w:rsid w:val="00862057"/>
    <w:rsid w:val="008624EC"/>
    <w:rsid w:val="008625C9"/>
    <w:rsid w:val="00864874"/>
    <w:rsid w:val="0086499C"/>
    <w:rsid w:val="00864D16"/>
    <w:rsid w:val="00864EF0"/>
    <w:rsid w:val="0086570D"/>
    <w:rsid w:val="00865D0F"/>
    <w:rsid w:val="00866CE6"/>
    <w:rsid w:val="00866DAF"/>
    <w:rsid w:val="00866EA2"/>
    <w:rsid w:val="0086766B"/>
    <w:rsid w:val="0086785A"/>
    <w:rsid w:val="00867BC6"/>
    <w:rsid w:val="00867CE4"/>
    <w:rsid w:val="00867D73"/>
    <w:rsid w:val="00867EFE"/>
    <w:rsid w:val="0087004D"/>
    <w:rsid w:val="00870214"/>
    <w:rsid w:val="008703CC"/>
    <w:rsid w:val="00870A00"/>
    <w:rsid w:val="008717E0"/>
    <w:rsid w:val="008719A5"/>
    <w:rsid w:val="00871EED"/>
    <w:rsid w:val="008725EE"/>
    <w:rsid w:val="00872D01"/>
    <w:rsid w:val="00872FFE"/>
    <w:rsid w:val="00873815"/>
    <w:rsid w:val="00873FA6"/>
    <w:rsid w:val="00873FF8"/>
    <w:rsid w:val="008740BF"/>
    <w:rsid w:val="0087478C"/>
    <w:rsid w:val="008749EF"/>
    <w:rsid w:val="00874E11"/>
    <w:rsid w:val="008759D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3621"/>
    <w:rsid w:val="00894097"/>
    <w:rsid w:val="00894DB9"/>
    <w:rsid w:val="008950E2"/>
    <w:rsid w:val="008951E1"/>
    <w:rsid w:val="008957CE"/>
    <w:rsid w:val="0089594C"/>
    <w:rsid w:val="008963EF"/>
    <w:rsid w:val="00896F15"/>
    <w:rsid w:val="0089732D"/>
    <w:rsid w:val="0089760C"/>
    <w:rsid w:val="008A0667"/>
    <w:rsid w:val="008A0727"/>
    <w:rsid w:val="008A0940"/>
    <w:rsid w:val="008A17BE"/>
    <w:rsid w:val="008A17C5"/>
    <w:rsid w:val="008A19B9"/>
    <w:rsid w:val="008A1DF9"/>
    <w:rsid w:val="008A278F"/>
    <w:rsid w:val="008A27F2"/>
    <w:rsid w:val="008A2A93"/>
    <w:rsid w:val="008A2E7A"/>
    <w:rsid w:val="008A2FF2"/>
    <w:rsid w:val="008A3FCD"/>
    <w:rsid w:val="008A41B0"/>
    <w:rsid w:val="008A45F2"/>
    <w:rsid w:val="008A490F"/>
    <w:rsid w:val="008A4B37"/>
    <w:rsid w:val="008A4CEC"/>
    <w:rsid w:val="008A4E0D"/>
    <w:rsid w:val="008A56DB"/>
    <w:rsid w:val="008A580C"/>
    <w:rsid w:val="008A6607"/>
    <w:rsid w:val="008A67A7"/>
    <w:rsid w:val="008A6B48"/>
    <w:rsid w:val="008A6B90"/>
    <w:rsid w:val="008A7EC1"/>
    <w:rsid w:val="008B0077"/>
    <w:rsid w:val="008B0A37"/>
    <w:rsid w:val="008B0A4D"/>
    <w:rsid w:val="008B0B77"/>
    <w:rsid w:val="008B0F45"/>
    <w:rsid w:val="008B10A3"/>
    <w:rsid w:val="008B1109"/>
    <w:rsid w:val="008B22FF"/>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584"/>
    <w:rsid w:val="008C2659"/>
    <w:rsid w:val="008C28A9"/>
    <w:rsid w:val="008C2929"/>
    <w:rsid w:val="008C29E4"/>
    <w:rsid w:val="008C2D57"/>
    <w:rsid w:val="008C34F3"/>
    <w:rsid w:val="008C35D3"/>
    <w:rsid w:val="008C49E2"/>
    <w:rsid w:val="008C4B34"/>
    <w:rsid w:val="008C4EDA"/>
    <w:rsid w:val="008C5356"/>
    <w:rsid w:val="008C55BC"/>
    <w:rsid w:val="008C5B1A"/>
    <w:rsid w:val="008C5CAF"/>
    <w:rsid w:val="008C677A"/>
    <w:rsid w:val="008C686D"/>
    <w:rsid w:val="008C68FE"/>
    <w:rsid w:val="008C6D20"/>
    <w:rsid w:val="008C74A2"/>
    <w:rsid w:val="008C7A0D"/>
    <w:rsid w:val="008D00C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7B5"/>
    <w:rsid w:val="008D5D50"/>
    <w:rsid w:val="008D61C6"/>
    <w:rsid w:val="008D6CEE"/>
    <w:rsid w:val="008E051A"/>
    <w:rsid w:val="008E05B3"/>
    <w:rsid w:val="008E0899"/>
    <w:rsid w:val="008E0AAD"/>
    <w:rsid w:val="008E12A2"/>
    <w:rsid w:val="008E14C9"/>
    <w:rsid w:val="008E1714"/>
    <w:rsid w:val="008E1A05"/>
    <w:rsid w:val="008E1A5F"/>
    <w:rsid w:val="008E2EFF"/>
    <w:rsid w:val="008E2F56"/>
    <w:rsid w:val="008E318E"/>
    <w:rsid w:val="008E3B77"/>
    <w:rsid w:val="008E3C92"/>
    <w:rsid w:val="008E3CC9"/>
    <w:rsid w:val="008E3D24"/>
    <w:rsid w:val="008E3E2F"/>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39CA"/>
    <w:rsid w:val="008F50C1"/>
    <w:rsid w:val="008F52D8"/>
    <w:rsid w:val="008F58EA"/>
    <w:rsid w:val="008F6075"/>
    <w:rsid w:val="008F6E4D"/>
    <w:rsid w:val="008F6F72"/>
    <w:rsid w:val="008F744E"/>
    <w:rsid w:val="008F7726"/>
    <w:rsid w:val="008F79B2"/>
    <w:rsid w:val="008F7DDE"/>
    <w:rsid w:val="008F7FD8"/>
    <w:rsid w:val="00900131"/>
    <w:rsid w:val="009006D6"/>
    <w:rsid w:val="00900710"/>
    <w:rsid w:val="00900C0C"/>
    <w:rsid w:val="00900E9A"/>
    <w:rsid w:val="00901562"/>
    <w:rsid w:val="009022C6"/>
    <w:rsid w:val="009024DD"/>
    <w:rsid w:val="00902ABC"/>
    <w:rsid w:val="009042E1"/>
    <w:rsid w:val="00904B85"/>
    <w:rsid w:val="00905833"/>
    <w:rsid w:val="00906019"/>
    <w:rsid w:val="0090610F"/>
    <w:rsid w:val="0090660F"/>
    <w:rsid w:val="00906DA2"/>
    <w:rsid w:val="009071FB"/>
    <w:rsid w:val="00907A00"/>
    <w:rsid w:val="00907F64"/>
    <w:rsid w:val="0091029D"/>
    <w:rsid w:val="0091060F"/>
    <w:rsid w:val="0091073A"/>
    <w:rsid w:val="00910879"/>
    <w:rsid w:val="00910F4A"/>
    <w:rsid w:val="00911B91"/>
    <w:rsid w:val="00912025"/>
    <w:rsid w:val="00912521"/>
    <w:rsid w:val="0091285F"/>
    <w:rsid w:val="009128A3"/>
    <w:rsid w:val="009129F2"/>
    <w:rsid w:val="0091314E"/>
    <w:rsid w:val="00913EA4"/>
    <w:rsid w:val="00915910"/>
    <w:rsid w:val="00915E88"/>
    <w:rsid w:val="009160C5"/>
    <w:rsid w:val="0091646A"/>
    <w:rsid w:val="00917994"/>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23F"/>
    <w:rsid w:val="009274EA"/>
    <w:rsid w:val="009276D2"/>
    <w:rsid w:val="00930BE0"/>
    <w:rsid w:val="00931B7E"/>
    <w:rsid w:val="0093241F"/>
    <w:rsid w:val="00932457"/>
    <w:rsid w:val="00932545"/>
    <w:rsid w:val="00932715"/>
    <w:rsid w:val="00932837"/>
    <w:rsid w:val="0093292E"/>
    <w:rsid w:val="00932AE4"/>
    <w:rsid w:val="009337AC"/>
    <w:rsid w:val="0093393D"/>
    <w:rsid w:val="00933DB9"/>
    <w:rsid w:val="00934249"/>
    <w:rsid w:val="00934EA1"/>
    <w:rsid w:val="00934F00"/>
    <w:rsid w:val="00934FFD"/>
    <w:rsid w:val="009356DE"/>
    <w:rsid w:val="00935A3E"/>
    <w:rsid w:val="00936145"/>
    <w:rsid w:val="00936AC0"/>
    <w:rsid w:val="00936C3F"/>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037"/>
    <w:rsid w:val="0095024D"/>
    <w:rsid w:val="00950442"/>
    <w:rsid w:val="009507FC"/>
    <w:rsid w:val="00951D00"/>
    <w:rsid w:val="00952061"/>
    <w:rsid w:val="0095276B"/>
    <w:rsid w:val="00952E11"/>
    <w:rsid w:val="0095314F"/>
    <w:rsid w:val="00953333"/>
    <w:rsid w:val="00953555"/>
    <w:rsid w:val="0095361C"/>
    <w:rsid w:val="00953A35"/>
    <w:rsid w:val="00953F59"/>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0FBC"/>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524"/>
    <w:rsid w:val="0097097C"/>
    <w:rsid w:val="00971624"/>
    <w:rsid w:val="00971763"/>
    <w:rsid w:val="0097194C"/>
    <w:rsid w:val="009720CA"/>
    <w:rsid w:val="0097248E"/>
    <w:rsid w:val="009737F6"/>
    <w:rsid w:val="00973919"/>
    <w:rsid w:val="00973969"/>
    <w:rsid w:val="00973EB7"/>
    <w:rsid w:val="00975D0E"/>
    <w:rsid w:val="0097651A"/>
    <w:rsid w:val="00976609"/>
    <w:rsid w:val="009766B5"/>
    <w:rsid w:val="00976FB8"/>
    <w:rsid w:val="009773C9"/>
    <w:rsid w:val="00977AB7"/>
    <w:rsid w:val="00977E78"/>
    <w:rsid w:val="00977F6D"/>
    <w:rsid w:val="009801CE"/>
    <w:rsid w:val="00980559"/>
    <w:rsid w:val="00980B72"/>
    <w:rsid w:val="00981999"/>
    <w:rsid w:val="00981CB3"/>
    <w:rsid w:val="00982CA2"/>
    <w:rsid w:val="00983088"/>
    <w:rsid w:val="00983248"/>
    <w:rsid w:val="009832DC"/>
    <w:rsid w:val="00983740"/>
    <w:rsid w:val="00983927"/>
    <w:rsid w:val="00983A78"/>
    <w:rsid w:val="009840C0"/>
    <w:rsid w:val="00984322"/>
    <w:rsid w:val="00984372"/>
    <w:rsid w:val="00984674"/>
    <w:rsid w:val="009848DE"/>
    <w:rsid w:val="00985DB8"/>
    <w:rsid w:val="00986098"/>
    <w:rsid w:val="00986BE0"/>
    <w:rsid w:val="009878CF"/>
    <w:rsid w:val="00990002"/>
    <w:rsid w:val="00990D01"/>
    <w:rsid w:val="00990EE2"/>
    <w:rsid w:val="0099141C"/>
    <w:rsid w:val="009918F4"/>
    <w:rsid w:val="009918FF"/>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86F"/>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3E8"/>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E85"/>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995"/>
    <w:rsid w:val="009C6B5A"/>
    <w:rsid w:val="009C737F"/>
    <w:rsid w:val="009C76BC"/>
    <w:rsid w:val="009C7877"/>
    <w:rsid w:val="009C795A"/>
    <w:rsid w:val="009C79FA"/>
    <w:rsid w:val="009C7BFA"/>
    <w:rsid w:val="009C7E16"/>
    <w:rsid w:val="009D01DD"/>
    <w:rsid w:val="009D11B3"/>
    <w:rsid w:val="009D11DB"/>
    <w:rsid w:val="009D16FC"/>
    <w:rsid w:val="009D1828"/>
    <w:rsid w:val="009D1BC9"/>
    <w:rsid w:val="009D1D76"/>
    <w:rsid w:val="009D2019"/>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134"/>
    <w:rsid w:val="009E3419"/>
    <w:rsid w:val="009E4719"/>
    <w:rsid w:val="009E487B"/>
    <w:rsid w:val="009E51E9"/>
    <w:rsid w:val="009E52B3"/>
    <w:rsid w:val="009E560A"/>
    <w:rsid w:val="009E5920"/>
    <w:rsid w:val="009E5A07"/>
    <w:rsid w:val="009E606F"/>
    <w:rsid w:val="009E6553"/>
    <w:rsid w:val="009E6D0E"/>
    <w:rsid w:val="009E6E98"/>
    <w:rsid w:val="009E6F06"/>
    <w:rsid w:val="009E7348"/>
    <w:rsid w:val="009E783F"/>
    <w:rsid w:val="009E7A2A"/>
    <w:rsid w:val="009E7A4A"/>
    <w:rsid w:val="009F009A"/>
    <w:rsid w:val="009F090D"/>
    <w:rsid w:val="009F0C6B"/>
    <w:rsid w:val="009F139F"/>
    <w:rsid w:val="009F190F"/>
    <w:rsid w:val="009F1994"/>
    <w:rsid w:val="009F2537"/>
    <w:rsid w:val="009F28C7"/>
    <w:rsid w:val="009F28D7"/>
    <w:rsid w:val="009F3862"/>
    <w:rsid w:val="009F387A"/>
    <w:rsid w:val="009F3897"/>
    <w:rsid w:val="009F3CD8"/>
    <w:rsid w:val="009F4855"/>
    <w:rsid w:val="009F4D86"/>
    <w:rsid w:val="009F5E66"/>
    <w:rsid w:val="009F5FBA"/>
    <w:rsid w:val="009F6066"/>
    <w:rsid w:val="009F60EB"/>
    <w:rsid w:val="009F6867"/>
    <w:rsid w:val="009F6AA5"/>
    <w:rsid w:val="009F7A8D"/>
    <w:rsid w:val="009F7F58"/>
    <w:rsid w:val="00A00128"/>
    <w:rsid w:val="00A00C65"/>
    <w:rsid w:val="00A00D49"/>
    <w:rsid w:val="00A010A7"/>
    <w:rsid w:val="00A016AF"/>
    <w:rsid w:val="00A01963"/>
    <w:rsid w:val="00A029F4"/>
    <w:rsid w:val="00A037E2"/>
    <w:rsid w:val="00A03812"/>
    <w:rsid w:val="00A04E73"/>
    <w:rsid w:val="00A059B5"/>
    <w:rsid w:val="00A05B0B"/>
    <w:rsid w:val="00A06056"/>
    <w:rsid w:val="00A0688C"/>
    <w:rsid w:val="00A07CED"/>
    <w:rsid w:val="00A10499"/>
    <w:rsid w:val="00A1198A"/>
    <w:rsid w:val="00A120F3"/>
    <w:rsid w:val="00A12E40"/>
    <w:rsid w:val="00A13BA1"/>
    <w:rsid w:val="00A1473C"/>
    <w:rsid w:val="00A1475A"/>
    <w:rsid w:val="00A14905"/>
    <w:rsid w:val="00A1573D"/>
    <w:rsid w:val="00A157BB"/>
    <w:rsid w:val="00A1582B"/>
    <w:rsid w:val="00A158EC"/>
    <w:rsid w:val="00A158FD"/>
    <w:rsid w:val="00A1606D"/>
    <w:rsid w:val="00A163FA"/>
    <w:rsid w:val="00A1773F"/>
    <w:rsid w:val="00A2007E"/>
    <w:rsid w:val="00A20824"/>
    <w:rsid w:val="00A20A17"/>
    <w:rsid w:val="00A20D7A"/>
    <w:rsid w:val="00A2114B"/>
    <w:rsid w:val="00A215CB"/>
    <w:rsid w:val="00A21D35"/>
    <w:rsid w:val="00A2226B"/>
    <w:rsid w:val="00A22750"/>
    <w:rsid w:val="00A228C8"/>
    <w:rsid w:val="00A22B60"/>
    <w:rsid w:val="00A22E78"/>
    <w:rsid w:val="00A2325D"/>
    <w:rsid w:val="00A237D9"/>
    <w:rsid w:val="00A2384D"/>
    <w:rsid w:val="00A23960"/>
    <w:rsid w:val="00A23A5B"/>
    <w:rsid w:val="00A246B1"/>
    <w:rsid w:val="00A24E33"/>
    <w:rsid w:val="00A253AD"/>
    <w:rsid w:val="00A2568B"/>
    <w:rsid w:val="00A25704"/>
    <w:rsid w:val="00A26057"/>
    <w:rsid w:val="00A26235"/>
    <w:rsid w:val="00A26585"/>
    <w:rsid w:val="00A27277"/>
    <w:rsid w:val="00A272A7"/>
    <w:rsid w:val="00A279CE"/>
    <w:rsid w:val="00A27E94"/>
    <w:rsid w:val="00A30342"/>
    <w:rsid w:val="00A30443"/>
    <w:rsid w:val="00A30C5B"/>
    <w:rsid w:val="00A30EE8"/>
    <w:rsid w:val="00A3156A"/>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83E"/>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3B"/>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0D9"/>
    <w:rsid w:val="00A53210"/>
    <w:rsid w:val="00A536AF"/>
    <w:rsid w:val="00A53DE3"/>
    <w:rsid w:val="00A547B3"/>
    <w:rsid w:val="00A54A89"/>
    <w:rsid w:val="00A54DE0"/>
    <w:rsid w:val="00A55AF8"/>
    <w:rsid w:val="00A56150"/>
    <w:rsid w:val="00A60698"/>
    <w:rsid w:val="00A608E7"/>
    <w:rsid w:val="00A60E14"/>
    <w:rsid w:val="00A60F6E"/>
    <w:rsid w:val="00A6113C"/>
    <w:rsid w:val="00A61A2B"/>
    <w:rsid w:val="00A61C90"/>
    <w:rsid w:val="00A61E3E"/>
    <w:rsid w:val="00A6211F"/>
    <w:rsid w:val="00A6223D"/>
    <w:rsid w:val="00A62989"/>
    <w:rsid w:val="00A62F23"/>
    <w:rsid w:val="00A63094"/>
    <w:rsid w:val="00A6309D"/>
    <w:rsid w:val="00A639E3"/>
    <w:rsid w:val="00A63FB5"/>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424"/>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9A"/>
    <w:rsid w:val="00A817DA"/>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0A4"/>
    <w:rsid w:val="00A86607"/>
    <w:rsid w:val="00A8679F"/>
    <w:rsid w:val="00A86F0E"/>
    <w:rsid w:val="00A878F9"/>
    <w:rsid w:val="00A87D1B"/>
    <w:rsid w:val="00A90568"/>
    <w:rsid w:val="00A91240"/>
    <w:rsid w:val="00A91763"/>
    <w:rsid w:val="00A9194C"/>
    <w:rsid w:val="00A91D05"/>
    <w:rsid w:val="00A93280"/>
    <w:rsid w:val="00A934FE"/>
    <w:rsid w:val="00A935BE"/>
    <w:rsid w:val="00A93BC3"/>
    <w:rsid w:val="00A94064"/>
    <w:rsid w:val="00A94789"/>
    <w:rsid w:val="00A95544"/>
    <w:rsid w:val="00A9596E"/>
    <w:rsid w:val="00A95EFD"/>
    <w:rsid w:val="00A95F86"/>
    <w:rsid w:val="00A96357"/>
    <w:rsid w:val="00A9679B"/>
    <w:rsid w:val="00A96887"/>
    <w:rsid w:val="00A978FE"/>
    <w:rsid w:val="00A97EF3"/>
    <w:rsid w:val="00AA0075"/>
    <w:rsid w:val="00AA0336"/>
    <w:rsid w:val="00AA057F"/>
    <w:rsid w:val="00AA0737"/>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39B"/>
    <w:rsid w:val="00AA55DE"/>
    <w:rsid w:val="00AA60A5"/>
    <w:rsid w:val="00AA60F4"/>
    <w:rsid w:val="00AA670E"/>
    <w:rsid w:val="00AA676A"/>
    <w:rsid w:val="00AA69E3"/>
    <w:rsid w:val="00AA6AEB"/>
    <w:rsid w:val="00AA7BCB"/>
    <w:rsid w:val="00AA7DC2"/>
    <w:rsid w:val="00AB0123"/>
    <w:rsid w:val="00AB08D7"/>
    <w:rsid w:val="00AB1553"/>
    <w:rsid w:val="00AB2548"/>
    <w:rsid w:val="00AB2A52"/>
    <w:rsid w:val="00AB2C9C"/>
    <w:rsid w:val="00AB2EA4"/>
    <w:rsid w:val="00AB36A1"/>
    <w:rsid w:val="00AB40B1"/>
    <w:rsid w:val="00AB4111"/>
    <w:rsid w:val="00AB464D"/>
    <w:rsid w:val="00AB46D0"/>
    <w:rsid w:val="00AB4940"/>
    <w:rsid w:val="00AB4D60"/>
    <w:rsid w:val="00AB5B3A"/>
    <w:rsid w:val="00AB665F"/>
    <w:rsid w:val="00AB6BBD"/>
    <w:rsid w:val="00AB73FF"/>
    <w:rsid w:val="00AB771F"/>
    <w:rsid w:val="00AB77A7"/>
    <w:rsid w:val="00AB7D1B"/>
    <w:rsid w:val="00AC001C"/>
    <w:rsid w:val="00AC02FA"/>
    <w:rsid w:val="00AC0474"/>
    <w:rsid w:val="00AC0BCF"/>
    <w:rsid w:val="00AC133E"/>
    <w:rsid w:val="00AC1415"/>
    <w:rsid w:val="00AC1C83"/>
    <w:rsid w:val="00AC1DB1"/>
    <w:rsid w:val="00AC2338"/>
    <w:rsid w:val="00AC277F"/>
    <w:rsid w:val="00AC2F85"/>
    <w:rsid w:val="00AC3750"/>
    <w:rsid w:val="00AC3B49"/>
    <w:rsid w:val="00AC3E9C"/>
    <w:rsid w:val="00AC3FA1"/>
    <w:rsid w:val="00AC4139"/>
    <w:rsid w:val="00AC4855"/>
    <w:rsid w:val="00AC4CD2"/>
    <w:rsid w:val="00AC4F24"/>
    <w:rsid w:val="00AC53F0"/>
    <w:rsid w:val="00AC5793"/>
    <w:rsid w:val="00AC5D35"/>
    <w:rsid w:val="00AC63BF"/>
    <w:rsid w:val="00AC6734"/>
    <w:rsid w:val="00AC6A9B"/>
    <w:rsid w:val="00AC6AB8"/>
    <w:rsid w:val="00AC6ED0"/>
    <w:rsid w:val="00AC722A"/>
    <w:rsid w:val="00AC79FC"/>
    <w:rsid w:val="00AD03B8"/>
    <w:rsid w:val="00AD04E2"/>
    <w:rsid w:val="00AD06D9"/>
    <w:rsid w:val="00AD0831"/>
    <w:rsid w:val="00AD1047"/>
    <w:rsid w:val="00AD1784"/>
    <w:rsid w:val="00AD19C4"/>
    <w:rsid w:val="00AD1B5F"/>
    <w:rsid w:val="00AD1FD7"/>
    <w:rsid w:val="00AD2676"/>
    <w:rsid w:val="00AD28F7"/>
    <w:rsid w:val="00AD29A7"/>
    <w:rsid w:val="00AD2CD6"/>
    <w:rsid w:val="00AD2D7F"/>
    <w:rsid w:val="00AD3168"/>
    <w:rsid w:val="00AD3A94"/>
    <w:rsid w:val="00AD3CD9"/>
    <w:rsid w:val="00AD4311"/>
    <w:rsid w:val="00AD4B66"/>
    <w:rsid w:val="00AD51D2"/>
    <w:rsid w:val="00AD5316"/>
    <w:rsid w:val="00AD5576"/>
    <w:rsid w:val="00AD57A8"/>
    <w:rsid w:val="00AD5953"/>
    <w:rsid w:val="00AD5CC6"/>
    <w:rsid w:val="00AD5CEB"/>
    <w:rsid w:val="00AD5F11"/>
    <w:rsid w:val="00AD6C79"/>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492"/>
    <w:rsid w:val="00AE324B"/>
    <w:rsid w:val="00AE3D93"/>
    <w:rsid w:val="00AE4ABE"/>
    <w:rsid w:val="00AE4D23"/>
    <w:rsid w:val="00AE5749"/>
    <w:rsid w:val="00AE599C"/>
    <w:rsid w:val="00AE5BE7"/>
    <w:rsid w:val="00AE5FD3"/>
    <w:rsid w:val="00AE64AC"/>
    <w:rsid w:val="00AE657A"/>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0BC"/>
    <w:rsid w:val="00B10A43"/>
    <w:rsid w:val="00B10FB5"/>
    <w:rsid w:val="00B11A35"/>
    <w:rsid w:val="00B12E28"/>
    <w:rsid w:val="00B14355"/>
    <w:rsid w:val="00B149D2"/>
    <w:rsid w:val="00B15095"/>
    <w:rsid w:val="00B15554"/>
    <w:rsid w:val="00B15BE8"/>
    <w:rsid w:val="00B15FB4"/>
    <w:rsid w:val="00B16199"/>
    <w:rsid w:val="00B16C3E"/>
    <w:rsid w:val="00B16D88"/>
    <w:rsid w:val="00B16E6E"/>
    <w:rsid w:val="00B1709C"/>
    <w:rsid w:val="00B17A38"/>
    <w:rsid w:val="00B17D0E"/>
    <w:rsid w:val="00B2003D"/>
    <w:rsid w:val="00B201DC"/>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27B33"/>
    <w:rsid w:val="00B307C0"/>
    <w:rsid w:val="00B30C90"/>
    <w:rsid w:val="00B31095"/>
    <w:rsid w:val="00B316A1"/>
    <w:rsid w:val="00B3211B"/>
    <w:rsid w:val="00B34B4D"/>
    <w:rsid w:val="00B34F72"/>
    <w:rsid w:val="00B35B06"/>
    <w:rsid w:val="00B36966"/>
    <w:rsid w:val="00B3776C"/>
    <w:rsid w:val="00B377C7"/>
    <w:rsid w:val="00B37969"/>
    <w:rsid w:val="00B40690"/>
    <w:rsid w:val="00B40FEB"/>
    <w:rsid w:val="00B41D1C"/>
    <w:rsid w:val="00B41D2A"/>
    <w:rsid w:val="00B41DA9"/>
    <w:rsid w:val="00B42034"/>
    <w:rsid w:val="00B42364"/>
    <w:rsid w:val="00B4269D"/>
    <w:rsid w:val="00B4280D"/>
    <w:rsid w:val="00B42B0A"/>
    <w:rsid w:val="00B42CEE"/>
    <w:rsid w:val="00B42E16"/>
    <w:rsid w:val="00B43160"/>
    <w:rsid w:val="00B43659"/>
    <w:rsid w:val="00B438C7"/>
    <w:rsid w:val="00B4398B"/>
    <w:rsid w:val="00B439BF"/>
    <w:rsid w:val="00B43D8E"/>
    <w:rsid w:val="00B43FF7"/>
    <w:rsid w:val="00B4458D"/>
    <w:rsid w:val="00B44EB6"/>
    <w:rsid w:val="00B45508"/>
    <w:rsid w:val="00B45695"/>
    <w:rsid w:val="00B45BB7"/>
    <w:rsid w:val="00B4601B"/>
    <w:rsid w:val="00B4658E"/>
    <w:rsid w:val="00B46913"/>
    <w:rsid w:val="00B46943"/>
    <w:rsid w:val="00B4697A"/>
    <w:rsid w:val="00B47309"/>
    <w:rsid w:val="00B47812"/>
    <w:rsid w:val="00B503C9"/>
    <w:rsid w:val="00B50B42"/>
    <w:rsid w:val="00B50E2F"/>
    <w:rsid w:val="00B517EA"/>
    <w:rsid w:val="00B51DA7"/>
    <w:rsid w:val="00B51E7B"/>
    <w:rsid w:val="00B5220B"/>
    <w:rsid w:val="00B527AB"/>
    <w:rsid w:val="00B52A44"/>
    <w:rsid w:val="00B52F2E"/>
    <w:rsid w:val="00B531EB"/>
    <w:rsid w:val="00B537FB"/>
    <w:rsid w:val="00B542E1"/>
    <w:rsid w:val="00B543C4"/>
    <w:rsid w:val="00B54560"/>
    <w:rsid w:val="00B548A1"/>
    <w:rsid w:val="00B54A02"/>
    <w:rsid w:val="00B54DEE"/>
    <w:rsid w:val="00B557AC"/>
    <w:rsid w:val="00B55A2A"/>
    <w:rsid w:val="00B56476"/>
    <w:rsid w:val="00B56478"/>
    <w:rsid w:val="00B56796"/>
    <w:rsid w:val="00B5752C"/>
    <w:rsid w:val="00B57880"/>
    <w:rsid w:val="00B57B9D"/>
    <w:rsid w:val="00B57CD6"/>
    <w:rsid w:val="00B6009E"/>
    <w:rsid w:val="00B60235"/>
    <w:rsid w:val="00B603F1"/>
    <w:rsid w:val="00B60BD5"/>
    <w:rsid w:val="00B60C9E"/>
    <w:rsid w:val="00B612D2"/>
    <w:rsid w:val="00B61507"/>
    <w:rsid w:val="00B617FF"/>
    <w:rsid w:val="00B61F2C"/>
    <w:rsid w:val="00B620F0"/>
    <w:rsid w:val="00B620F1"/>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57B"/>
    <w:rsid w:val="00B73AE1"/>
    <w:rsid w:val="00B73F04"/>
    <w:rsid w:val="00B747CF"/>
    <w:rsid w:val="00B74808"/>
    <w:rsid w:val="00B74958"/>
    <w:rsid w:val="00B74C7D"/>
    <w:rsid w:val="00B74D16"/>
    <w:rsid w:val="00B7519F"/>
    <w:rsid w:val="00B75205"/>
    <w:rsid w:val="00B7525A"/>
    <w:rsid w:val="00B753AB"/>
    <w:rsid w:val="00B753DE"/>
    <w:rsid w:val="00B75970"/>
    <w:rsid w:val="00B76566"/>
    <w:rsid w:val="00B76B7D"/>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47"/>
    <w:rsid w:val="00B85CCA"/>
    <w:rsid w:val="00B85D6C"/>
    <w:rsid w:val="00B85E1F"/>
    <w:rsid w:val="00B868FE"/>
    <w:rsid w:val="00B86F33"/>
    <w:rsid w:val="00B876E2"/>
    <w:rsid w:val="00B87951"/>
    <w:rsid w:val="00B9005B"/>
    <w:rsid w:val="00B90BD0"/>
    <w:rsid w:val="00B91320"/>
    <w:rsid w:val="00B91935"/>
    <w:rsid w:val="00B91E84"/>
    <w:rsid w:val="00B9201D"/>
    <w:rsid w:val="00B92352"/>
    <w:rsid w:val="00B92973"/>
    <w:rsid w:val="00B931B7"/>
    <w:rsid w:val="00B933B8"/>
    <w:rsid w:val="00B93B66"/>
    <w:rsid w:val="00B93DAB"/>
    <w:rsid w:val="00B93EFE"/>
    <w:rsid w:val="00B9424E"/>
    <w:rsid w:val="00B9428F"/>
    <w:rsid w:val="00B943E8"/>
    <w:rsid w:val="00B94771"/>
    <w:rsid w:val="00B949C5"/>
    <w:rsid w:val="00B94B88"/>
    <w:rsid w:val="00B94E96"/>
    <w:rsid w:val="00B95411"/>
    <w:rsid w:val="00B95893"/>
    <w:rsid w:val="00B959CC"/>
    <w:rsid w:val="00B96973"/>
    <w:rsid w:val="00B96B07"/>
    <w:rsid w:val="00B96B79"/>
    <w:rsid w:val="00B97757"/>
    <w:rsid w:val="00B977DF"/>
    <w:rsid w:val="00BA104E"/>
    <w:rsid w:val="00BA1296"/>
    <w:rsid w:val="00BA1355"/>
    <w:rsid w:val="00BA1735"/>
    <w:rsid w:val="00BA1746"/>
    <w:rsid w:val="00BA179F"/>
    <w:rsid w:val="00BA17D0"/>
    <w:rsid w:val="00BA1F90"/>
    <w:rsid w:val="00BA2006"/>
    <w:rsid w:val="00BA2314"/>
    <w:rsid w:val="00BA2466"/>
    <w:rsid w:val="00BA2645"/>
    <w:rsid w:val="00BA2708"/>
    <w:rsid w:val="00BA4ED5"/>
    <w:rsid w:val="00BA5515"/>
    <w:rsid w:val="00BA5B65"/>
    <w:rsid w:val="00BA5B6C"/>
    <w:rsid w:val="00BA6016"/>
    <w:rsid w:val="00BA64BE"/>
    <w:rsid w:val="00BA6E77"/>
    <w:rsid w:val="00BA7064"/>
    <w:rsid w:val="00BA759B"/>
    <w:rsid w:val="00BA77B4"/>
    <w:rsid w:val="00BA7B37"/>
    <w:rsid w:val="00BB00B9"/>
    <w:rsid w:val="00BB0679"/>
    <w:rsid w:val="00BB1B2F"/>
    <w:rsid w:val="00BB1F66"/>
    <w:rsid w:val="00BB2BE3"/>
    <w:rsid w:val="00BB30CA"/>
    <w:rsid w:val="00BB31AC"/>
    <w:rsid w:val="00BB322B"/>
    <w:rsid w:val="00BB3A2F"/>
    <w:rsid w:val="00BB4FFE"/>
    <w:rsid w:val="00BB55E7"/>
    <w:rsid w:val="00BB5C55"/>
    <w:rsid w:val="00BB6C59"/>
    <w:rsid w:val="00BB6F0D"/>
    <w:rsid w:val="00BB71B8"/>
    <w:rsid w:val="00BB75D1"/>
    <w:rsid w:val="00BB7839"/>
    <w:rsid w:val="00BB784E"/>
    <w:rsid w:val="00BB7854"/>
    <w:rsid w:val="00BB78B1"/>
    <w:rsid w:val="00BB7917"/>
    <w:rsid w:val="00BB7E78"/>
    <w:rsid w:val="00BC0011"/>
    <w:rsid w:val="00BC02FD"/>
    <w:rsid w:val="00BC0F21"/>
    <w:rsid w:val="00BC17CA"/>
    <w:rsid w:val="00BC1B43"/>
    <w:rsid w:val="00BC2269"/>
    <w:rsid w:val="00BC230C"/>
    <w:rsid w:val="00BC257E"/>
    <w:rsid w:val="00BC272D"/>
    <w:rsid w:val="00BC2CDB"/>
    <w:rsid w:val="00BC3123"/>
    <w:rsid w:val="00BC34BB"/>
    <w:rsid w:val="00BC3A68"/>
    <w:rsid w:val="00BC5397"/>
    <w:rsid w:val="00BC53DE"/>
    <w:rsid w:val="00BC552E"/>
    <w:rsid w:val="00BC592D"/>
    <w:rsid w:val="00BC5D41"/>
    <w:rsid w:val="00BC62FE"/>
    <w:rsid w:val="00BC6541"/>
    <w:rsid w:val="00BC6622"/>
    <w:rsid w:val="00BC674F"/>
    <w:rsid w:val="00BC69FC"/>
    <w:rsid w:val="00BC6D91"/>
    <w:rsid w:val="00BC79F3"/>
    <w:rsid w:val="00BD054B"/>
    <w:rsid w:val="00BD165F"/>
    <w:rsid w:val="00BD17E8"/>
    <w:rsid w:val="00BD1C78"/>
    <w:rsid w:val="00BD1E9F"/>
    <w:rsid w:val="00BD3600"/>
    <w:rsid w:val="00BD388F"/>
    <w:rsid w:val="00BD47A8"/>
    <w:rsid w:val="00BD4E31"/>
    <w:rsid w:val="00BD500B"/>
    <w:rsid w:val="00BD6356"/>
    <w:rsid w:val="00BD6B2F"/>
    <w:rsid w:val="00BD76DA"/>
    <w:rsid w:val="00BD79BE"/>
    <w:rsid w:val="00BD7D0F"/>
    <w:rsid w:val="00BE00B2"/>
    <w:rsid w:val="00BE056B"/>
    <w:rsid w:val="00BE0D93"/>
    <w:rsid w:val="00BE174A"/>
    <w:rsid w:val="00BE268B"/>
    <w:rsid w:val="00BE2975"/>
    <w:rsid w:val="00BE3035"/>
    <w:rsid w:val="00BE3E9B"/>
    <w:rsid w:val="00BE489A"/>
    <w:rsid w:val="00BE54BA"/>
    <w:rsid w:val="00BE584B"/>
    <w:rsid w:val="00BE5933"/>
    <w:rsid w:val="00BE5E33"/>
    <w:rsid w:val="00BE66B2"/>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9DE"/>
    <w:rsid w:val="00BF5A0E"/>
    <w:rsid w:val="00BF5E3B"/>
    <w:rsid w:val="00BF63B2"/>
    <w:rsid w:val="00BF6854"/>
    <w:rsid w:val="00BF6B7F"/>
    <w:rsid w:val="00BF70EE"/>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0B5"/>
    <w:rsid w:val="00C07796"/>
    <w:rsid w:val="00C10CC0"/>
    <w:rsid w:val="00C114FB"/>
    <w:rsid w:val="00C119CC"/>
    <w:rsid w:val="00C11D18"/>
    <w:rsid w:val="00C120A9"/>
    <w:rsid w:val="00C120F3"/>
    <w:rsid w:val="00C1276D"/>
    <w:rsid w:val="00C12DF5"/>
    <w:rsid w:val="00C1326F"/>
    <w:rsid w:val="00C134A4"/>
    <w:rsid w:val="00C14CC8"/>
    <w:rsid w:val="00C15406"/>
    <w:rsid w:val="00C155B2"/>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A2"/>
    <w:rsid w:val="00C24B0B"/>
    <w:rsid w:val="00C24F9C"/>
    <w:rsid w:val="00C25EC4"/>
    <w:rsid w:val="00C261D3"/>
    <w:rsid w:val="00C2623D"/>
    <w:rsid w:val="00C263F1"/>
    <w:rsid w:val="00C26F31"/>
    <w:rsid w:val="00C27679"/>
    <w:rsid w:val="00C27BE7"/>
    <w:rsid w:val="00C3034D"/>
    <w:rsid w:val="00C30B08"/>
    <w:rsid w:val="00C31760"/>
    <w:rsid w:val="00C31BCF"/>
    <w:rsid w:val="00C322C5"/>
    <w:rsid w:val="00C32994"/>
    <w:rsid w:val="00C32D32"/>
    <w:rsid w:val="00C337ED"/>
    <w:rsid w:val="00C339C7"/>
    <w:rsid w:val="00C33BEC"/>
    <w:rsid w:val="00C34819"/>
    <w:rsid w:val="00C3538C"/>
    <w:rsid w:val="00C353D3"/>
    <w:rsid w:val="00C35BA8"/>
    <w:rsid w:val="00C3647A"/>
    <w:rsid w:val="00C371D6"/>
    <w:rsid w:val="00C37DCF"/>
    <w:rsid w:val="00C41448"/>
    <w:rsid w:val="00C41513"/>
    <w:rsid w:val="00C41C5D"/>
    <w:rsid w:val="00C41E93"/>
    <w:rsid w:val="00C4362D"/>
    <w:rsid w:val="00C44908"/>
    <w:rsid w:val="00C44DC6"/>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0C28"/>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5EB2"/>
    <w:rsid w:val="00C56143"/>
    <w:rsid w:val="00C56377"/>
    <w:rsid w:val="00C566AF"/>
    <w:rsid w:val="00C56A00"/>
    <w:rsid w:val="00C56C4F"/>
    <w:rsid w:val="00C57817"/>
    <w:rsid w:val="00C57A78"/>
    <w:rsid w:val="00C6084A"/>
    <w:rsid w:val="00C60970"/>
    <w:rsid w:val="00C60C7E"/>
    <w:rsid w:val="00C61945"/>
    <w:rsid w:val="00C61BC3"/>
    <w:rsid w:val="00C6207A"/>
    <w:rsid w:val="00C624EE"/>
    <w:rsid w:val="00C6282A"/>
    <w:rsid w:val="00C62C3A"/>
    <w:rsid w:val="00C63116"/>
    <w:rsid w:val="00C631B2"/>
    <w:rsid w:val="00C632AB"/>
    <w:rsid w:val="00C63AFE"/>
    <w:rsid w:val="00C63CA0"/>
    <w:rsid w:val="00C648F9"/>
    <w:rsid w:val="00C64A4E"/>
    <w:rsid w:val="00C64DF6"/>
    <w:rsid w:val="00C65073"/>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67F2"/>
    <w:rsid w:val="00C77679"/>
    <w:rsid w:val="00C77FEC"/>
    <w:rsid w:val="00C8043D"/>
    <w:rsid w:val="00C806CD"/>
    <w:rsid w:val="00C80953"/>
    <w:rsid w:val="00C80D98"/>
    <w:rsid w:val="00C81055"/>
    <w:rsid w:val="00C81261"/>
    <w:rsid w:val="00C8159E"/>
    <w:rsid w:val="00C817AF"/>
    <w:rsid w:val="00C829D9"/>
    <w:rsid w:val="00C82BE1"/>
    <w:rsid w:val="00C82D8F"/>
    <w:rsid w:val="00C82FED"/>
    <w:rsid w:val="00C833AA"/>
    <w:rsid w:val="00C836BA"/>
    <w:rsid w:val="00C8397E"/>
    <w:rsid w:val="00C84519"/>
    <w:rsid w:val="00C84525"/>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7E"/>
    <w:rsid w:val="00C93F94"/>
    <w:rsid w:val="00C9400E"/>
    <w:rsid w:val="00C945F4"/>
    <w:rsid w:val="00C94844"/>
    <w:rsid w:val="00C94E85"/>
    <w:rsid w:val="00C95467"/>
    <w:rsid w:val="00C95579"/>
    <w:rsid w:val="00C959FD"/>
    <w:rsid w:val="00C95C35"/>
    <w:rsid w:val="00C961FA"/>
    <w:rsid w:val="00C962B4"/>
    <w:rsid w:val="00C963B6"/>
    <w:rsid w:val="00C964AA"/>
    <w:rsid w:val="00C96C0F"/>
    <w:rsid w:val="00C96FF1"/>
    <w:rsid w:val="00C971EA"/>
    <w:rsid w:val="00C97831"/>
    <w:rsid w:val="00C979EE"/>
    <w:rsid w:val="00C979FE"/>
    <w:rsid w:val="00C97A0F"/>
    <w:rsid w:val="00CA0F03"/>
    <w:rsid w:val="00CA0FD6"/>
    <w:rsid w:val="00CA1BF5"/>
    <w:rsid w:val="00CA1DF5"/>
    <w:rsid w:val="00CA1EC4"/>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551"/>
    <w:rsid w:val="00CB0743"/>
    <w:rsid w:val="00CB0921"/>
    <w:rsid w:val="00CB0DE0"/>
    <w:rsid w:val="00CB10CA"/>
    <w:rsid w:val="00CB12E7"/>
    <w:rsid w:val="00CB1493"/>
    <w:rsid w:val="00CB163A"/>
    <w:rsid w:val="00CB1761"/>
    <w:rsid w:val="00CB1891"/>
    <w:rsid w:val="00CB19D3"/>
    <w:rsid w:val="00CB1BA9"/>
    <w:rsid w:val="00CB2F0A"/>
    <w:rsid w:val="00CB3CB4"/>
    <w:rsid w:val="00CB3F22"/>
    <w:rsid w:val="00CB4ABF"/>
    <w:rsid w:val="00CB55FF"/>
    <w:rsid w:val="00CB5926"/>
    <w:rsid w:val="00CB6115"/>
    <w:rsid w:val="00CB64D1"/>
    <w:rsid w:val="00CB6E35"/>
    <w:rsid w:val="00CC0170"/>
    <w:rsid w:val="00CC02F2"/>
    <w:rsid w:val="00CC0577"/>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6F8"/>
    <w:rsid w:val="00CC7B51"/>
    <w:rsid w:val="00CC7CC6"/>
    <w:rsid w:val="00CC7D01"/>
    <w:rsid w:val="00CD0784"/>
    <w:rsid w:val="00CD083E"/>
    <w:rsid w:val="00CD0C5B"/>
    <w:rsid w:val="00CD157B"/>
    <w:rsid w:val="00CD15FA"/>
    <w:rsid w:val="00CD1992"/>
    <w:rsid w:val="00CD1A2F"/>
    <w:rsid w:val="00CD1BB6"/>
    <w:rsid w:val="00CD2834"/>
    <w:rsid w:val="00CD2BF8"/>
    <w:rsid w:val="00CD3149"/>
    <w:rsid w:val="00CD3943"/>
    <w:rsid w:val="00CD3B8F"/>
    <w:rsid w:val="00CD4801"/>
    <w:rsid w:val="00CD4A96"/>
    <w:rsid w:val="00CD51BB"/>
    <w:rsid w:val="00CD6538"/>
    <w:rsid w:val="00CD73C1"/>
    <w:rsid w:val="00CD7E51"/>
    <w:rsid w:val="00CD7E93"/>
    <w:rsid w:val="00CD7ED1"/>
    <w:rsid w:val="00CE0671"/>
    <w:rsid w:val="00CE0AEB"/>
    <w:rsid w:val="00CE0C94"/>
    <w:rsid w:val="00CE0D01"/>
    <w:rsid w:val="00CE156E"/>
    <w:rsid w:val="00CE171D"/>
    <w:rsid w:val="00CE1ED6"/>
    <w:rsid w:val="00CE23A4"/>
    <w:rsid w:val="00CE2BB8"/>
    <w:rsid w:val="00CE2EA7"/>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C2"/>
    <w:rsid w:val="00CE7CF8"/>
    <w:rsid w:val="00CF0706"/>
    <w:rsid w:val="00CF0BD9"/>
    <w:rsid w:val="00CF1778"/>
    <w:rsid w:val="00CF289F"/>
    <w:rsid w:val="00CF2DA8"/>
    <w:rsid w:val="00CF3020"/>
    <w:rsid w:val="00CF3278"/>
    <w:rsid w:val="00CF346F"/>
    <w:rsid w:val="00CF3A3C"/>
    <w:rsid w:val="00CF3E90"/>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2F99"/>
    <w:rsid w:val="00D0304D"/>
    <w:rsid w:val="00D03CFF"/>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5B6"/>
    <w:rsid w:val="00D12B7A"/>
    <w:rsid w:val="00D12C1F"/>
    <w:rsid w:val="00D13137"/>
    <w:rsid w:val="00D13148"/>
    <w:rsid w:val="00D13553"/>
    <w:rsid w:val="00D137CE"/>
    <w:rsid w:val="00D13804"/>
    <w:rsid w:val="00D13B54"/>
    <w:rsid w:val="00D15025"/>
    <w:rsid w:val="00D1574C"/>
    <w:rsid w:val="00D15798"/>
    <w:rsid w:val="00D157F0"/>
    <w:rsid w:val="00D158CC"/>
    <w:rsid w:val="00D15A0F"/>
    <w:rsid w:val="00D15EA5"/>
    <w:rsid w:val="00D15FD1"/>
    <w:rsid w:val="00D16A49"/>
    <w:rsid w:val="00D17349"/>
    <w:rsid w:val="00D17F2A"/>
    <w:rsid w:val="00D20376"/>
    <w:rsid w:val="00D20409"/>
    <w:rsid w:val="00D20671"/>
    <w:rsid w:val="00D207AB"/>
    <w:rsid w:val="00D215DE"/>
    <w:rsid w:val="00D21666"/>
    <w:rsid w:val="00D21812"/>
    <w:rsid w:val="00D2215C"/>
    <w:rsid w:val="00D22816"/>
    <w:rsid w:val="00D22981"/>
    <w:rsid w:val="00D22E4F"/>
    <w:rsid w:val="00D2321D"/>
    <w:rsid w:val="00D2329D"/>
    <w:rsid w:val="00D23787"/>
    <w:rsid w:val="00D2427A"/>
    <w:rsid w:val="00D24475"/>
    <w:rsid w:val="00D251FD"/>
    <w:rsid w:val="00D25287"/>
    <w:rsid w:val="00D2618B"/>
    <w:rsid w:val="00D2641C"/>
    <w:rsid w:val="00D26E53"/>
    <w:rsid w:val="00D271E5"/>
    <w:rsid w:val="00D272B2"/>
    <w:rsid w:val="00D27319"/>
    <w:rsid w:val="00D30018"/>
    <w:rsid w:val="00D30268"/>
    <w:rsid w:val="00D30E46"/>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1E1"/>
    <w:rsid w:val="00D437EF"/>
    <w:rsid w:val="00D43D10"/>
    <w:rsid w:val="00D4437E"/>
    <w:rsid w:val="00D45815"/>
    <w:rsid w:val="00D45E0D"/>
    <w:rsid w:val="00D45F7B"/>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6C1"/>
    <w:rsid w:val="00D561F6"/>
    <w:rsid w:val="00D56211"/>
    <w:rsid w:val="00D56B9A"/>
    <w:rsid w:val="00D570AD"/>
    <w:rsid w:val="00D57128"/>
    <w:rsid w:val="00D5772F"/>
    <w:rsid w:val="00D57DDF"/>
    <w:rsid w:val="00D60604"/>
    <w:rsid w:val="00D61B7E"/>
    <w:rsid w:val="00D61D42"/>
    <w:rsid w:val="00D61FAE"/>
    <w:rsid w:val="00D6253D"/>
    <w:rsid w:val="00D6289B"/>
    <w:rsid w:val="00D62EEE"/>
    <w:rsid w:val="00D63133"/>
    <w:rsid w:val="00D6390E"/>
    <w:rsid w:val="00D64381"/>
    <w:rsid w:val="00D6471F"/>
    <w:rsid w:val="00D64ADC"/>
    <w:rsid w:val="00D64E5B"/>
    <w:rsid w:val="00D654BD"/>
    <w:rsid w:val="00D654E8"/>
    <w:rsid w:val="00D65A37"/>
    <w:rsid w:val="00D65B15"/>
    <w:rsid w:val="00D65BEB"/>
    <w:rsid w:val="00D6600F"/>
    <w:rsid w:val="00D6639E"/>
    <w:rsid w:val="00D66682"/>
    <w:rsid w:val="00D6680B"/>
    <w:rsid w:val="00D66B88"/>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234"/>
    <w:rsid w:val="00D813D4"/>
    <w:rsid w:val="00D81F03"/>
    <w:rsid w:val="00D820CB"/>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A46"/>
    <w:rsid w:val="00D87DF9"/>
    <w:rsid w:val="00D87E90"/>
    <w:rsid w:val="00D87F1F"/>
    <w:rsid w:val="00D9145B"/>
    <w:rsid w:val="00D91A5A"/>
    <w:rsid w:val="00D91AB8"/>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6EA3"/>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39D"/>
    <w:rsid w:val="00DA2736"/>
    <w:rsid w:val="00DA3248"/>
    <w:rsid w:val="00DA39AE"/>
    <w:rsid w:val="00DA3C43"/>
    <w:rsid w:val="00DA5132"/>
    <w:rsid w:val="00DA52E4"/>
    <w:rsid w:val="00DA576A"/>
    <w:rsid w:val="00DA589A"/>
    <w:rsid w:val="00DA5BD5"/>
    <w:rsid w:val="00DA5EFA"/>
    <w:rsid w:val="00DA6204"/>
    <w:rsid w:val="00DA6B1C"/>
    <w:rsid w:val="00DA6B29"/>
    <w:rsid w:val="00DA6B83"/>
    <w:rsid w:val="00DA7044"/>
    <w:rsid w:val="00DA797F"/>
    <w:rsid w:val="00DA7C57"/>
    <w:rsid w:val="00DB02F7"/>
    <w:rsid w:val="00DB037F"/>
    <w:rsid w:val="00DB0B10"/>
    <w:rsid w:val="00DB0EEF"/>
    <w:rsid w:val="00DB19F5"/>
    <w:rsid w:val="00DB1CCB"/>
    <w:rsid w:val="00DB226E"/>
    <w:rsid w:val="00DB25B6"/>
    <w:rsid w:val="00DB2660"/>
    <w:rsid w:val="00DB2A3E"/>
    <w:rsid w:val="00DB2DEE"/>
    <w:rsid w:val="00DB2EDD"/>
    <w:rsid w:val="00DB3C19"/>
    <w:rsid w:val="00DB3D1C"/>
    <w:rsid w:val="00DB3D80"/>
    <w:rsid w:val="00DB41F2"/>
    <w:rsid w:val="00DB4619"/>
    <w:rsid w:val="00DB5046"/>
    <w:rsid w:val="00DB506A"/>
    <w:rsid w:val="00DB5112"/>
    <w:rsid w:val="00DB534F"/>
    <w:rsid w:val="00DB619E"/>
    <w:rsid w:val="00DB63E7"/>
    <w:rsid w:val="00DB675D"/>
    <w:rsid w:val="00DB7D08"/>
    <w:rsid w:val="00DC08E1"/>
    <w:rsid w:val="00DC13B6"/>
    <w:rsid w:val="00DC1556"/>
    <w:rsid w:val="00DC1A0E"/>
    <w:rsid w:val="00DC1FAB"/>
    <w:rsid w:val="00DC2841"/>
    <w:rsid w:val="00DC2ADA"/>
    <w:rsid w:val="00DC2DAE"/>
    <w:rsid w:val="00DC2DF5"/>
    <w:rsid w:val="00DC3793"/>
    <w:rsid w:val="00DC37C4"/>
    <w:rsid w:val="00DC4403"/>
    <w:rsid w:val="00DC44FB"/>
    <w:rsid w:val="00DC4B59"/>
    <w:rsid w:val="00DC4FB6"/>
    <w:rsid w:val="00DC5072"/>
    <w:rsid w:val="00DC51C6"/>
    <w:rsid w:val="00DC52CC"/>
    <w:rsid w:val="00DC540E"/>
    <w:rsid w:val="00DC569B"/>
    <w:rsid w:val="00DC5BC2"/>
    <w:rsid w:val="00DC5E23"/>
    <w:rsid w:val="00DC5EDF"/>
    <w:rsid w:val="00DC6736"/>
    <w:rsid w:val="00DC6821"/>
    <w:rsid w:val="00DC6B63"/>
    <w:rsid w:val="00DC6C95"/>
    <w:rsid w:val="00DC6D92"/>
    <w:rsid w:val="00DC7A6C"/>
    <w:rsid w:val="00DD044B"/>
    <w:rsid w:val="00DD05D1"/>
    <w:rsid w:val="00DD107B"/>
    <w:rsid w:val="00DD19F5"/>
    <w:rsid w:val="00DD1B21"/>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AEC"/>
    <w:rsid w:val="00DE0BD4"/>
    <w:rsid w:val="00DE0F3F"/>
    <w:rsid w:val="00DE123D"/>
    <w:rsid w:val="00DE2576"/>
    <w:rsid w:val="00DE2ACB"/>
    <w:rsid w:val="00DE33D8"/>
    <w:rsid w:val="00DE3403"/>
    <w:rsid w:val="00DE3576"/>
    <w:rsid w:val="00DE3950"/>
    <w:rsid w:val="00DE3C95"/>
    <w:rsid w:val="00DE3E27"/>
    <w:rsid w:val="00DE3EA2"/>
    <w:rsid w:val="00DE4070"/>
    <w:rsid w:val="00DE44C8"/>
    <w:rsid w:val="00DE4CB0"/>
    <w:rsid w:val="00DE52AC"/>
    <w:rsid w:val="00DE5CE2"/>
    <w:rsid w:val="00DE5EEB"/>
    <w:rsid w:val="00DE657F"/>
    <w:rsid w:val="00DE6A15"/>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984"/>
    <w:rsid w:val="00E000F1"/>
    <w:rsid w:val="00E009CB"/>
    <w:rsid w:val="00E00BDA"/>
    <w:rsid w:val="00E00D3E"/>
    <w:rsid w:val="00E01535"/>
    <w:rsid w:val="00E01DE5"/>
    <w:rsid w:val="00E029A7"/>
    <w:rsid w:val="00E02DD0"/>
    <w:rsid w:val="00E0334E"/>
    <w:rsid w:val="00E03447"/>
    <w:rsid w:val="00E038CC"/>
    <w:rsid w:val="00E03FE1"/>
    <w:rsid w:val="00E04BF5"/>
    <w:rsid w:val="00E05291"/>
    <w:rsid w:val="00E05305"/>
    <w:rsid w:val="00E0568A"/>
    <w:rsid w:val="00E0581D"/>
    <w:rsid w:val="00E05826"/>
    <w:rsid w:val="00E05CB2"/>
    <w:rsid w:val="00E05D76"/>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D5"/>
    <w:rsid w:val="00E13A68"/>
    <w:rsid w:val="00E13E43"/>
    <w:rsid w:val="00E13EED"/>
    <w:rsid w:val="00E14DEA"/>
    <w:rsid w:val="00E14E35"/>
    <w:rsid w:val="00E14EAD"/>
    <w:rsid w:val="00E152A2"/>
    <w:rsid w:val="00E15D51"/>
    <w:rsid w:val="00E15EAB"/>
    <w:rsid w:val="00E16321"/>
    <w:rsid w:val="00E168F0"/>
    <w:rsid w:val="00E16D78"/>
    <w:rsid w:val="00E177BC"/>
    <w:rsid w:val="00E2039A"/>
    <w:rsid w:val="00E20745"/>
    <w:rsid w:val="00E21E66"/>
    <w:rsid w:val="00E22302"/>
    <w:rsid w:val="00E224A7"/>
    <w:rsid w:val="00E23193"/>
    <w:rsid w:val="00E2352F"/>
    <w:rsid w:val="00E23AE7"/>
    <w:rsid w:val="00E23AF1"/>
    <w:rsid w:val="00E243C4"/>
    <w:rsid w:val="00E24CF0"/>
    <w:rsid w:val="00E24DB4"/>
    <w:rsid w:val="00E254C4"/>
    <w:rsid w:val="00E25B75"/>
    <w:rsid w:val="00E25BA5"/>
    <w:rsid w:val="00E26106"/>
    <w:rsid w:val="00E261C2"/>
    <w:rsid w:val="00E26215"/>
    <w:rsid w:val="00E2624C"/>
    <w:rsid w:val="00E26401"/>
    <w:rsid w:val="00E27914"/>
    <w:rsid w:val="00E279C6"/>
    <w:rsid w:val="00E3036E"/>
    <w:rsid w:val="00E3070E"/>
    <w:rsid w:val="00E30762"/>
    <w:rsid w:val="00E31427"/>
    <w:rsid w:val="00E31516"/>
    <w:rsid w:val="00E316D8"/>
    <w:rsid w:val="00E31C2B"/>
    <w:rsid w:val="00E31F77"/>
    <w:rsid w:val="00E320EE"/>
    <w:rsid w:val="00E32E84"/>
    <w:rsid w:val="00E32FB1"/>
    <w:rsid w:val="00E33782"/>
    <w:rsid w:val="00E33E05"/>
    <w:rsid w:val="00E33E6A"/>
    <w:rsid w:val="00E3458B"/>
    <w:rsid w:val="00E346A9"/>
    <w:rsid w:val="00E35061"/>
    <w:rsid w:val="00E35BAD"/>
    <w:rsid w:val="00E36130"/>
    <w:rsid w:val="00E36A79"/>
    <w:rsid w:val="00E36C40"/>
    <w:rsid w:val="00E37D35"/>
    <w:rsid w:val="00E40750"/>
    <w:rsid w:val="00E413AB"/>
    <w:rsid w:val="00E41993"/>
    <w:rsid w:val="00E41EDE"/>
    <w:rsid w:val="00E41F21"/>
    <w:rsid w:val="00E4201F"/>
    <w:rsid w:val="00E43067"/>
    <w:rsid w:val="00E4336A"/>
    <w:rsid w:val="00E4347B"/>
    <w:rsid w:val="00E434E5"/>
    <w:rsid w:val="00E43CC1"/>
    <w:rsid w:val="00E43EC7"/>
    <w:rsid w:val="00E443B3"/>
    <w:rsid w:val="00E44443"/>
    <w:rsid w:val="00E444F5"/>
    <w:rsid w:val="00E44586"/>
    <w:rsid w:val="00E447EA"/>
    <w:rsid w:val="00E44B90"/>
    <w:rsid w:val="00E44BD1"/>
    <w:rsid w:val="00E44D87"/>
    <w:rsid w:val="00E44F49"/>
    <w:rsid w:val="00E45866"/>
    <w:rsid w:val="00E45DDA"/>
    <w:rsid w:val="00E45FB1"/>
    <w:rsid w:val="00E4675C"/>
    <w:rsid w:val="00E468EB"/>
    <w:rsid w:val="00E46F8B"/>
    <w:rsid w:val="00E470F3"/>
    <w:rsid w:val="00E47100"/>
    <w:rsid w:val="00E4770F"/>
    <w:rsid w:val="00E4790E"/>
    <w:rsid w:val="00E50382"/>
    <w:rsid w:val="00E50A13"/>
    <w:rsid w:val="00E50E19"/>
    <w:rsid w:val="00E50F38"/>
    <w:rsid w:val="00E514E3"/>
    <w:rsid w:val="00E5184B"/>
    <w:rsid w:val="00E51AF9"/>
    <w:rsid w:val="00E5234E"/>
    <w:rsid w:val="00E529F7"/>
    <w:rsid w:val="00E53ADF"/>
    <w:rsid w:val="00E53BCD"/>
    <w:rsid w:val="00E5409A"/>
    <w:rsid w:val="00E54D85"/>
    <w:rsid w:val="00E54EDA"/>
    <w:rsid w:val="00E56B40"/>
    <w:rsid w:val="00E56CE6"/>
    <w:rsid w:val="00E5717B"/>
    <w:rsid w:val="00E571CA"/>
    <w:rsid w:val="00E578E2"/>
    <w:rsid w:val="00E5799B"/>
    <w:rsid w:val="00E60556"/>
    <w:rsid w:val="00E60F93"/>
    <w:rsid w:val="00E61AEC"/>
    <w:rsid w:val="00E61BCF"/>
    <w:rsid w:val="00E62624"/>
    <w:rsid w:val="00E63031"/>
    <w:rsid w:val="00E63D14"/>
    <w:rsid w:val="00E64905"/>
    <w:rsid w:val="00E64A11"/>
    <w:rsid w:val="00E64CC9"/>
    <w:rsid w:val="00E64D2A"/>
    <w:rsid w:val="00E64DCE"/>
    <w:rsid w:val="00E654A3"/>
    <w:rsid w:val="00E65977"/>
    <w:rsid w:val="00E65D1E"/>
    <w:rsid w:val="00E661E7"/>
    <w:rsid w:val="00E668E1"/>
    <w:rsid w:val="00E66A4B"/>
    <w:rsid w:val="00E66CEF"/>
    <w:rsid w:val="00E66DDE"/>
    <w:rsid w:val="00E66F30"/>
    <w:rsid w:val="00E670F9"/>
    <w:rsid w:val="00E671AC"/>
    <w:rsid w:val="00E7013C"/>
    <w:rsid w:val="00E704CD"/>
    <w:rsid w:val="00E711FC"/>
    <w:rsid w:val="00E72E67"/>
    <w:rsid w:val="00E72FAF"/>
    <w:rsid w:val="00E7342B"/>
    <w:rsid w:val="00E73446"/>
    <w:rsid w:val="00E73483"/>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6C9"/>
    <w:rsid w:val="00E91E54"/>
    <w:rsid w:val="00E91F3D"/>
    <w:rsid w:val="00E91F54"/>
    <w:rsid w:val="00E92C80"/>
    <w:rsid w:val="00E92FBE"/>
    <w:rsid w:val="00E933D4"/>
    <w:rsid w:val="00E93454"/>
    <w:rsid w:val="00E93BB9"/>
    <w:rsid w:val="00E93CDD"/>
    <w:rsid w:val="00E9407F"/>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E9B"/>
    <w:rsid w:val="00EA329B"/>
    <w:rsid w:val="00EA408D"/>
    <w:rsid w:val="00EA4777"/>
    <w:rsid w:val="00EA5284"/>
    <w:rsid w:val="00EA559D"/>
    <w:rsid w:val="00EA619F"/>
    <w:rsid w:val="00EA6433"/>
    <w:rsid w:val="00EA6B6D"/>
    <w:rsid w:val="00EA7642"/>
    <w:rsid w:val="00EB0942"/>
    <w:rsid w:val="00EB149F"/>
    <w:rsid w:val="00EB15A2"/>
    <w:rsid w:val="00EB1929"/>
    <w:rsid w:val="00EB1C36"/>
    <w:rsid w:val="00EB1F8D"/>
    <w:rsid w:val="00EB2037"/>
    <w:rsid w:val="00EB2519"/>
    <w:rsid w:val="00EB2B4C"/>
    <w:rsid w:val="00EB2C1D"/>
    <w:rsid w:val="00EB33AE"/>
    <w:rsid w:val="00EB39B5"/>
    <w:rsid w:val="00EB3EFE"/>
    <w:rsid w:val="00EB46A3"/>
    <w:rsid w:val="00EB4FD2"/>
    <w:rsid w:val="00EB55A7"/>
    <w:rsid w:val="00EB591A"/>
    <w:rsid w:val="00EB5A3D"/>
    <w:rsid w:val="00EB611E"/>
    <w:rsid w:val="00EB6F8F"/>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283"/>
    <w:rsid w:val="00EE13EC"/>
    <w:rsid w:val="00EE142D"/>
    <w:rsid w:val="00EE1449"/>
    <w:rsid w:val="00EE1697"/>
    <w:rsid w:val="00EE1BF3"/>
    <w:rsid w:val="00EE300D"/>
    <w:rsid w:val="00EE3456"/>
    <w:rsid w:val="00EE3842"/>
    <w:rsid w:val="00EE47B3"/>
    <w:rsid w:val="00EE4D70"/>
    <w:rsid w:val="00EE4FF5"/>
    <w:rsid w:val="00EE521D"/>
    <w:rsid w:val="00EE5937"/>
    <w:rsid w:val="00EE59CC"/>
    <w:rsid w:val="00EE6450"/>
    <w:rsid w:val="00EE64AC"/>
    <w:rsid w:val="00EE6632"/>
    <w:rsid w:val="00EE6B64"/>
    <w:rsid w:val="00EE75D4"/>
    <w:rsid w:val="00EE7E53"/>
    <w:rsid w:val="00EF05F4"/>
    <w:rsid w:val="00EF140E"/>
    <w:rsid w:val="00EF1B03"/>
    <w:rsid w:val="00EF2922"/>
    <w:rsid w:val="00EF2C83"/>
    <w:rsid w:val="00EF2DB4"/>
    <w:rsid w:val="00EF2E32"/>
    <w:rsid w:val="00EF2E97"/>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0BF"/>
    <w:rsid w:val="00F05631"/>
    <w:rsid w:val="00F05929"/>
    <w:rsid w:val="00F0617F"/>
    <w:rsid w:val="00F064D6"/>
    <w:rsid w:val="00F0680F"/>
    <w:rsid w:val="00F0769A"/>
    <w:rsid w:val="00F07FCB"/>
    <w:rsid w:val="00F106C7"/>
    <w:rsid w:val="00F10911"/>
    <w:rsid w:val="00F114C7"/>
    <w:rsid w:val="00F116FC"/>
    <w:rsid w:val="00F117C2"/>
    <w:rsid w:val="00F11BAD"/>
    <w:rsid w:val="00F121AE"/>
    <w:rsid w:val="00F12536"/>
    <w:rsid w:val="00F12BFC"/>
    <w:rsid w:val="00F12CCF"/>
    <w:rsid w:val="00F12D62"/>
    <w:rsid w:val="00F133FD"/>
    <w:rsid w:val="00F135CD"/>
    <w:rsid w:val="00F13794"/>
    <w:rsid w:val="00F13E1A"/>
    <w:rsid w:val="00F142C3"/>
    <w:rsid w:val="00F1436C"/>
    <w:rsid w:val="00F14B21"/>
    <w:rsid w:val="00F14EA6"/>
    <w:rsid w:val="00F14EEF"/>
    <w:rsid w:val="00F14F09"/>
    <w:rsid w:val="00F15607"/>
    <w:rsid w:val="00F1589C"/>
    <w:rsid w:val="00F15DFC"/>
    <w:rsid w:val="00F16092"/>
    <w:rsid w:val="00F161C4"/>
    <w:rsid w:val="00F1678E"/>
    <w:rsid w:val="00F16871"/>
    <w:rsid w:val="00F16E67"/>
    <w:rsid w:val="00F17078"/>
    <w:rsid w:val="00F17081"/>
    <w:rsid w:val="00F1754B"/>
    <w:rsid w:val="00F17568"/>
    <w:rsid w:val="00F175AC"/>
    <w:rsid w:val="00F209D1"/>
    <w:rsid w:val="00F20BE7"/>
    <w:rsid w:val="00F20D23"/>
    <w:rsid w:val="00F212BC"/>
    <w:rsid w:val="00F21701"/>
    <w:rsid w:val="00F220F0"/>
    <w:rsid w:val="00F22FAF"/>
    <w:rsid w:val="00F2336A"/>
    <w:rsid w:val="00F2342D"/>
    <w:rsid w:val="00F239E2"/>
    <w:rsid w:val="00F243E5"/>
    <w:rsid w:val="00F244FA"/>
    <w:rsid w:val="00F250E5"/>
    <w:rsid w:val="00F255FB"/>
    <w:rsid w:val="00F258D4"/>
    <w:rsid w:val="00F25D4F"/>
    <w:rsid w:val="00F263F0"/>
    <w:rsid w:val="00F26E98"/>
    <w:rsid w:val="00F27532"/>
    <w:rsid w:val="00F27D9D"/>
    <w:rsid w:val="00F30735"/>
    <w:rsid w:val="00F31664"/>
    <w:rsid w:val="00F31719"/>
    <w:rsid w:val="00F31CB2"/>
    <w:rsid w:val="00F31CD7"/>
    <w:rsid w:val="00F32D4C"/>
    <w:rsid w:val="00F33144"/>
    <w:rsid w:val="00F3336D"/>
    <w:rsid w:val="00F336C3"/>
    <w:rsid w:val="00F337A0"/>
    <w:rsid w:val="00F33891"/>
    <w:rsid w:val="00F340C4"/>
    <w:rsid w:val="00F3428B"/>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1CA3"/>
    <w:rsid w:val="00F42031"/>
    <w:rsid w:val="00F42509"/>
    <w:rsid w:val="00F42555"/>
    <w:rsid w:val="00F4294A"/>
    <w:rsid w:val="00F42EE4"/>
    <w:rsid w:val="00F42EE8"/>
    <w:rsid w:val="00F44123"/>
    <w:rsid w:val="00F443A2"/>
    <w:rsid w:val="00F44565"/>
    <w:rsid w:val="00F44900"/>
    <w:rsid w:val="00F449A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3B"/>
    <w:rsid w:val="00F555C1"/>
    <w:rsid w:val="00F555F1"/>
    <w:rsid w:val="00F565B0"/>
    <w:rsid w:val="00F57D76"/>
    <w:rsid w:val="00F600CB"/>
    <w:rsid w:val="00F602AC"/>
    <w:rsid w:val="00F60717"/>
    <w:rsid w:val="00F61065"/>
    <w:rsid w:val="00F6107F"/>
    <w:rsid w:val="00F62129"/>
    <w:rsid w:val="00F625B2"/>
    <w:rsid w:val="00F628EA"/>
    <w:rsid w:val="00F62B6B"/>
    <w:rsid w:val="00F62CF9"/>
    <w:rsid w:val="00F62F9F"/>
    <w:rsid w:val="00F63342"/>
    <w:rsid w:val="00F636BD"/>
    <w:rsid w:val="00F6444D"/>
    <w:rsid w:val="00F64B49"/>
    <w:rsid w:val="00F65323"/>
    <w:rsid w:val="00F6600E"/>
    <w:rsid w:val="00F665DD"/>
    <w:rsid w:val="00F66CF5"/>
    <w:rsid w:val="00F66F55"/>
    <w:rsid w:val="00F66FC8"/>
    <w:rsid w:val="00F67038"/>
    <w:rsid w:val="00F673B1"/>
    <w:rsid w:val="00F67605"/>
    <w:rsid w:val="00F67FA3"/>
    <w:rsid w:val="00F7002B"/>
    <w:rsid w:val="00F7059A"/>
    <w:rsid w:val="00F7095F"/>
    <w:rsid w:val="00F70FED"/>
    <w:rsid w:val="00F7124C"/>
    <w:rsid w:val="00F713AA"/>
    <w:rsid w:val="00F71AB3"/>
    <w:rsid w:val="00F71C51"/>
    <w:rsid w:val="00F7207B"/>
    <w:rsid w:val="00F720DA"/>
    <w:rsid w:val="00F7242A"/>
    <w:rsid w:val="00F72BF1"/>
    <w:rsid w:val="00F7305A"/>
    <w:rsid w:val="00F730C1"/>
    <w:rsid w:val="00F737A9"/>
    <w:rsid w:val="00F740B7"/>
    <w:rsid w:val="00F740E3"/>
    <w:rsid w:val="00F74D81"/>
    <w:rsid w:val="00F7500E"/>
    <w:rsid w:val="00F75A91"/>
    <w:rsid w:val="00F7619D"/>
    <w:rsid w:val="00F76642"/>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380"/>
    <w:rsid w:val="00F83668"/>
    <w:rsid w:val="00F836F3"/>
    <w:rsid w:val="00F83BB6"/>
    <w:rsid w:val="00F83E66"/>
    <w:rsid w:val="00F83FD9"/>
    <w:rsid w:val="00F846AE"/>
    <w:rsid w:val="00F84D40"/>
    <w:rsid w:val="00F851EF"/>
    <w:rsid w:val="00F85719"/>
    <w:rsid w:val="00F85DA4"/>
    <w:rsid w:val="00F85F94"/>
    <w:rsid w:val="00F86243"/>
    <w:rsid w:val="00F86448"/>
    <w:rsid w:val="00F870D7"/>
    <w:rsid w:val="00F874AD"/>
    <w:rsid w:val="00F90736"/>
    <w:rsid w:val="00F9224D"/>
    <w:rsid w:val="00F92490"/>
    <w:rsid w:val="00F929BC"/>
    <w:rsid w:val="00F92F98"/>
    <w:rsid w:val="00F930A6"/>
    <w:rsid w:val="00F9333C"/>
    <w:rsid w:val="00F93948"/>
    <w:rsid w:val="00F93B81"/>
    <w:rsid w:val="00F93D1E"/>
    <w:rsid w:val="00F93E1F"/>
    <w:rsid w:val="00F94805"/>
    <w:rsid w:val="00F9492D"/>
    <w:rsid w:val="00F9497E"/>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51A"/>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52F"/>
    <w:rsid w:val="00FB054C"/>
    <w:rsid w:val="00FB0D9F"/>
    <w:rsid w:val="00FB1C88"/>
    <w:rsid w:val="00FB2155"/>
    <w:rsid w:val="00FB37D8"/>
    <w:rsid w:val="00FB37FF"/>
    <w:rsid w:val="00FB380D"/>
    <w:rsid w:val="00FB3FD2"/>
    <w:rsid w:val="00FB41C7"/>
    <w:rsid w:val="00FB495D"/>
    <w:rsid w:val="00FB4B75"/>
    <w:rsid w:val="00FB4E73"/>
    <w:rsid w:val="00FB5084"/>
    <w:rsid w:val="00FB52E5"/>
    <w:rsid w:val="00FB52FD"/>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B1"/>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92A"/>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0E0"/>
    <w:rsid w:val="00FE3363"/>
    <w:rsid w:val="00FE34F4"/>
    <w:rsid w:val="00FE352A"/>
    <w:rsid w:val="00FE43D2"/>
    <w:rsid w:val="00FE4707"/>
    <w:rsid w:val="00FE4BA0"/>
    <w:rsid w:val="00FE5915"/>
    <w:rsid w:val="00FE67E3"/>
    <w:rsid w:val="00FE6A61"/>
    <w:rsid w:val="00FE6C63"/>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AEE2CB"/>
    <w:rsid w:val="0BC10137"/>
    <w:rsid w:val="133FC0DB"/>
    <w:rsid w:val="2889DD53"/>
    <w:rsid w:val="3D345F42"/>
    <w:rsid w:val="3EE19D63"/>
    <w:rsid w:val="463F4DD3"/>
    <w:rsid w:val="49E45979"/>
    <w:rsid w:val="5345E14F"/>
    <w:rsid w:val="542BED08"/>
    <w:rsid w:val="59C78C12"/>
    <w:rsid w:val="5DD5D03B"/>
    <w:rsid w:val="64C3D5C2"/>
    <w:rsid w:val="690E9D8D"/>
    <w:rsid w:val="6D232B75"/>
    <w:rsid w:val="78C806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69A7B9"/>
  <w14:discardImageEditingData/>
  <w14:defaultImageDpi w14:val="150"/>
  <w15:docId w15:val="{98F7C754-7DB2-41A3-8831-19D572B9A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003D"/>
    <w:pPr>
      <w:spacing w:line="200" w:lineRule="atLeast"/>
    </w:pPr>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autoRedefine/>
    <w:qFormat/>
    <w:rsid w:val="003E60DE"/>
    <w:pPr>
      <w:keepNext/>
      <w:keepLines/>
      <w:spacing w:before="240"/>
      <w:outlineLvl w:val="1"/>
    </w:pPr>
    <w:rPr>
      <w:rFonts w:asciiTheme="majorHAnsi" w:eastAsiaTheme="majorEastAsia" w:hAnsiTheme="majorHAnsi" w:cstheme="majorBidi"/>
      <w:b/>
      <w:bCs/>
      <w:color w:val="201547" w:themeColor="text2"/>
      <w:spacing w:val="-2"/>
      <w:sz w:val="28"/>
      <w:szCs w:val="28"/>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3E60DE"/>
    <w:rPr>
      <w:rFonts w:asciiTheme="majorHAnsi" w:eastAsiaTheme="majorEastAsia" w:hAnsiTheme="majorHAnsi" w:cstheme="majorBidi"/>
      <w:b/>
      <w:bCs/>
      <w:color w:val="201547" w:themeColor="text2"/>
      <w:spacing w:val="-2"/>
      <w:sz w:val="28"/>
      <w:szCs w:val="28"/>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autoRedefine/>
    <w:qFormat/>
    <w:rsid w:val="003201A4"/>
    <w:pPr>
      <w:numPr>
        <w:numId w:val="41"/>
      </w:numPr>
    </w:pPr>
  </w:style>
  <w:style w:type="paragraph" w:styleId="ListBullet2">
    <w:name w:val="List Bullet 2"/>
    <w:basedOn w:val="ListBullet"/>
    <w:qFormat/>
    <w:rsid w:val="00DE33D8"/>
    <w:pPr>
      <w:numPr>
        <w:ilvl w:val="1"/>
        <w:numId w:val="8"/>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3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28"/>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Pr>
    <w:tcPr>
      <w:shd w:val="clear" w:color="auto" w:fill="F4CED0" w:themeFill="accent1" w:themeFillTint="33"/>
    </w:tcPr>
    <w:tblStylePr w:type="firstRow">
      <w:rPr>
        <w:b/>
        <w:bCs/>
      </w:rPr>
      <w:tblPr/>
      <w:tcPr>
        <w:shd w:val="clear" w:color="auto" w:fill="EA9EA2" w:themeFill="accent1" w:themeFillTint="66"/>
      </w:tcPr>
    </w:tblStylePr>
    <w:tblStylePr w:type="lastRow">
      <w:rPr>
        <w:b/>
        <w:bCs/>
        <w:color w:val="232222" w:themeColor="text1"/>
      </w:rPr>
      <w:tblPr/>
      <w:tcPr>
        <w:shd w:val="clear" w:color="auto" w:fill="EA9EA2" w:themeFill="accent1" w:themeFillTint="66"/>
      </w:tcPr>
    </w:tblStylePr>
    <w:tblStylePr w:type="firstCol">
      <w:rPr>
        <w:color w:val="FFFFFF" w:themeColor="background1"/>
      </w:rPr>
      <w:tblPr/>
      <w:tcPr>
        <w:shd w:val="clear" w:color="auto" w:fill="851D23" w:themeFill="accent1" w:themeFillShade="BF"/>
      </w:tcPr>
    </w:tblStylePr>
    <w:tblStylePr w:type="lastCol">
      <w:rPr>
        <w:color w:val="FFFFFF" w:themeColor="background1"/>
      </w:rPr>
      <w:tblPr/>
      <w:tcPr>
        <w:shd w:val="clear" w:color="auto" w:fill="851D23" w:themeFill="accent1" w:themeFillShade="BF"/>
      </w:tcPr>
    </w:tblStylePr>
    <w:tblStylePr w:type="band1Vert">
      <w:tblPr/>
      <w:tcPr>
        <w:shd w:val="clear" w:color="auto" w:fill="E5878C"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Pr>
    <w:tcPr>
      <w:shd w:val="clear" w:color="auto" w:fill="F4F8D4" w:themeFill="accent2" w:themeFillTint="33"/>
    </w:tcPr>
    <w:tblStylePr w:type="firstRow">
      <w:rPr>
        <w:b/>
        <w:bCs/>
      </w:rPr>
      <w:tblPr/>
      <w:tcPr>
        <w:shd w:val="clear" w:color="auto" w:fill="EAF1A9" w:themeFill="accent2" w:themeFillTint="66"/>
      </w:tcPr>
    </w:tblStylePr>
    <w:tblStylePr w:type="lastRow">
      <w:rPr>
        <w:b/>
        <w:bCs/>
        <w:color w:val="232222" w:themeColor="text1"/>
      </w:rPr>
      <w:tblPr/>
      <w:tcPr>
        <w:shd w:val="clear" w:color="auto" w:fill="EAF1A9" w:themeFill="accent2" w:themeFillTint="66"/>
      </w:tcPr>
    </w:tblStylePr>
    <w:tblStylePr w:type="firstCol">
      <w:rPr>
        <w:color w:val="FFFFFF" w:themeColor="background1"/>
      </w:rPr>
      <w:tblPr/>
      <w:tcPr>
        <w:shd w:val="clear" w:color="auto" w:fill="9BA71B" w:themeFill="accent2" w:themeFillShade="BF"/>
      </w:tcPr>
    </w:tblStylePr>
    <w:tblStylePr w:type="lastCol">
      <w:rPr>
        <w:color w:val="FFFFFF" w:themeColor="background1"/>
      </w:rPr>
      <w:tblPr/>
      <w:tcPr>
        <w:shd w:val="clear" w:color="auto" w:fill="9BA71B" w:themeFill="accent2" w:themeFillShade="BF"/>
      </w:tcPr>
    </w:tblStylePr>
    <w:tblStylePr w:type="band1Vert">
      <w:tblPr/>
      <w:tcPr>
        <w:shd w:val="clear" w:color="auto" w:fill="E5ED94"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Pr>
    <w:tcPr>
      <w:shd w:val="clear" w:color="auto" w:fill="F6E5E6" w:themeFill="accent5" w:themeFillTint="33"/>
    </w:tcPr>
    <w:tblStylePr w:type="firstRow">
      <w:rPr>
        <w:b/>
        <w:bCs/>
      </w:rPr>
      <w:tblPr/>
      <w:tcPr>
        <w:shd w:val="clear" w:color="auto" w:fill="EDCBCD" w:themeFill="accent5" w:themeFillTint="66"/>
      </w:tcPr>
    </w:tblStylePr>
    <w:tblStylePr w:type="lastRow">
      <w:rPr>
        <w:b/>
        <w:bCs/>
        <w:color w:val="232222" w:themeColor="text1"/>
      </w:rPr>
      <w:tblPr/>
      <w:tcPr>
        <w:shd w:val="clear" w:color="auto" w:fill="EDCBCD" w:themeFill="accent5" w:themeFillTint="66"/>
      </w:tcPr>
    </w:tblStylePr>
    <w:tblStylePr w:type="firstCol">
      <w:rPr>
        <w:color w:val="FFFFFF" w:themeColor="background1"/>
      </w:rPr>
      <w:tblPr/>
      <w:tcPr>
        <w:shd w:val="clear" w:color="auto" w:fill="BA4047" w:themeFill="accent5" w:themeFillShade="BF"/>
      </w:tcPr>
    </w:tblStylePr>
    <w:tblStylePr w:type="lastCol">
      <w:rPr>
        <w:color w:val="FFFFFF" w:themeColor="background1"/>
      </w:rPr>
      <w:tblPr/>
      <w:tcPr>
        <w:shd w:val="clear" w:color="auto" w:fill="BA4047" w:themeFill="accent5" w:themeFillShade="BF"/>
      </w:tcPr>
    </w:tblStylePr>
    <w:tblStylePr w:type="band1Vert">
      <w:tblPr/>
      <w:tcPr>
        <w:shd w:val="clear" w:color="auto" w:fill="E8BEC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Pr>
    <w:tcPr>
      <w:shd w:val="clear" w:color="auto" w:fill="F8FAE6" w:themeFill="accent6" w:themeFillTint="33"/>
    </w:tcPr>
    <w:tblStylePr w:type="firstRow">
      <w:rPr>
        <w:b/>
        <w:bCs/>
      </w:rPr>
      <w:tblPr/>
      <w:tcPr>
        <w:shd w:val="clear" w:color="auto" w:fill="F2F5CE" w:themeFill="accent6" w:themeFillTint="66"/>
      </w:tcPr>
    </w:tblStylePr>
    <w:tblStylePr w:type="lastRow">
      <w:rPr>
        <w:b/>
        <w:bCs/>
        <w:color w:val="232222" w:themeColor="text1"/>
      </w:rPr>
      <w:tblPr/>
      <w:tcPr>
        <w:shd w:val="clear" w:color="auto" w:fill="F2F5CE" w:themeFill="accent6" w:themeFillTint="66"/>
      </w:tcPr>
    </w:tblStylePr>
    <w:tblStylePr w:type="firstCol">
      <w:rPr>
        <w:color w:val="FFFFFF" w:themeColor="background1"/>
      </w:rPr>
      <w:tblPr/>
      <w:tcPr>
        <w:shd w:val="clear" w:color="auto" w:fill="CBD73A" w:themeFill="accent6" w:themeFillShade="BF"/>
      </w:tcPr>
    </w:tblStylePr>
    <w:tblStylePr w:type="lastCol">
      <w:rPr>
        <w:color w:val="FFFFFF" w:themeColor="background1"/>
      </w:rPr>
      <w:tblPr/>
      <w:tcPr>
        <w:shd w:val="clear" w:color="auto" w:fill="CBD73A" w:themeFill="accent6" w:themeFillShade="BF"/>
      </w:tcPr>
    </w:tblStylePr>
    <w:tblStylePr w:type="band1Vert">
      <w:tblPr/>
      <w:tcPr>
        <w:shd w:val="clear" w:color="auto" w:fill="EFF3C3"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A6B31D" w:themeFill="accent2" w:themeFillShade="CC"/>
      </w:tcPr>
    </w:tblStylePr>
    <w:tblStylePr w:type="lastRow">
      <w:rPr>
        <w:b/>
        <w:bCs/>
        <w:color w:val="A6B31D"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FAE7E8" w:themeFill="accent1" w:themeFillTint="19"/>
    </w:tcPr>
    <w:tblStylePr w:type="firstRow">
      <w:rPr>
        <w:b/>
        <w:bCs/>
        <w:color w:val="FFFFFF" w:themeColor="background1"/>
      </w:rPr>
      <w:tblPr/>
      <w:tcPr>
        <w:tcBorders>
          <w:bottom w:val="single" w:sz="12" w:space="0" w:color="FFFFFF" w:themeColor="background1"/>
        </w:tcBorders>
        <w:shd w:val="clear" w:color="auto" w:fill="A6B31D" w:themeFill="accent2" w:themeFillShade="CC"/>
      </w:tcPr>
    </w:tblStylePr>
    <w:tblStylePr w:type="lastRow">
      <w:rPr>
        <w:b/>
        <w:bCs/>
        <w:color w:val="A6B31D"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1" w:themeFillTint="3F"/>
      </w:tcPr>
    </w:tblStylePr>
    <w:tblStylePr w:type="band1Horz">
      <w:tblPr/>
      <w:tcPr>
        <w:shd w:val="clear" w:color="auto" w:fill="F4CED0"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AFBE9" w:themeFill="accent2" w:themeFillTint="19"/>
    </w:tcPr>
    <w:tblStylePr w:type="firstRow">
      <w:rPr>
        <w:b/>
        <w:bCs/>
        <w:color w:val="FFFFFF" w:themeColor="background1"/>
      </w:rPr>
      <w:tblPr/>
      <w:tcPr>
        <w:tcBorders>
          <w:bottom w:val="single" w:sz="12" w:space="0" w:color="FFFFFF" w:themeColor="background1"/>
        </w:tcBorders>
        <w:shd w:val="clear" w:color="auto" w:fill="A6B31D" w:themeFill="accent2" w:themeFillShade="CC"/>
      </w:tcPr>
    </w:tblStylePr>
    <w:tblStylePr w:type="lastRow">
      <w:rPr>
        <w:b/>
        <w:bCs/>
        <w:color w:val="A6B31D"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6CA" w:themeFill="accent2" w:themeFillTint="3F"/>
      </w:tcPr>
    </w:tblStylePr>
    <w:tblStylePr w:type="band1Horz">
      <w:tblPr/>
      <w:tcPr>
        <w:shd w:val="clear" w:color="auto" w:fill="F4F8D4"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AF2F2" w:themeFill="accent5" w:themeFillTint="19"/>
    </w:tcPr>
    <w:tblStylePr w:type="firstRow">
      <w:rPr>
        <w:b/>
        <w:bCs/>
        <w:color w:val="FFFFFF" w:themeColor="background1"/>
      </w:rPr>
      <w:tblPr/>
      <w:tcPr>
        <w:tcBorders>
          <w:bottom w:val="single" w:sz="12" w:space="0" w:color="FFFFFF" w:themeColor="background1"/>
        </w:tcBorders>
        <w:shd w:val="clear" w:color="auto" w:fill="D0DA49" w:themeFill="accent6" w:themeFillShade="CC"/>
      </w:tcPr>
    </w:tblStylePr>
    <w:tblStylePr w:type="lastRow">
      <w:rPr>
        <w:b/>
        <w:bCs/>
        <w:color w:val="D0DA49"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EDF" w:themeFill="accent5" w:themeFillTint="3F"/>
      </w:tcPr>
    </w:tblStylePr>
    <w:tblStylePr w:type="band1Horz">
      <w:tblPr/>
      <w:tcPr>
        <w:shd w:val="clear" w:color="auto" w:fill="F6E5E6"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BFCF3" w:themeFill="accent6" w:themeFillTint="19"/>
    </w:tcPr>
    <w:tblStylePr w:type="firstRow">
      <w:rPr>
        <w:b/>
        <w:bCs/>
        <w:color w:val="FFFFFF" w:themeColor="background1"/>
      </w:rPr>
      <w:tblPr/>
      <w:tcPr>
        <w:tcBorders>
          <w:bottom w:val="single" w:sz="12" w:space="0" w:color="FFFFFF" w:themeColor="background1"/>
        </w:tcBorders>
        <w:shd w:val="clear" w:color="auto" w:fill="C04B52" w:themeFill="accent5" w:themeFillShade="CC"/>
      </w:tcPr>
    </w:tblStylePr>
    <w:tblStylePr w:type="lastRow">
      <w:rPr>
        <w:b/>
        <w:bCs/>
        <w:color w:val="C04B52"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9E1" w:themeFill="accent6" w:themeFillTint="3F"/>
      </w:tcPr>
    </w:tblStylePr>
    <w:tblStylePr w:type="band1Horz">
      <w:tblPr/>
      <w:tcPr>
        <w:shd w:val="clear" w:color="auto" w:fill="F8FAE6" w:themeFill="accent6" w:themeFillTint="33"/>
      </w:tcPr>
    </w:tblStylePr>
  </w:style>
  <w:style w:type="table" w:styleId="ColorfulShading">
    <w:name w:val="Colorful Shading"/>
    <w:basedOn w:val="TableNormal"/>
    <w:uiPriority w:val="71"/>
    <w:semiHidden/>
    <w:rsid w:val="0058629F"/>
    <w:tblPr>
      <w:tblStyleRowBandSize w:val="1"/>
      <w:tblStyleColBandSize w:val="1"/>
    </w:tblPr>
    <w:tcPr>
      <w:shd w:val="clear" w:color="auto" w:fill="E9E9E9" w:themeFill="text1" w:themeFillTint="19"/>
    </w:tcPr>
    <w:tblStylePr w:type="firstRow">
      <w:rPr>
        <w:b/>
        <w:bCs/>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Pr>
    <w:tcPr>
      <w:shd w:val="clear" w:color="auto" w:fill="FAE7E8" w:themeFill="accent1" w:themeFillTint="19"/>
    </w:tcPr>
    <w:tblStylePr w:type="firstRow">
      <w:rPr>
        <w:b/>
        <w:bCs/>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1" w:themeFillShade="99"/>
      </w:tcPr>
    </w:tblStylePr>
    <w:tblStylePr w:type="firstCol">
      <w:rPr>
        <w:color w:val="FFFFFF" w:themeColor="background1"/>
      </w:rPr>
      <w:tblPr/>
      <w:tcPr>
        <w:tcBorders>
          <w:top w:val="nil"/>
          <w:left w:val="nil"/>
          <w:bottom w:val="nil"/>
          <w:right w:val="nil"/>
          <w:insideH w:val="single" w:sz="4" w:space="0" w:color="6B171C" w:themeColor="accent1" w:themeShade="99"/>
          <w:insideV w:val="nil"/>
        </w:tcBorders>
        <w:shd w:val="clear" w:color="auto" w:fill="6B171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1" w:themeFillShade="99"/>
      </w:tcPr>
    </w:tblStylePr>
    <w:tblStylePr w:type="band1Vert">
      <w:tblPr/>
      <w:tcPr>
        <w:shd w:val="clear" w:color="auto" w:fill="EA9EA2" w:themeFill="accent1" w:themeFillTint="66"/>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Pr>
    <w:tcPr>
      <w:shd w:val="clear" w:color="auto" w:fill="FAFBE9" w:themeFill="accent2" w:themeFillTint="19"/>
    </w:tcPr>
    <w:tblStylePr w:type="firstRow">
      <w:rPr>
        <w:b/>
        <w:bCs/>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8616" w:themeFill="accent2" w:themeFillShade="99"/>
      </w:tcPr>
    </w:tblStylePr>
    <w:tblStylePr w:type="firstCol">
      <w:rPr>
        <w:color w:val="FFFFFF" w:themeColor="background1"/>
      </w:rPr>
      <w:tblPr/>
      <w:tcPr>
        <w:tcBorders>
          <w:top w:val="nil"/>
          <w:left w:val="nil"/>
          <w:bottom w:val="nil"/>
          <w:right w:val="nil"/>
          <w:insideH w:val="single" w:sz="4" w:space="0" w:color="7C8616" w:themeColor="accent2" w:themeShade="99"/>
          <w:insideV w:val="nil"/>
        </w:tcBorders>
        <w:shd w:val="clear" w:color="auto" w:fill="7C86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C8616" w:themeFill="accent2" w:themeFillShade="99"/>
      </w:tcPr>
    </w:tblStylePr>
    <w:tblStylePr w:type="band1Vert">
      <w:tblPr/>
      <w:tcPr>
        <w:shd w:val="clear" w:color="auto" w:fill="EAF1A9" w:themeFill="accent2" w:themeFillTint="66"/>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style>
  <w:style w:type="table" w:styleId="ColorfulShading-Accent4">
    <w:name w:val="Colorful Shading Accent 4"/>
    <w:basedOn w:val="TableNormal"/>
    <w:uiPriority w:val="71"/>
    <w:semiHidden/>
    <w:rsid w:val="0058629F"/>
    <w:tblPr>
      <w:tblStyleRowBandSize w:val="1"/>
      <w:tblStyleColBandSize w:val="1"/>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Pr>
    <w:tcPr>
      <w:shd w:val="clear" w:color="auto" w:fill="FAF2F2" w:themeFill="accent5" w:themeFillTint="19"/>
    </w:tcPr>
    <w:tblStylePr w:type="firstRow">
      <w:rPr>
        <w:b/>
        <w:bCs/>
      </w:rPr>
      <w:tblPr/>
      <w:tcPr>
        <w:tcBorders>
          <w:top w:val="nil"/>
          <w:left w:val="nil"/>
          <w:bottom w:val="single" w:sz="24" w:space="0" w:color="E0E78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3339" w:themeFill="accent5" w:themeFillShade="99"/>
      </w:tcPr>
    </w:tblStylePr>
    <w:tblStylePr w:type="firstCol">
      <w:rPr>
        <w:color w:val="FFFFFF" w:themeColor="background1"/>
      </w:rPr>
      <w:tblPr/>
      <w:tcPr>
        <w:tcBorders>
          <w:top w:val="nil"/>
          <w:left w:val="nil"/>
          <w:bottom w:val="nil"/>
          <w:right w:val="nil"/>
          <w:insideH w:val="single" w:sz="4" w:space="0" w:color="953339" w:themeColor="accent5" w:themeShade="99"/>
          <w:insideV w:val="nil"/>
        </w:tcBorders>
        <w:shd w:val="clear" w:color="auto" w:fill="9533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53339" w:themeFill="accent5" w:themeFillShade="99"/>
      </w:tcPr>
    </w:tblStylePr>
    <w:tblStylePr w:type="band1Vert">
      <w:tblPr/>
      <w:tcPr>
        <w:shd w:val="clear" w:color="auto" w:fill="EDCBCD" w:themeFill="accent5" w:themeFillTint="66"/>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Pr>
    <w:tcPr>
      <w:shd w:val="clear" w:color="auto" w:fill="FBFCF3" w:themeFill="accent6" w:themeFillTint="19"/>
    </w:tcPr>
    <w:tblStylePr w:type="firstRow">
      <w:rPr>
        <w:b/>
        <w:bCs/>
      </w:rPr>
      <w:tblPr/>
      <w:tcPr>
        <w:tcBorders>
          <w:top w:val="nil"/>
          <w:left w:val="nil"/>
          <w:bottom w:val="single" w:sz="24" w:space="0" w:color="D27D8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BB624" w:themeFill="accent6" w:themeFillShade="99"/>
      </w:tcPr>
    </w:tblStylePr>
    <w:tblStylePr w:type="firstCol">
      <w:rPr>
        <w:color w:val="FFFFFF" w:themeColor="background1"/>
      </w:rPr>
      <w:tblPr/>
      <w:tcPr>
        <w:tcBorders>
          <w:top w:val="nil"/>
          <w:left w:val="nil"/>
          <w:bottom w:val="nil"/>
          <w:right w:val="nil"/>
          <w:insideH w:val="single" w:sz="4" w:space="0" w:color="ABB624" w:themeColor="accent6" w:themeShade="99"/>
          <w:insideV w:val="nil"/>
        </w:tcBorders>
        <w:shd w:val="clear" w:color="auto" w:fill="ABB62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BB624" w:themeFill="accent6" w:themeFillShade="99"/>
      </w:tcPr>
    </w:tblStylePr>
    <w:tblStylePr w:type="band1Vert">
      <w:tblPr/>
      <w:tcPr>
        <w:shd w:val="clear" w:color="auto" w:fill="F2F5CE" w:themeFill="accent6" w:themeFillTint="66"/>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B3272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1" w:themeFillShade="BF"/>
      </w:tcPr>
    </w:tblStylePr>
    <w:tblStylePr w:type="band1Vert">
      <w:tblPr/>
      <w:tcPr>
        <w:tcBorders>
          <w:top w:val="nil"/>
          <w:left w:val="nil"/>
          <w:bottom w:val="nil"/>
          <w:right w:val="nil"/>
          <w:insideH w:val="nil"/>
          <w:insideV w:val="nil"/>
        </w:tcBorders>
        <w:shd w:val="clear" w:color="auto" w:fill="851D23"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CDDC2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676F1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BA71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BA71B" w:themeFill="accent2" w:themeFillShade="BF"/>
      </w:tcPr>
    </w:tblStylePr>
    <w:tblStylePr w:type="band1Vert">
      <w:tblPr/>
      <w:tcPr>
        <w:tcBorders>
          <w:top w:val="nil"/>
          <w:left w:val="nil"/>
          <w:bottom w:val="nil"/>
          <w:right w:val="nil"/>
          <w:insideH w:val="nil"/>
          <w:insideV w:val="nil"/>
        </w:tcBorders>
        <w:shd w:val="clear" w:color="auto" w:fill="9BA71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D27D8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7B2B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A4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A4047" w:themeFill="accent5" w:themeFillShade="BF"/>
      </w:tcPr>
    </w:tblStylePr>
    <w:tblStylePr w:type="band1Vert">
      <w:tblPr/>
      <w:tcPr>
        <w:tcBorders>
          <w:top w:val="nil"/>
          <w:left w:val="nil"/>
          <w:bottom w:val="nil"/>
          <w:right w:val="nil"/>
          <w:insideH w:val="nil"/>
          <w:insideV w:val="nil"/>
        </w:tcBorders>
        <w:shd w:val="clear" w:color="auto" w:fill="BA4047"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tcBorders>
        <w:top w:val="nil"/>
        <w:left w:val="nil"/>
        <w:bottom w:val="nil"/>
        <w:right w:val="nil"/>
      </w:tcBorders>
      <w:shd w:val="clear" w:color="auto" w:fill="E0E78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8E971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CBD73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CBD73A"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EA9EA2" w:themeColor="accent1" w:themeTint="66"/>
        <w:left w:val="single" w:sz="4" w:space="0" w:color="EA9EA2" w:themeColor="accent1" w:themeTint="66"/>
        <w:bottom w:val="single" w:sz="4" w:space="0" w:color="EA9EA2" w:themeColor="accent1" w:themeTint="66"/>
        <w:right w:val="single" w:sz="4" w:space="0" w:color="EA9EA2" w:themeColor="accent1" w:themeTint="66"/>
        <w:insideH w:val="single" w:sz="4" w:space="0" w:color="EA9EA2" w:themeColor="accent1" w:themeTint="66"/>
        <w:insideV w:val="single" w:sz="4" w:space="0" w:color="EA9EA2" w:themeColor="accent1" w:themeTint="66"/>
      </w:tblBorders>
    </w:tblPr>
    <w:tblStylePr w:type="firstRow">
      <w:rPr>
        <w:b/>
        <w:bCs/>
      </w:rPr>
      <w:tblPr/>
      <w:tcPr>
        <w:tcBorders>
          <w:bottom w:val="single" w:sz="12" w:space="0" w:color="DF6F75" w:themeColor="accent1" w:themeTint="99"/>
        </w:tcBorders>
      </w:tcPr>
    </w:tblStylePr>
    <w:tblStylePr w:type="lastRow">
      <w:rPr>
        <w:b/>
        <w:bCs/>
      </w:rPr>
      <w:tblPr/>
      <w:tcPr>
        <w:tcBorders>
          <w:top w:val="double" w:sz="2" w:space="0" w:color="DF6F7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EAF1A9" w:themeColor="accent2" w:themeTint="66"/>
        <w:left w:val="single" w:sz="4" w:space="0" w:color="EAF1A9" w:themeColor="accent2" w:themeTint="66"/>
        <w:bottom w:val="single" w:sz="4" w:space="0" w:color="EAF1A9" w:themeColor="accent2" w:themeTint="66"/>
        <w:right w:val="single" w:sz="4" w:space="0" w:color="EAF1A9" w:themeColor="accent2" w:themeTint="66"/>
        <w:insideH w:val="single" w:sz="4" w:space="0" w:color="EAF1A9" w:themeColor="accent2" w:themeTint="66"/>
        <w:insideV w:val="single" w:sz="4" w:space="0" w:color="EAF1A9" w:themeColor="accent2" w:themeTint="66"/>
      </w:tblBorders>
    </w:tblPr>
    <w:tblStylePr w:type="firstRow">
      <w:rPr>
        <w:b/>
        <w:bCs/>
      </w:rPr>
      <w:tblPr/>
      <w:tcPr>
        <w:tcBorders>
          <w:bottom w:val="single" w:sz="12" w:space="0" w:color="E0EA7E" w:themeColor="accent2" w:themeTint="99"/>
        </w:tcBorders>
      </w:tcPr>
    </w:tblStylePr>
    <w:tblStylePr w:type="lastRow">
      <w:rPr>
        <w:b/>
        <w:bCs/>
      </w:rPr>
      <w:tblPr/>
      <w:tcPr>
        <w:tcBorders>
          <w:top w:val="double" w:sz="2" w:space="0" w:color="E0EA7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EDCBCD" w:themeColor="accent5" w:themeTint="66"/>
        <w:left w:val="single" w:sz="4" w:space="0" w:color="EDCBCD" w:themeColor="accent5" w:themeTint="66"/>
        <w:bottom w:val="single" w:sz="4" w:space="0" w:color="EDCBCD" w:themeColor="accent5" w:themeTint="66"/>
        <w:right w:val="single" w:sz="4" w:space="0" w:color="EDCBCD" w:themeColor="accent5" w:themeTint="66"/>
        <w:insideH w:val="single" w:sz="4" w:space="0" w:color="EDCBCD" w:themeColor="accent5" w:themeTint="66"/>
        <w:insideV w:val="single" w:sz="4" w:space="0" w:color="EDCBCD" w:themeColor="accent5" w:themeTint="66"/>
      </w:tblBorders>
    </w:tblPr>
    <w:tblStylePr w:type="firstRow">
      <w:rPr>
        <w:b/>
        <w:bCs/>
      </w:rPr>
      <w:tblPr/>
      <w:tcPr>
        <w:tcBorders>
          <w:bottom w:val="single" w:sz="12" w:space="0" w:color="E4B1B4" w:themeColor="accent5" w:themeTint="99"/>
        </w:tcBorders>
      </w:tcPr>
    </w:tblStylePr>
    <w:tblStylePr w:type="lastRow">
      <w:rPr>
        <w:b/>
        <w:bCs/>
      </w:rPr>
      <w:tblPr/>
      <w:tcPr>
        <w:tcBorders>
          <w:top w:val="double" w:sz="2" w:space="0" w:color="E4B1B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2F5CE" w:themeColor="accent6" w:themeTint="66"/>
        <w:left w:val="single" w:sz="4" w:space="0" w:color="F2F5CE" w:themeColor="accent6" w:themeTint="66"/>
        <w:bottom w:val="single" w:sz="4" w:space="0" w:color="F2F5CE" w:themeColor="accent6" w:themeTint="66"/>
        <w:right w:val="single" w:sz="4" w:space="0" w:color="F2F5CE" w:themeColor="accent6" w:themeTint="66"/>
        <w:insideH w:val="single" w:sz="4" w:space="0" w:color="F2F5CE" w:themeColor="accent6" w:themeTint="66"/>
        <w:insideV w:val="single" w:sz="4" w:space="0" w:color="F2F5CE" w:themeColor="accent6" w:themeTint="66"/>
      </w:tblBorders>
    </w:tblPr>
    <w:tblStylePr w:type="firstRow">
      <w:rPr>
        <w:b/>
        <w:bCs/>
      </w:rPr>
      <w:tblPr/>
      <w:tcPr>
        <w:tcBorders>
          <w:bottom w:val="single" w:sz="12" w:space="0" w:color="ECF0B6" w:themeColor="accent6" w:themeTint="99"/>
        </w:tcBorders>
      </w:tcPr>
    </w:tblStylePr>
    <w:tblStylePr w:type="lastRow">
      <w:rPr>
        <w:b/>
        <w:bCs/>
      </w:rPr>
      <w:tblPr/>
      <w:tcPr>
        <w:tcBorders>
          <w:top w:val="double" w:sz="2" w:space="0" w:color="ECF0B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Pr>
    <w:tcPr>
      <w:shd w:val="clear" w:color="auto" w:fill="D3D2D2" w:themeFill="text1" w:themeFillTint="33"/>
    </w:tc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Pr>
    <w:tcPr>
      <w:shd w:val="clear" w:color="auto" w:fill="F4CED0" w:themeFill="accent1" w:themeFillTint="33"/>
    </w:tcPr>
    <w:tblStylePr w:type="firstRow">
      <w:rPr>
        <w:b/>
        <w:bCs/>
      </w:rPr>
      <w:tblPr/>
      <w:tcPr>
        <w:tcBorders>
          <w:top w:val="nil"/>
          <w:bottom w:val="single" w:sz="12" w:space="0" w:color="DF6F75" w:themeColor="accent1" w:themeTint="99"/>
          <w:insideH w:val="nil"/>
          <w:insideV w:val="nil"/>
        </w:tcBorders>
        <w:shd w:val="clear" w:color="auto" w:fill="FFFFFF" w:themeFill="background1"/>
      </w:tcPr>
    </w:tblStylePr>
    <w:tblStylePr w:type="lastRow">
      <w:rPr>
        <w:b/>
        <w:bCs/>
      </w:rPr>
      <w:tblPr/>
      <w:tcPr>
        <w:tcBorders>
          <w:top w:val="double" w:sz="2" w:space="0" w:color="DF6F7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1" w:themeFillTint="33"/>
      </w:tcPr>
    </w:tblStylePr>
  </w:style>
  <w:style w:type="table" w:styleId="GridTable2-Accent2">
    <w:name w:val="Grid Table 2 Accent 2"/>
    <w:basedOn w:val="TableNormal"/>
    <w:uiPriority w:val="47"/>
    <w:semiHidden/>
    <w:rsid w:val="0058629F"/>
    <w:tblPr>
      <w:tblStyleRowBandSize w:val="1"/>
      <w:tblStyleColBandSize w:val="1"/>
    </w:tblPr>
    <w:tcPr>
      <w:shd w:val="clear" w:color="auto" w:fill="F4F8D4" w:themeFill="accent2" w:themeFillTint="33"/>
    </w:tcPr>
    <w:tblStylePr w:type="firstRow">
      <w:rPr>
        <w:b/>
        <w:bCs/>
      </w:rPr>
      <w:tblPr/>
      <w:tcPr>
        <w:tcBorders>
          <w:top w:val="nil"/>
          <w:bottom w:val="single" w:sz="12" w:space="0" w:color="E0EA7E" w:themeColor="accent2" w:themeTint="99"/>
          <w:insideH w:val="nil"/>
          <w:insideV w:val="nil"/>
        </w:tcBorders>
        <w:shd w:val="clear" w:color="auto" w:fill="FFFFFF" w:themeFill="background1"/>
      </w:tcPr>
    </w:tblStylePr>
    <w:tblStylePr w:type="lastRow">
      <w:rPr>
        <w:b/>
        <w:bCs/>
      </w:rPr>
      <w:tblPr/>
      <w:tcPr>
        <w:tcBorders>
          <w:top w:val="double" w:sz="2" w:space="0" w:color="E0EA7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F8D4" w:themeFill="accent2" w:themeFillTint="33"/>
      </w:tcPr>
    </w:tblStylePr>
  </w:style>
  <w:style w:type="table" w:styleId="GridTable2-Accent3">
    <w:name w:val="Grid Table 2 Accent 3"/>
    <w:basedOn w:val="TableNormal"/>
    <w:uiPriority w:val="47"/>
    <w:semiHidden/>
    <w:rsid w:val="0058629F"/>
    <w:tblPr>
      <w:tblStyleRowBandSize w:val="1"/>
      <w:tblStyleColBandSize w:val="1"/>
    </w:tblPr>
    <w:tcPr>
      <w:shd w:val="clear" w:color="auto" w:fill="BCFFFB" w:themeFill="accent3" w:themeFillTint="33"/>
    </w:tc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Pr>
    <w:tcPr>
      <w:shd w:val="clear" w:color="auto" w:fill="C8BEEC" w:themeFill="accent4" w:themeFillTint="33"/>
    </w:tc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Pr>
    <w:tcPr>
      <w:shd w:val="clear" w:color="auto" w:fill="F6E5E6" w:themeFill="accent5" w:themeFillTint="33"/>
    </w:tcPr>
    <w:tblStylePr w:type="firstRow">
      <w:rPr>
        <w:b/>
        <w:bCs/>
      </w:rPr>
      <w:tblPr/>
      <w:tcPr>
        <w:tcBorders>
          <w:top w:val="nil"/>
          <w:bottom w:val="single" w:sz="12" w:space="0" w:color="E4B1B4" w:themeColor="accent5" w:themeTint="99"/>
          <w:insideH w:val="nil"/>
          <w:insideV w:val="nil"/>
        </w:tcBorders>
        <w:shd w:val="clear" w:color="auto" w:fill="FFFFFF" w:themeFill="background1"/>
      </w:tcPr>
    </w:tblStylePr>
    <w:tblStylePr w:type="lastRow">
      <w:rPr>
        <w:b/>
        <w:bCs/>
      </w:rPr>
      <w:tblPr/>
      <w:tcPr>
        <w:tcBorders>
          <w:top w:val="double" w:sz="2" w:space="0" w:color="E4B1B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E5E6" w:themeFill="accent5" w:themeFillTint="33"/>
      </w:tcPr>
    </w:tblStylePr>
  </w:style>
  <w:style w:type="table" w:styleId="GridTable2-Accent6">
    <w:name w:val="Grid Table 2 Accent 6"/>
    <w:basedOn w:val="TableNormal"/>
    <w:uiPriority w:val="47"/>
    <w:semiHidden/>
    <w:rsid w:val="0058629F"/>
    <w:tblPr>
      <w:tblStyleRowBandSize w:val="1"/>
      <w:tblStyleColBandSize w:val="1"/>
    </w:tblPr>
    <w:tcPr>
      <w:shd w:val="clear" w:color="auto" w:fill="F8FAE6" w:themeFill="accent6" w:themeFillTint="33"/>
    </w:tcPr>
    <w:tblStylePr w:type="firstRow">
      <w:rPr>
        <w:b/>
        <w:bCs/>
      </w:rPr>
      <w:tblPr/>
      <w:tcPr>
        <w:tcBorders>
          <w:top w:val="nil"/>
          <w:bottom w:val="single" w:sz="12" w:space="0" w:color="ECF0B6" w:themeColor="accent6" w:themeTint="99"/>
          <w:insideH w:val="nil"/>
          <w:insideV w:val="nil"/>
        </w:tcBorders>
        <w:shd w:val="clear" w:color="auto" w:fill="FFFFFF" w:themeFill="background1"/>
      </w:tcPr>
    </w:tblStylePr>
    <w:tblStylePr w:type="lastRow">
      <w:rPr>
        <w:b/>
        <w:bCs/>
      </w:rPr>
      <w:tblPr/>
      <w:tcPr>
        <w:tcBorders>
          <w:top w:val="double" w:sz="2" w:space="0" w:color="ECF0B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E6"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insideV w:val="single" w:sz="4" w:space="0" w:color="DF6F7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1" w:themeFillTint="33"/>
      </w:tcPr>
    </w:tblStylePr>
    <w:tblStylePr w:type="band1Horz">
      <w:tblPr/>
      <w:tcPr>
        <w:shd w:val="clear" w:color="auto" w:fill="F4CED0" w:themeFill="accent1" w:themeFillTint="33"/>
      </w:tcPr>
    </w:tblStylePr>
    <w:tblStylePr w:type="neCell">
      <w:tblPr/>
      <w:tcPr>
        <w:tcBorders>
          <w:bottom w:val="single" w:sz="4" w:space="0" w:color="DF6F75" w:themeColor="accent1" w:themeTint="99"/>
        </w:tcBorders>
      </w:tcPr>
    </w:tblStylePr>
    <w:tblStylePr w:type="nwCell">
      <w:tblPr/>
      <w:tcPr>
        <w:tcBorders>
          <w:bottom w:val="single" w:sz="4" w:space="0" w:color="DF6F75" w:themeColor="accent1" w:themeTint="99"/>
        </w:tcBorders>
      </w:tcPr>
    </w:tblStylePr>
    <w:tblStylePr w:type="seCell">
      <w:tblPr/>
      <w:tcPr>
        <w:tcBorders>
          <w:top w:val="single" w:sz="4" w:space="0" w:color="DF6F75" w:themeColor="accent1" w:themeTint="99"/>
        </w:tcBorders>
      </w:tcPr>
    </w:tblStylePr>
    <w:tblStylePr w:type="swCell">
      <w:tblPr/>
      <w:tcPr>
        <w:tcBorders>
          <w:top w:val="single" w:sz="4" w:space="0" w:color="DF6F75"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insideV w:val="single" w:sz="4" w:space="0" w:color="E0EA7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8D4" w:themeFill="accent2" w:themeFillTint="33"/>
      </w:tcPr>
    </w:tblStylePr>
    <w:tblStylePr w:type="band1Horz">
      <w:tblPr/>
      <w:tcPr>
        <w:shd w:val="clear" w:color="auto" w:fill="F4F8D4" w:themeFill="accent2" w:themeFillTint="33"/>
      </w:tcPr>
    </w:tblStylePr>
    <w:tblStylePr w:type="neCell">
      <w:tblPr/>
      <w:tcPr>
        <w:tcBorders>
          <w:bottom w:val="single" w:sz="4" w:space="0" w:color="E0EA7E" w:themeColor="accent2" w:themeTint="99"/>
        </w:tcBorders>
      </w:tcPr>
    </w:tblStylePr>
    <w:tblStylePr w:type="nwCell">
      <w:tblPr/>
      <w:tcPr>
        <w:tcBorders>
          <w:bottom w:val="single" w:sz="4" w:space="0" w:color="E0EA7E" w:themeColor="accent2" w:themeTint="99"/>
        </w:tcBorders>
      </w:tcPr>
    </w:tblStylePr>
    <w:tblStylePr w:type="seCell">
      <w:tblPr/>
      <w:tcPr>
        <w:tcBorders>
          <w:top w:val="single" w:sz="4" w:space="0" w:color="E0EA7E" w:themeColor="accent2" w:themeTint="99"/>
        </w:tcBorders>
      </w:tcPr>
    </w:tblStylePr>
    <w:tblStylePr w:type="swCell">
      <w:tblPr/>
      <w:tcPr>
        <w:tcBorders>
          <w:top w:val="single" w:sz="4" w:space="0" w:color="E0EA7E"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insideV w:val="single" w:sz="4" w:space="0" w:color="E4B1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5E6" w:themeFill="accent5" w:themeFillTint="33"/>
      </w:tcPr>
    </w:tblStylePr>
    <w:tblStylePr w:type="band1Horz">
      <w:tblPr/>
      <w:tcPr>
        <w:shd w:val="clear" w:color="auto" w:fill="F6E5E6" w:themeFill="accent5" w:themeFillTint="33"/>
      </w:tcPr>
    </w:tblStylePr>
    <w:tblStylePr w:type="neCell">
      <w:tblPr/>
      <w:tcPr>
        <w:tcBorders>
          <w:bottom w:val="single" w:sz="4" w:space="0" w:color="E4B1B4" w:themeColor="accent5" w:themeTint="99"/>
        </w:tcBorders>
      </w:tcPr>
    </w:tblStylePr>
    <w:tblStylePr w:type="nwCell">
      <w:tblPr/>
      <w:tcPr>
        <w:tcBorders>
          <w:bottom w:val="single" w:sz="4" w:space="0" w:color="E4B1B4" w:themeColor="accent5" w:themeTint="99"/>
        </w:tcBorders>
      </w:tcPr>
    </w:tblStylePr>
    <w:tblStylePr w:type="seCell">
      <w:tblPr/>
      <w:tcPr>
        <w:tcBorders>
          <w:top w:val="single" w:sz="4" w:space="0" w:color="E4B1B4" w:themeColor="accent5" w:themeTint="99"/>
        </w:tcBorders>
      </w:tcPr>
    </w:tblStylePr>
    <w:tblStylePr w:type="swCell">
      <w:tblPr/>
      <w:tcPr>
        <w:tcBorders>
          <w:top w:val="single" w:sz="4" w:space="0" w:color="E4B1B4"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insideV w:val="single" w:sz="4" w:space="0" w:color="ECF0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E6" w:themeFill="accent6" w:themeFillTint="33"/>
      </w:tcPr>
    </w:tblStylePr>
    <w:tblStylePr w:type="band1Horz">
      <w:tblPr/>
      <w:tcPr>
        <w:shd w:val="clear" w:color="auto" w:fill="F8FAE6" w:themeFill="accent6" w:themeFillTint="33"/>
      </w:tcPr>
    </w:tblStylePr>
    <w:tblStylePr w:type="neCell">
      <w:tblPr/>
      <w:tcPr>
        <w:tcBorders>
          <w:bottom w:val="single" w:sz="4" w:space="0" w:color="ECF0B6" w:themeColor="accent6" w:themeTint="99"/>
        </w:tcBorders>
      </w:tcPr>
    </w:tblStylePr>
    <w:tblStylePr w:type="nwCell">
      <w:tblPr/>
      <w:tcPr>
        <w:tcBorders>
          <w:bottom w:val="single" w:sz="4" w:space="0" w:color="ECF0B6" w:themeColor="accent6" w:themeTint="99"/>
        </w:tcBorders>
      </w:tcPr>
    </w:tblStylePr>
    <w:tblStylePr w:type="seCell">
      <w:tblPr/>
      <w:tcPr>
        <w:tcBorders>
          <w:top w:val="single" w:sz="4" w:space="0" w:color="ECF0B6" w:themeColor="accent6" w:themeTint="99"/>
        </w:tcBorders>
      </w:tcPr>
    </w:tblStylePr>
    <w:tblStylePr w:type="swCell">
      <w:tblPr/>
      <w:tcPr>
        <w:tcBorders>
          <w:top w:val="single" w:sz="4" w:space="0" w:color="ECF0B6" w:themeColor="accent6" w:themeTint="99"/>
        </w:tcBorders>
      </w:tcPr>
    </w:tblStylePr>
  </w:style>
  <w:style w:type="table" w:styleId="GridTable4">
    <w:name w:val="Grid Table 4"/>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B3272F" w:themeColor="accent1"/>
          <w:left w:val="single" w:sz="4" w:space="0" w:color="B3272F" w:themeColor="accent1"/>
          <w:bottom w:val="single" w:sz="4" w:space="0" w:color="B3272F" w:themeColor="accent1"/>
          <w:right w:val="single" w:sz="4" w:space="0" w:color="B3272F" w:themeColor="accent1"/>
          <w:insideH w:val="nil"/>
          <w:insideV w:val="nil"/>
        </w:tcBorders>
        <w:shd w:val="clear" w:color="auto" w:fill="B3272F" w:themeFill="accent1"/>
      </w:tcPr>
    </w:tblStylePr>
    <w:tblStylePr w:type="lastRow">
      <w:rPr>
        <w:b/>
        <w:bCs/>
      </w:rPr>
      <w:tblPr/>
      <w:tcPr>
        <w:tcBorders>
          <w:top w:val="double" w:sz="4" w:space="0" w:color="B3272F" w:themeColor="accent1"/>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GridTable4-Accent2">
    <w:name w:val="Grid Table 4 Accent 2"/>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CDDC29" w:themeColor="accent2"/>
          <w:left w:val="single" w:sz="4" w:space="0" w:color="CDDC29" w:themeColor="accent2"/>
          <w:bottom w:val="single" w:sz="4" w:space="0" w:color="CDDC29" w:themeColor="accent2"/>
          <w:right w:val="single" w:sz="4" w:space="0" w:color="CDDC29" w:themeColor="accent2"/>
          <w:insideH w:val="nil"/>
          <w:insideV w:val="nil"/>
        </w:tcBorders>
        <w:shd w:val="clear" w:color="auto" w:fill="CDDC29" w:themeFill="accent2"/>
      </w:tcPr>
    </w:tblStylePr>
    <w:tblStylePr w:type="lastRow">
      <w:rPr>
        <w:b/>
        <w:bCs/>
      </w:rPr>
      <w:tblPr/>
      <w:tcPr>
        <w:tcBorders>
          <w:top w:val="double" w:sz="4" w:space="0" w:color="CDDC29" w:themeColor="accent2"/>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GridTable4-Accent3">
    <w:name w:val="Grid Table 4 Accent 3"/>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D27D82" w:themeColor="accent5"/>
          <w:left w:val="single" w:sz="4" w:space="0" w:color="D27D82" w:themeColor="accent5"/>
          <w:bottom w:val="single" w:sz="4" w:space="0" w:color="D27D82" w:themeColor="accent5"/>
          <w:right w:val="single" w:sz="4" w:space="0" w:color="D27D82" w:themeColor="accent5"/>
          <w:insideH w:val="nil"/>
          <w:insideV w:val="nil"/>
        </w:tcBorders>
        <w:shd w:val="clear" w:color="auto" w:fill="D27D82" w:themeFill="accent5"/>
      </w:tcPr>
    </w:tblStylePr>
    <w:tblStylePr w:type="lastRow">
      <w:rPr>
        <w:b/>
        <w:bCs/>
      </w:rPr>
      <w:tblPr/>
      <w:tcPr>
        <w:tcBorders>
          <w:top w:val="double" w:sz="4" w:space="0" w:color="D27D82" w:themeColor="accent5"/>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GridTable4-Accent6">
    <w:name w:val="Grid Table 4 Accent 6"/>
    <w:basedOn w:val="TableNormal"/>
    <w:uiPriority w:val="49"/>
    <w:semiHidden/>
    <w:rsid w:val="0058629F"/>
    <w:tblPr>
      <w:tblStyleRowBandSize w:val="1"/>
      <w:tblStyleColBandSize w:val="1"/>
    </w:tblPr>
    <w:tblStylePr w:type="firstRow">
      <w:rPr>
        <w:b/>
        <w:bCs/>
        <w:color w:val="FFFFFF" w:themeColor="background1"/>
      </w:rPr>
      <w:tblPr/>
      <w:tcPr>
        <w:tcBorders>
          <w:top w:val="single" w:sz="4" w:space="0" w:color="E0E787" w:themeColor="accent6"/>
          <w:left w:val="single" w:sz="4" w:space="0" w:color="E0E787" w:themeColor="accent6"/>
          <w:bottom w:val="single" w:sz="4" w:space="0" w:color="E0E787" w:themeColor="accent6"/>
          <w:right w:val="single" w:sz="4" w:space="0" w:color="E0E787" w:themeColor="accent6"/>
          <w:insideH w:val="nil"/>
          <w:insideV w:val="nil"/>
        </w:tcBorders>
        <w:shd w:val="clear" w:color="auto" w:fill="E0E787" w:themeFill="accent6"/>
      </w:tcPr>
    </w:tblStylePr>
    <w:tblStylePr w:type="lastRow">
      <w:rPr>
        <w:b/>
        <w:bCs/>
      </w:rPr>
      <w:tblPr/>
      <w:tcPr>
        <w:tcBorders>
          <w:top w:val="double" w:sz="4" w:space="0" w:color="E0E787" w:themeColor="accent6"/>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GridTable5Dark">
    <w:name w:val="Grid Table 5 Dark"/>
    <w:basedOn w:val="TableNormal"/>
    <w:uiPriority w:val="50"/>
    <w:semiHidden/>
    <w:rsid w:val="0058629F"/>
    <w:tblPr>
      <w:tblStyleRowBandSize w:val="1"/>
      <w:tblStyleColBandSize w:val="1"/>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Pr>
    <w:tcPr>
      <w:shd w:val="clear" w:color="auto" w:fill="F4CED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1"/>
      </w:tcPr>
    </w:tblStylePr>
    <w:tblStylePr w:type="band1Vert">
      <w:tblPr/>
      <w:tcPr>
        <w:shd w:val="clear" w:color="auto" w:fill="EA9EA2" w:themeFill="accent1" w:themeFillTint="66"/>
      </w:tcPr>
    </w:tblStylePr>
    <w:tblStylePr w:type="band1Horz">
      <w:tblPr/>
      <w:tcPr>
        <w:shd w:val="clear" w:color="auto" w:fill="EA9EA2"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Pr>
    <w:tcPr>
      <w:shd w:val="clear" w:color="auto" w:fill="F4F8D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DDC2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DDC2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DDC2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DDC29" w:themeFill="accent2"/>
      </w:tcPr>
    </w:tblStylePr>
    <w:tblStylePr w:type="band1Vert">
      <w:tblPr/>
      <w:tcPr>
        <w:shd w:val="clear" w:color="auto" w:fill="EAF1A9" w:themeFill="accent2" w:themeFillTint="66"/>
      </w:tcPr>
    </w:tblStylePr>
    <w:tblStylePr w:type="band1Horz">
      <w:tblPr/>
      <w:tcPr>
        <w:shd w:val="clear" w:color="auto" w:fill="EAF1A9"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Pr>
    <w:tcPr>
      <w:shd w:val="clear" w:color="auto" w:fill="F6E5E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27D8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27D8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27D8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27D82" w:themeFill="accent5"/>
      </w:tcPr>
    </w:tblStylePr>
    <w:tblStylePr w:type="band1Vert">
      <w:tblPr/>
      <w:tcPr>
        <w:shd w:val="clear" w:color="auto" w:fill="EDCBCD"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Pr>
    <w:tcPr>
      <w:shd w:val="clear" w:color="auto" w:fill="F8FA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8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8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8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87" w:themeFill="accent6"/>
      </w:tcPr>
    </w:tblStylePr>
    <w:tblStylePr w:type="band1Vert">
      <w:tblPr/>
      <w:tcPr>
        <w:shd w:val="clear" w:color="auto" w:fill="F2F5CE"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851D23" w:themeColor="accent1" w:themeShade="BF"/>
    </w:rPr>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insideV w:val="single" w:sz="4" w:space="0" w:color="DF6F75" w:themeColor="accent1" w:themeTint="99"/>
      </w:tblBorders>
    </w:tblPr>
    <w:tblStylePr w:type="firstRow">
      <w:rPr>
        <w:b/>
        <w:bCs/>
      </w:rPr>
      <w:tblPr/>
      <w:tcPr>
        <w:tcBorders>
          <w:bottom w:val="single" w:sz="12" w:space="0" w:color="DF6F75" w:themeColor="accent1" w:themeTint="99"/>
        </w:tcBorders>
      </w:tcPr>
    </w:tblStylePr>
    <w:tblStylePr w:type="lastRow">
      <w:rPr>
        <w:b/>
        <w:bCs/>
      </w:rPr>
      <w:tblPr/>
      <w:tcPr>
        <w:tcBorders>
          <w:top w:val="double" w:sz="4" w:space="0" w:color="DF6F75" w:themeColor="accent1" w:themeTint="99"/>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GridTable6Colorful-Accent2">
    <w:name w:val="Grid Table 6 Colorful Accent 2"/>
    <w:basedOn w:val="TableNormal"/>
    <w:uiPriority w:val="51"/>
    <w:semiHidden/>
    <w:rsid w:val="0058629F"/>
    <w:rPr>
      <w:color w:val="9BA71B" w:themeColor="accent2" w:themeShade="BF"/>
    </w:rPr>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insideV w:val="single" w:sz="4" w:space="0" w:color="E0EA7E" w:themeColor="accent2" w:themeTint="99"/>
      </w:tblBorders>
    </w:tblPr>
    <w:tblStylePr w:type="firstRow">
      <w:rPr>
        <w:b/>
        <w:bCs/>
      </w:rPr>
      <w:tblPr/>
      <w:tcPr>
        <w:tcBorders>
          <w:bottom w:val="single" w:sz="12" w:space="0" w:color="E0EA7E" w:themeColor="accent2" w:themeTint="99"/>
        </w:tcBorders>
      </w:tcPr>
    </w:tblStylePr>
    <w:tblStylePr w:type="lastRow">
      <w:rPr>
        <w:b/>
        <w:bCs/>
      </w:rPr>
      <w:tblPr/>
      <w:tcPr>
        <w:tcBorders>
          <w:top w:val="double" w:sz="4" w:space="0" w:color="E0EA7E" w:themeColor="accent2" w:themeTint="99"/>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BA4047" w:themeColor="accent5" w:themeShade="BF"/>
    </w:rPr>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insideV w:val="single" w:sz="4" w:space="0" w:color="E4B1B4" w:themeColor="accent5" w:themeTint="99"/>
      </w:tblBorders>
    </w:tblPr>
    <w:tblStylePr w:type="firstRow">
      <w:rPr>
        <w:b/>
        <w:bCs/>
      </w:rPr>
      <w:tblPr/>
      <w:tcPr>
        <w:tcBorders>
          <w:bottom w:val="single" w:sz="12" w:space="0" w:color="E4B1B4" w:themeColor="accent5" w:themeTint="99"/>
        </w:tcBorders>
      </w:tcPr>
    </w:tblStylePr>
    <w:tblStylePr w:type="lastRow">
      <w:rPr>
        <w:b/>
        <w:bCs/>
      </w:rPr>
      <w:tblPr/>
      <w:tcPr>
        <w:tcBorders>
          <w:top w:val="double" w:sz="4" w:space="0" w:color="E4B1B4" w:themeColor="accent5" w:themeTint="99"/>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GridTable6Colorful-Accent6">
    <w:name w:val="Grid Table 6 Colorful Accent 6"/>
    <w:basedOn w:val="TableNormal"/>
    <w:uiPriority w:val="51"/>
    <w:semiHidden/>
    <w:rsid w:val="0058629F"/>
    <w:rPr>
      <w:color w:val="CBD73A" w:themeColor="accent6" w:themeShade="BF"/>
    </w:rPr>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insideV w:val="single" w:sz="4" w:space="0" w:color="ECF0B6" w:themeColor="accent6" w:themeTint="99"/>
      </w:tblBorders>
    </w:tblPr>
    <w:tblStylePr w:type="firstRow">
      <w:rPr>
        <w:b/>
        <w:bCs/>
      </w:rPr>
      <w:tblPr/>
      <w:tcPr>
        <w:tcBorders>
          <w:bottom w:val="single" w:sz="12" w:space="0" w:color="ECF0B6" w:themeColor="accent6" w:themeTint="99"/>
        </w:tcBorders>
      </w:tcPr>
    </w:tblStylePr>
    <w:tblStylePr w:type="lastRow">
      <w:rPr>
        <w:b/>
        <w:bCs/>
      </w:rPr>
      <w:tblPr/>
      <w:tcPr>
        <w:tcBorders>
          <w:top w:val="double" w:sz="4" w:space="0" w:color="ECF0B6" w:themeColor="accent6" w:themeTint="99"/>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851D23" w:themeColor="accent1" w:themeShade="BF"/>
    </w:rPr>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insideV w:val="single" w:sz="4" w:space="0" w:color="DF6F7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1" w:themeFillTint="33"/>
      </w:tcPr>
    </w:tblStylePr>
    <w:tblStylePr w:type="band1Horz">
      <w:tblPr/>
      <w:tcPr>
        <w:shd w:val="clear" w:color="auto" w:fill="F4CED0" w:themeFill="accent1" w:themeFillTint="33"/>
      </w:tcPr>
    </w:tblStylePr>
    <w:tblStylePr w:type="neCell">
      <w:tblPr/>
      <w:tcPr>
        <w:tcBorders>
          <w:bottom w:val="single" w:sz="4" w:space="0" w:color="DF6F75" w:themeColor="accent1" w:themeTint="99"/>
        </w:tcBorders>
      </w:tcPr>
    </w:tblStylePr>
    <w:tblStylePr w:type="nwCell">
      <w:tblPr/>
      <w:tcPr>
        <w:tcBorders>
          <w:bottom w:val="single" w:sz="4" w:space="0" w:color="DF6F75" w:themeColor="accent1" w:themeTint="99"/>
        </w:tcBorders>
      </w:tcPr>
    </w:tblStylePr>
    <w:tblStylePr w:type="seCell">
      <w:tblPr/>
      <w:tcPr>
        <w:tcBorders>
          <w:top w:val="single" w:sz="4" w:space="0" w:color="DF6F75" w:themeColor="accent1" w:themeTint="99"/>
        </w:tcBorders>
      </w:tcPr>
    </w:tblStylePr>
    <w:tblStylePr w:type="swCell">
      <w:tblPr/>
      <w:tcPr>
        <w:tcBorders>
          <w:top w:val="single" w:sz="4" w:space="0" w:color="DF6F75" w:themeColor="accent1" w:themeTint="99"/>
        </w:tcBorders>
      </w:tcPr>
    </w:tblStylePr>
  </w:style>
  <w:style w:type="table" w:styleId="GridTable7Colorful-Accent2">
    <w:name w:val="Grid Table 7 Colorful Accent 2"/>
    <w:basedOn w:val="TableNormal"/>
    <w:uiPriority w:val="52"/>
    <w:semiHidden/>
    <w:rsid w:val="0058629F"/>
    <w:rPr>
      <w:color w:val="9BA71B" w:themeColor="accent2" w:themeShade="BF"/>
    </w:rPr>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insideV w:val="single" w:sz="4" w:space="0" w:color="E0EA7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F8D4" w:themeFill="accent2" w:themeFillTint="33"/>
      </w:tcPr>
    </w:tblStylePr>
    <w:tblStylePr w:type="band1Horz">
      <w:tblPr/>
      <w:tcPr>
        <w:shd w:val="clear" w:color="auto" w:fill="F4F8D4" w:themeFill="accent2" w:themeFillTint="33"/>
      </w:tcPr>
    </w:tblStylePr>
    <w:tblStylePr w:type="neCell">
      <w:tblPr/>
      <w:tcPr>
        <w:tcBorders>
          <w:bottom w:val="single" w:sz="4" w:space="0" w:color="E0EA7E" w:themeColor="accent2" w:themeTint="99"/>
        </w:tcBorders>
      </w:tcPr>
    </w:tblStylePr>
    <w:tblStylePr w:type="nwCell">
      <w:tblPr/>
      <w:tcPr>
        <w:tcBorders>
          <w:bottom w:val="single" w:sz="4" w:space="0" w:color="E0EA7E" w:themeColor="accent2" w:themeTint="99"/>
        </w:tcBorders>
      </w:tcPr>
    </w:tblStylePr>
    <w:tblStylePr w:type="seCell">
      <w:tblPr/>
      <w:tcPr>
        <w:tcBorders>
          <w:top w:val="single" w:sz="4" w:space="0" w:color="E0EA7E" w:themeColor="accent2" w:themeTint="99"/>
        </w:tcBorders>
      </w:tcPr>
    </w:tblStylePr>
    <w:tblStylePr w:type="swCell">
      <w:tblPr/>
      <w:tcPr>
        <w:tcBorders>
          <w:top w:val="single" w:sz="4" w:space="0" w:color="E0EA7E"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BA4047" w:themeColor="accent5" w:themeShade="BF"/>
    </w:rPr>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insideV w:val="single" w:sz="4" w:space="0" w:color="E4B1B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E5E6" w:themeFill="accent5" w:themeFillTint="33"/>
      </w:tcPr>
    </w:tblStylePr>
    <w:tblStylePr w:type="band1Horz">
      <w:tblPr/>
      <w:tcPr>
        <w:shd w:val="clear" w:color="auto" w:fill="F6E5E6" w:themeFill="accent5" w:themeFillTint="33"/>
      </w:tcPr>
    </w:tblStylePr>
    <w:tblStylePr w:type="neCell">
      <w:tblPr/>
      <w:tcPr>
        <w:tcBorders>
          <w:bottom w:val="single" w:sz="4" w:space="0" w:color="E4B1B4" w:themeColor="accent5" w:themeTint="99"/>
        </w:tcBorders>
      </w:tcPr>
    </w:tblStylePr>
    <w:tblStylePr w:type="nwCell">
      <w:tblPr/>
      <w:tcPr>
        <w:tcBorders>
          <w:bottom w:val="single" w:sz="4" w:space="0" w:color="E4B1B4" w:themeColor="accent5" w:themeTint="99"/>
        </w:tcBorders>
      </w:tcPr>
    </w:tblStylePr>
    <w:tblStylePr w:type="seCell">
      <w:tblPr/>
      <w:tcPr>
        <w:tcBorders>
          <w:top w:val="single" w:sz="4" w:space="0" w:color="E4B1B4" w:themeColor="accent5" w:themeTint="99"/>
        </w:tcBorders>
      </w:tcPr>
    </w:tblStylePr>
    <w:tblStylePr w:type="swCell">
      <w:tblPr/>
      <w:tcPr>
        <w:tcBorders>
          <w:top w:val="single" w:sz="4" w:space="0" w:color="E4B1B4" w:themeColor="accent5" w:themeTint="99"/>
        </w:tcBorders>
      </w:tcPr>
    </w:tblStylePr>
  </w:style>
  <w:style w:type="table" w:styleId="GridTable7Colorful-Accent6">
    <w:name w:val="Grid Table 7 Colorful Accent 6"/>
    <w:basedOn w:val="TableNormal"/>
    <w:uiPriority w:val="52"/>
    <w:semiHidden/>
    <w:rsid w:val="0058629F"/>
    <w:rPr>
      <w:color w:val="CBD73A" w:themeColor="accent6" w:themeShade="BF"/>
    </w:rPr>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insideV w:val="single" w:sz="4" w:space="0" w:color="ECF0B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E6" w:themeFill="accent6" w:themeFillTint="33"/>
      </w:tcPr>
    </w:tblStylePr>
    <w:tblStylePr w:type="band1Horz">
      <w:tblPr/>
      <w:tcPr>
        <w:shd w:val="clear" w:color="auto" w:fill="F8FAE6" w:themeFill="accent6" w:themeFillTint="33"/>
      </w:tcPr>
    </w:tblStylePr>
    <w:tblStylePr w:type="neCell">
      <w:tblPr/>
      <w:tcPr>
        <w:tcBorders>
          <w:bottom w:val="single" w:sz="4" w:space="0" w:color="ECF0B6" w:themeColor="accent6" w:themeTint="99"/>
        </w:tcBorders>
      </w:tcPr>
    </w:tblStylePr>
    <w:tblStylePr w:type="nwCell">
      <w:tblPr/>
      <w:tcPr>
        <w:tcBorders>
          <w:bottom w:val="single" w:sz="4" w:space="0" w:color="ECF0B6" w:themeColor="accent6" w:themeTint="99"/>
        </w:tcBorders>
      </w:tcPr>
    </w:tblStylePr>
    <w:tblStylePr w:type="seCell">
      <w:tblPr/>
      <w:tcPr>
        <w:tcBorders>
          <w:top w:val="single" w:sz="4" w:space="0" w:color="ECF0B6" w:themeColor="accent6" w:themeTint="99"/>
        </w:tcBorders>
      </w:tcPr>
    </w:tblStylePr>
    <w:tblStylePr w:type="swCell">
      <w:tblPr/>
      <w:tcPr>
        <w:tcBorders>
          <w:top w:val="single" w:sz="4" w:space="0" w:color="ECF0B6"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B3272F" w:themeColor="accent1"/>
        <w:left w:val="single" w:sz="8" w:space="0" w:color="B3272F" w:themeColor="accent1"/>
        <w:bottom w:val="single" w:sz="8" w:space="0" w:color="B3272F" w:themeColor="accent1"/>
        <w:right w:val="single" w:sz="8" w:space="0" w:color="B3272F" w:themeColor="accent1"/>
        <w:insideH w:val="single" w:sz="8" w:space="0" w:color="B3272F" w:themeColor="accent1"/>
        <w:insideV w:val="single" w:sz="8" w:space="0" w:color="B3272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1"/>
          <w:left w:val="single" w:sz="8" w:space="0" w:color="B3272F" w:themeColor="accent1"/>
          <w:bottom w:val="single" w:sz="18" w:space="0" w:color="B3272F" w:themeColor="accent1"/>
          <w:right w:val="single" w:sz="8" w:space="0" w:color="B3272F" w:themeColor="accent1"/>
          <w:insideH w:val="nil"/>
          <w:insideV w:val="single" w:sz="8" w:space="0" w:color="B3272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1"/>
          <w:left w:val="single" w:sz="8" w:space="0" w:color="B3272F" w:themeColor="accent1"/>
          <w:bottom w:val="single" w:sz="8" w:space="0" w:color="B3272F" w:themeColor="accent1"/>
          <w:right w:val="single" w:sz="8" w:space="0" w:color="B3272F" w:themeColor="accent1"/>
          <w:insideH w:val="nil"/>
          <w:insideV w:val="single" w:sz="8" w:space="0" w:color="B3272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tcPr>
    </w:tblStylePr>
    <w:tblStylePr w:type="band1Vert">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shd w:val="clear" w:color="auto" w:fill="F2C3C6" w:themeFill="accent1" w:themeFillTint="3F"/>
      </w:tcPr>
    </w:tblStylePr>
    <w:tblStylePr w:type="band1Horz">
      <w:tblPr/>
      <w:tcPr>
        <w:tcBorders>
          <w:top w:val="single" w:sz="8" w:space="0" w:color="B3272F" w:themeColor="accent1"/>
          <w:left w:val="single" w:sz="8" w:space="0" w:color="B3272F" w:themeColor="accent1"/>
          <w:bottom w:val="single" w:sz="8" w:space="0" w:color="B3272F" w:themeColor="accent1"/>
          <w:right w:val="single" w:sz="8" w:space="0" w:color="B3272F" w:themeColor="accent1"/>
          <w:insideV w:val="single" w:sz="8" w:space="0" w:color="B3272F" w:themeColor="accent1"/>
        </w:tcBorders>
        <w:shd w:val="clear" w:color="auto" w:fill="F2C3C6" w:themeFill="accent1" w:themeFillTint="3F"/>
      </w:tcPr>
    </w:tblStylePr>
    <w:tblStylePr w:type="band2Horz">
      <w:tblPr/>
      <w:tcPr>
        <w:tcBorders>
          <w:top w:val="single" w:sz="8" w:space="0" w:color="B3272F" w:themeColor="accent1"/>
          <w:left w:val="single" w:sz="8" w:space="0" w:color="B3272F" w:themeColor="accent1"/>
          <w:bottom w:val="single" w:sz="8" w:space="0" w:color="B3272F" w:themeColor="accent1"/>
          <w:right w:val="single" w:sz="8" w:space="0" w:color="B3272F" w:themeColor="accent1"/>
          <w:insideV w:val="single" w:sz="8" w:space="0" w:color="B3272F"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CDDC29" w:themeColor="accent2"/>
        <w:left w:val="single" w:sz="8" w:space="0" w:color="CDDC29" w:themeColor="accent2"/>
        <w:bottom w:val="single" w:sz="8" w:space="0" w:color="CDDC29" w:themeColor="accent2"/>
        <w:right w:val="single" w:sz="8" w:space="0" w:color="CDDC29" w:themeColor="accent2"/>
        <w:insideH w:val="single" w:sz="8" w:space="0" w:color="CDDC29" w:themeColor="accent2"/>
        <w:insideV w:val="single" w:sz="8" w:space="0" w:color="CDDC2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DDC29" w:themeColor="accent2"/>
          <w:left w:val="single" w:sz="8" w:space="0" w:color="CDDC29" w:themeColor="accent2"/>
          <w:bottom w:val="single" w:sz="18" w:space="0" w:color="CDDC29" w:themeColor="accent2"/>
          <w:right w:val="single" w:sz="8" w:space="0" w:color="CDDC29" w:themeColor="accent2"/>
          <w:insideH w:val="nil"/>
          <w:insideV w:val="single" w:sz="8" w:space="0" w:color="CDDC2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DDC29" w:themeColor="accent2"/>
          <w:left w:val="single" w:sz="8" w:space="0" w:color="CDDC29" w:themeColor="accent2"/>
          <w:bottom w:val="single" w:sz="8" w:space="0" w:color="CDDC29" w:themeColor="accent2"/>
          <w:right w:val="single" w:sz="8" w:space="0" w:color="CDDC29" w:themeColor="accent2"/>
          <w:insideH w:val="nil"/>
          <w:insideV w:val="single" w:sz="8" w:space="0" w:color="CDDC2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tcPr>
    </w:tblStylePr>
    <w:tblStylePr w:type="band1Vert">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shd w:val="clear" w:color="auto" w:fill="F2F6CA" w:themeFill="accent2" w:themeFillTint="3F"/>
      </w:tcPr>
    </w:tblStylePr>
    <w:tblStylePr w:type="band1Horz">
      <w:tblPr/>
      <w:tcPr>
        <w:tcBorders>
          <w:top w:val="single" w:sz="8" w:space="0" w:color="CDDC29" w:themeColor="accent2"/>
          <w:left w:val="single" w:sz="8" w:space="0" w:color="CDDC29" w:themeColor="accent2"/>
          <w:bottom w:val="single" w:sz="8" w:space="0" w:color="CDDC29" w:themeColor="accent2"/>
          <w:right w:val="single" w:sz="8" w:space="0" w:color="CDDC29" w:themeColor="accent2"/>
          <w:insideV w:val="single" w:sz="8" w:space="0" w:color="CDDC29" w:themeColor="accent2"/>
        </w:tcBorders>
        <w:shd w:val="clear" w:color="auto" w:fill="F2F6CA" w:themeFill="accent2" w:themeFillTint="3F"/>
      </w:tcPr>
    </w:tblStylePr>
    <w:tblStylePr w:type="band2Horz">
      <w:tblPr/>
      <w:tcPr>
        <w:tcBorders>
          <w:top w:val="single" w:sz="8" w:space="0" w:color="CDDC29" w:themeColor="accent2"/>
          <w:left w:val="single" w:sz="8" w:space="0" w:color="CDDC29" w:themeColor="accent2"/>
          <w:bottom w:val="single" w:sz="8" w:space="0" w:color="CDDC29" w:themeColor="accent2"/>
          <w:right w:val="single" w:sz="8" w:space="0" w:color="CDDC29" w:themeColor="accent2"/>
          <w:insideV w:val="single" w:sz="8" w:space="0" w:color="CDDC2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D27D82" w:themeColor="accent5"/>
        <w:left w:val="single" w:sz="8" w:space="0" w:color="D27D82" w:themeColor="accent5"/>
        <w:bottom w:val="single" w:sz="8" w:space="0" w:color="D27D82" w:themeColor="accent5"/>
        <w:right w:val="single" w:sz="8" w:space="0" w:color="D27D82" w:themeColor="accent5"/>
        <w:insideH w:val="single" w:sz="8" w:space="0" w:color="D27D82" w:themeColor="accent5"/>
        <w:insideV w:val="single" w:sz="8" w:space="0" w:color="D27D8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27D82" w:themeColor="accent5"/>
          <w:left w:val="single" w:sz="8" w:space="0" w:color="D27D82" w:themeColor="accent5"/>
          <w:bottom w:val="single" w:sz="18" w:space="0" w:color="D27D82" w:themeColor="accent5"/>
          <w:right w:val="single" w:sz="8" w:space="0" w:color="D27D82" w:themeColor="accent5"/>
          <w:insideH w:val="nil"/>
          <w:insideV w:val="single" w:sz="8" w:space="0" w:color="D27D8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27D82" w:themeColor="accent5"/>
          <w:left w:val="single" w:sz="8" w:space="0" w:color="D27D82" w:themeColor="accent5"/>
          <w:bottom w:val="single" w:sz="8" w:space="0" w:color="D27D82" w:themeColor="accent5"/>
          <w:right w:val="single" w:sz="8" w:space="0" w:color="D27D82" w:themeColor="accent5"/>
          <w:insideH w:val="nil"/>
          <w:insideV w:val="single" w:sz="8" w:space="0" w:color="D27D8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tcPr>
    </w:tblStylePr>
    <w:tblStylePr w:type="band1Vert">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shd w:val="clear" w:color="auto" w:fill="F4DEDF" w:themeFill="accent5" w:themeFillTint="3F"/>
      </w:tcPr>
    </w:tblStylePr>
    <w:tblStylePr w:type="band1Horz">
      <w:tblPr/>
      <w:tcPr>
        <w:tcBorders>
          <w:top w:val="single" w:sz="8" w:space="0" w:color="D27D82" w:themeColor="accent5"/>
          <w:left w:val="single" w:sz="8" w:space="0" w:color="D27D82" w:themeColor="accent5"/>
          <w:bottom w:val="single" w:sz="8" w:space="0" w:color="D27D82" w:themeColor="accent5"/>
          <w:right w:val="single" w:sz="8" w:space="0" w:color="D27D82" w:themeColor="accent5"/>
          <w:insideV w:val="single" w:sz="8" w:space="0" w:color="D27D82" w:themeColor="accent5"/>
        </w:tcBorders>
        <w:shd w:val="clear" w:color="auto" w:fill="F4DEDF" w:themeFill="accent5" w:themeFillTint="3F"/>
      </w:tcPr>
    </w:tblStylePr>
    <w:tblStylePr w:type="band2Horz">
      <w:tblPr/>
      <w:tcPr>
        <w:tcBorders>
          <w:top w:val="single" w:sz="8" w:space="0" w:color="D27D82" w:themeColor="accent5"/>
          <w:left w:val="single" w:sz="8" w:space="0" w:color="D27D82" w:themeColor="accent5"/>
          <w:bottom w:val="single" w:sz="8" w:space="0" w:color="D27D82" w:themeColor="accent5"/>
          <w:right w:val="single" w:sz="8" w:space="0" w:color="D27D82" w:themeColor="accent5"/>
          <w:insideV w:val="single" w:sz="8" w:space="0" w:color="D27D82"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0E787" w:themeColor="accent6"/>
        <w:left w:val="single" w:sz="8" w:space="0" w:color="E0E787" w:themeColor="accent6"/>
        <w:bottom w:val="single" w:sz="8" w:space="0" w:color="E0E787" w:themeColor="accent6"/>
        <w:right w:val="single" w:sz="8" w:space="0" w:color="E0E787" w:themeColor="accent6"/>
        <w:insideH w:val="single" w:sz="8" w:space="0" w:color="E0E787" w:themeColor="accent6"/>
        <w:insideV w:val="single" w:sz="8" w:space="0" w:color="E0E78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87" w:themeColor="accent6"/>
          <w:left w:val="single" w:sz="8" w:space="0" w:color="E0E787" w:themeColor="accent6"/>
          <w:bottom w:val="single" w:sz="18" w:space="0" w:color="E0E787" w:themeColor="accent6"/>
          <w:right w:val="single" w:sz="8" w:space="0" w:color="E0E787" w:themeColor="accent6"/>
          <w:insideH w:val="nil"/>
          <w:insideV w:val="single" w:sz="8" w:space="0" w:color="E0E78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87" w:themeColor="accent6"/>
          <w:left w:val="single" w:sz="8" w:space="0" w:color="E0E787" w:themeColor="accent6"/>
          <w:bottom w:val="single" w:sz="8" w:space="0" w:color="E0E787" w:themeColor="accent6"/>
          <w:right w:val="single" w:sz="8" w:space="0" w:color="E0E787" w:themeColor="accent6"/>
          <w:insideH w:val="nil"/>
          <w:insideV w:val="single" w:sz="8" w:space="0" w:color="E0E78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tcPr>
    </w:tblStylePr>
    <w:tblStylePr w:type="band1Vert">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shd w:val="clear" w:color="auto" w:fill="F7F9E1" w:themeFill="accent6" w:themeFillTint="3F"/>
      </w:tcPr>
    </w:tblStylePr>
    <w:tblStylePr w:type="band1Horz">
      <w:tblPr/>
      <w:tcPr>
        <w:tcBorders>
          <w:top w:val="single" w:sz="8" w:space="0" w:color="E0E787" w:themeColor="accent6"/>
          <w:left w:val="single" w:sz="8" w:space="0" w:color="E0E787" w:themeColor="accent6"/>
          <w:bottom w:val="single" w:sz="8" w:space="0" w:color="E0E787" w:themeColor="accent6"/>
          <w:right w:val="single" w:sz="8" w:space="0" w:color="E0E787" w:themeColor="accent6"/>
          <w:insideV w:val="single" w:sz="8" w:space="0" w:color="E0E787" w:themeColor="accent6"/>
        </w:tcBorders>
        <w:shd w:val="clear" w:color="auto" w:fill="F7F9E1" w:themeFill="accent6" w:themeFillTint="3F"/>
      </w:tcPr>
    </w:tblStylePr>
    <w:tblStylePr w:type="band2Horz">
      <w:tblPr/>
      <w:tcPr>
        <w:tcBorders>
          <w:top w:val="single" w:sz="8" w:space="0" w:color="E0E787" w:themeColor="accent6"/>
          <w:left w:val="single" w:sz="8" w:space="0" w:color="E0E787" w:themeColor="accent6"/>
          <w:bottom w:val="single" w:sz="8" w:space="0" w:color="E0E787" w:themeColor="accent6"/>
          <w:right w:val="single" w:sz="8" w:space="0" w:color="E0E787" w:themeColor="accent6"/>
          <w:insideV w:val="single" w:sz="8" w:space="0" w:color="E0E787" w:themeColor="accent6"/>
        </w:tcBorders>
      </w:tcPr>
    </w:tblStylePr>
  </w:style>
  <w:style w:type="table" w:styleId="LightList">
    <w:name w:val="Light List"/>
    <w:basedOn w:val="TableNormal"/>
    <w:uiPriority w:val="61"/>
    <w:semiHidden/>
    <w:rsid w:val="0058629F"/>
    <w:tblPr>
      <w:tblStyleRowBandSize w:val="1"/>
      <w:tblStyleColBandSize w:val="1"/>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tcPr>
    <w:tblStylePr w:type="firstRow">
      <w:pPr>
        <w:spacing w:before="0" w:after="0" w:line="240" w:lineRule="auto"/>
      </w:pPr>
      <w:rPr>
        <w:b/>
        <w:bCs/>
        <w:color w:val="FFFFFF" w:themeColor="background1"/>
      </w:rPr>
      <w:tblPr/>
      <w:tcPr>
        <w:shd w:val="clear" w:color="auto" w:fill="B3272F" w:themeFill="accent1"/>
      </w:tcPr>
    </w:tblStylePr>
    <w:tblStylePr w:type="lastRow">
      <w:pPr>
        <w:spacing w:before="0" w:after="0" w:line="240" w:lineRule="auto"/>
      </w:pPr>
      <w:rPr>
        <w:b/>
        <w:bCs/>
      </w:rPr>
      <w:tblPr/>
      <w:tcPr>
        <w:tcBorders>
          <w:top w:val="double" w:sz="6" w:space="0" w:color="B3272F" w:themeColor="accent1"/>
          <w:left w:val="single" w:sz="8" w:space="0" w:color="B3272F" w:themeColor="accent1"/>
          <w:bottom w:val="single" w:sz="8" w:space="0" w:color="B3272F" w:themeColor="accent1"/>
          <w:right w:val="single" w:sz="8" w:space="0" w:color="B3272F" w:themeColor="accent1"/>
        </w:tcBorders>
      </w:tcPr>
    </w:tblStylePr>
    <w:tblStylePr w:type="firstCol">
      <w:rPr>
        <w:b/>
        <w:bCs/>
      </w:rPr>
    </w:tblStylePr>
    <w:tblStylePr w:type="lastCol">
      <w:rPr>
        <w:b/>
        <w:bCs/>
      </w:rPr>
    </w:tblStylePr>
    <w:tblStylePr w:type="band1Vert">
      <w:tblPr/>
      <w:tcPr>
        <w:tcBorders>
          <w:top w:val="single" w:sz="8" w:space="0" w:color="B3272F" w:themeColor="accent1"/>
          <w:left w:val="single" w:sz="8" w:space="0" w:color="B3272F" w:themeColor="accent1"/>
          <w:bottom w:val="single" w:sz="8" w:space="0" w:color="B3272F" w:themeColor="accent1"/>
          <w:right w:val="single" w:sz="8" w:space="0" w:color="B3272F" w:themeColor="accent1"/>
        </w:tcBorders>
      </w:tcPr>
    </w:tblStylePr>
  </w:style>
  <w:style w:type="table" w:styleId="LightList-Accent2">
    <w:name w:val="Light List Accent 2"/>
    <w:basedOn w:val="TableNormal"/>
    <w:uiPriority w:val="61"/>
    <w:semiHidden/>
    <w:rsid w:val="0058629F"/>
    <w:tblPr>
      <w:tblStyleRowBandSize w:val="1"/>
      <w:tblStyleColBandSize w:val="1"/>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tcPr>
    <w:tblStylePr w:type="firstRow">
      <w:pPr>
        <w:spacing w:before="0" w:after="0" w:line="240" w:lineRule="auto"/>
      </w:pPr>
      <w:rPr>
        <w:b/>
        <w:bCs/>
        <w:color w:val="FFFFFF" w:themeColor="background1"/>
      </w:rPr>
      <w:tblPr/>
      <w:tcPr>
        <w:shd w:val="clear" w:color="auto" w:fill="CDDC29" w:themeFill="accent2"/>
      </w:tcPr>
    </w:tblStylePr>
    <w:tblStylePr w:type="lastRow">
      <w:pPr>
        <w:spacing w:before="0" w:after="0" w:line="240" w:lineRule="auto"/>
      </w:pPr>
      <w:rPr>
        <w:b/>
        <w:bCs/>
      </w:rPr>
      <w:tblPr/>
      <w:tcPr>
        <w:tcBorders>
          <w:top w:val="double" w:sz="6" w:space="0" w:color="CDDC29" w:themeColor="accent2"/>
          <w:left w:val="single" w:sz="8" w:space="0" w:color="CDDC29" w:themeColor="accent2"/>
          <w:bottom w:val="single" w:sz="8" w:space="0" w:color="CDDC29" w:themeColor="accent2"/>
          <w:right w:val="single" w:sz="8" w:space="0" w:color="CDDC29" w:themeColor="accent2"/>
        </w:tcBorders>
      </w:tcPr>
    </w:tblStylePr>
    <w:tblStylePr w:type="firstCol">
      <w:rPr>
        <w:b/>
        <w:bCs/>
      </w:rPr>
    </w:tblStylePr>
    <w:tblStylePr w:type="lastCol">
      <w:rPr>
        <w:b/>
        <w:bCs/>
      </w:rPr>
    </w:tblStylePr>
    <w:tblStylePr w:type="band1Vert">
      <w:tblPr/>
      <w:tcPr>
        <w:tcBorders>
          <w:top w:val="single" w:sz="8" w:space="0" w:color="CDDC29" w:themeColor="accent2"/>
          <w:left w:val="single" w:sz="8" w:space="0" w:color="CDDC29" w:themeColor="accent2"/>
          <w:bottom w:val="single" w:sz="8" w:space="0" w:color="CDDC29" w:themeColor="accent2"/>
          <w:right w:val="single" w:sz="8" w:space="0" w:color="CDDC29" w:themeColor="accent2"/>
        </w:tcBorders>
      </w:tcPr>
    </w:tblStylePr>
  </w:style>
  <w:style w:type="table" w:styleId="LightList-Accent3">
    <w:name w:val="Light List Accent 3"/>
    <w:basedOn w:val="TableNormal"/>
    <w:uiPriority w:val="61"/>
    <w:semiHidden/>
    <w:rsid w:val="0058629F"/>
    <w:tblPr>
      <w:tblStyleRowBandSize w:val="1"/>
      <w:tblStyleColBandSize w:val="1"/>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tcPr>
    <w:tblStylePr w:type="firstRow">
      <w:pPr>
        <w:spacing w:before="0" w:after="0" w:line="240" w:lineRule="auto"/>
      </w:pPr>
      <w:rPr>
        <w:b/>
        <w:bCs/>
        <w:color w:val="FFFFFF" w:themeColor="background1"/>
      </w:rPr>
      <w:tblPr/>
      <w:tcPr>
        <w:shd w:val="clear" w:color="auto" w:fill="D27D82" w:themeFill="accent5"/>
      </w:tcPr>
    </w:tblStylePr>
    <w:tblStylePr w:type="lastRow">
      <w:pPr>
        <w:spacing w:before="0" w:after="0" w:line="240" w:lineRule="auto"/>
      </w:pPr>
      <w:rPr>
        <w:b/>
        <w:bCs/>
      </w:rPr>
      <w:tblPr/>
      <w:tcPr>
        <w:tcBorders>
          <w:top w:val="double" w:sz="6" w:space="0" w:color="D27D82" w:themeColor="accent5"/>
          <w:left w:val="single" w:sz="8" w:space="0" w:color="D27D82" w:themeColor="accent5"/>
          <w:bottom w:val="single" w:sz="8" w:space="0" w:color="D27D82" w:themeColor="accent5"/>
          <w:right w:val="single" w:sz="8" w:space="0" w:color="D27D82" w:themeColor="accent5"/>
        </w:tcBorders>
      </w:tcPr>
    </w:tblStylePr>
    <w:tblStylePr w:type="firstCol">
      <w:rPr>
        <w:b/>
        <w:bCs/>
      </w:rPr>
    </w:tblStylePr>
    <w:tblStylePr w:type="lastCol">
      <w:rPr>
        <w:b/>
        <w:bCs/>
      </w:rPr>
    </w:tblStylePr>
    <w:tblStylePr w:type="band1Vert">
      <w:tblPr/>
      <w:tcPr>
        <w:tcBorders>
          <w:top w:val="single" w:sz="8" w:space="0" w:color="D27D82" w:themeColor="accent5"/>
          <w:left w:val="single" w:sz="8" w:space="0" w:color="D27D82" w:themeColor="accent5"/>
          <w:bottom w:val="single" w:sz="8" w:space="0" w:color="D27D82" w:themeColor="accent5"/>
          <w:right w:val="single" w:sz="8" w:space="0" w:color="D27D82" w:themeColor="accent5"/>
        </w:tcBorders>
      </w:tcPr>
    </w:tblStylePr>
  </w:style>
  <w:style w:type="table" w:styleId="LightList-Accent6">
    <w:name w:val="Light List Accent 6"/>
    <w:basedOn w:val="TableNormal"/>
    <w:uiPriority w:val="61"/>
    <w:semiHidden/>
    <w:rsid w:val="0058629F"/>
    <w:tblPr>
      <w:tblStyleRowBandSize w:val="1"/>
      <w:tblStyleColBandSize w:val="1"/>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tcPr>
    <w:tblStylePr w:type="firstRow">
      <w:pPr>
        <w:spacing w:before="0" w:after="0" w:line="240" w:lineRule="auto"/>
      </w:pPr>
      <w:rPr>
        <w:b/>
        <w:bCs/>
        <w:color w:val="FFFFFF" w:themeColor="background1"/>
      </w:rPr>
      <w:tblPr/>
      <w:tcPr>
        <w:shd w:val="clear" w:color="auto" w:fill="E0E787" w:themeFill="accent6"/>
      </w:tcPr>
    </w:tblStylePr>
    <w:tblStylePr w:type="lastRow">
      <w:pPr>
        <w:spacing w:before="0" w:after="0" w:line="240" w:lineRule="auto"/>
      </w:pPr>
      <w:rPr>
        <w:b/>
        <w:bCs/>
      </w:rPr>
      <w:tblPr/>
      <w:tcPr>
        <w:tcBorders>
          <w:top w:val="double" w:sz="6" w:space="0" w:color="E0E787" w:themeColor="accent6"/>
          <w:left w:val="single" w:sz="8" w:space="0" w:color="E0E787" w:themeColor="accent6"/>
          <w:bottom w:val="single" w:sz="8" w:space="0" w:color="E0E787" w:themeColor="accent6"/>
          <w:right w:val="single" w:sz="8" w:space="0" w:color="E0E787" w:themeColor="accent6"/>
        </w:tcBorders>
      </w:tcPr>
    </w:tblStylePr>
    <w:tblStylePr w:type="firstCol">
      <w:rPr>
        <w:b/>
        <w:bCs/>
      </w:rPr>
    </w:tblStylePr>
    <w:tblStylePr w:type="lastCol">
      <w:rPr>
        <w:b/>
        <w:bCs/>
      </w:rPr>
    </w:tblStylePr>
    <w:tblStylePr w:type="band1Vert">
      <w:tblPr/>
      <w:tcPr>
        <w:tcBorders>
          <w:top w:val="single" w:sz="8" w:space="0" w:color="E0E787" w:themeColor="accent6"/>
          <w:left w:val="single" w:sz="8" w:space="0" w:color="E0E787" w:themeColor="accent6"/>
          <w:bottom w:val="single" w:sz="8" w:space="0" w:color="E0E787" w:themeColor="accent6"/>
          <w:right w:val="single" w:sz="8" w:space="0" w:color="E0E787"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851D23" w:themeColor="accent1" w:themeShade="BF"/>
    </w:rPr>
    <w:tblPr>
      <w:tblStyleRowBandSize w:val="1"/>
      <w:tblStyleColBandSize w:val="1"/>
      <w:tblBorders>
        <w:top w:val="single" w:sz="8" w:space="0" w:color="B3272F" w:themeColor="accent1"/>
        <w:bottom w:val="single" w:sz="8" w:space="0" w:color="B3272F" w:themeColor="accent1"/>
      </w:tblBorders>
    </w:tblPr>
    <w:tblStylePr w:type="firstRow">
      <w:pPr>
        <w:spacing w:before="0" w:after="0" w:line="240" w:lineRule="auto"/>
      </w:pPr>
      <w:rPr>
        <w:b/>
        <w:bCs/>
      </w:rPr>
      <w:tblPr/>
      <w:tcPr>
        <w:tcBorders>
          <w:top w:val="single" w:sz="8" w:space="0" w:color="B3272F" w:themeColor="accent1"/>
          <w:left w:val="nil"/>
          <w:bottom w:val="single" w:sz="8" w:space="0" w:color="B3272F" w:themeColor="accent1"/>
          <w:right w:val="nil"/>
          <w:insideH w:val="nil"/>
          <w:insideV w:val="nil"/>
        </w:tcBorders>
      </w:tcPr>
    </w:tblStylePr>
    <w:tblStylePr w:type="lastRow">
      <w:pPr>
        <w:spacing w:before="0" w:after="0" w:line="240" w:lineRule="auto"/>
      </w:pPr>
      <w:rPr>
        <w:b/>
        <w:bCs/>
      </w:rPr>
      <w:tblPr/>
      <w:tcPr>
        <w:tcBorders>
          <w:top w:val="single" w:sz="8" w:space="0" w:color="B3272F" w:themeColor="accent1"/>
          <w:left w:val="nil"/>
          <w:bottom w:val="single" w:sz="8" w:space="0" w:color="B3272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1" w:themeFillTint="3F"/>
      </w:tcPr>
    </w:tblStylePr>
    <w:tblStylePr w:type="band1Horz">
      <w:tblPr/>
      <w:tcPr>
        <w:tcBorders>
          <w:left w:val="nil"/>
          <w:right w:val="nil"/>
          <w:insideH w:val="nil"/>
          <w:insideV w:val="nil"/>
        </w:tcBorders>
        <w:shd w:val="clear" w:color="auto" w:fill="F2C3C6" w:themeFill="accent1" w:themeFillTint="3F"/>
      </w:tcPr>
    </w:tblStylePr>
  </w:style>
  <w:style w:type="table" w:styleId="LightShading-Accent2">
    <w:name w:val="Light Shading Accent 2"/>
    <w:basedOn w:val="TableNormal"/>
    <w:uiPriority w:val="60"/>
    <w:semiHidden/>
    <w:rsid w:val="0058629F"/>
    <w:rPr>
      <w:color w:val="9BA71B" w:themeColor="accent2" w:themeShade="BF"/>
    </w:rPr>
    <w:tblPr>
      <w:tblStyleRowBandSize w:val="1"/>
      <w:tblStyleColBandSize w:val="1"/>
      <w:tblBorders>
        <w:top w:val="single" w:sz="8" w:space="0" w:color="CDDC29" w:themeColor="accent2"/>
        <w:bottom w:val="single" w:sz="8" w:space="0" w:color="CDDC29" w:themeColor="accent2"/>
      </w:tblBorders>
    </w:tblPr>
    <w:tblStylePr w:type="firstRow">
      <w:pPr>
        <w:spacing w:before="0" w:after="0" w:line="240" w:lineRule="auto"/>
      </w:pPr>
      <w:rPr>
        <w:b/>
        <w:bCs/>
      </w:rPr>
      <w:tblPr/>
      <w:tcPr>
        <w:tcBorders>
          <w:top w:val="single" w:sz="8" w:space="0" w:color="CDDC29" w:themeColor="accent2"/>
          <w:left w:val="nil"/>
          <w:bottom w:val="single" w:sz="8" w:space="0" w:color="CDDC29" w:themeColor="accent2"/>
          <w:right w:val="nil"/>
          <w:insideH w:val="nil"/>
          <w:insideV w:val="nil"/>
        </w:tcBorders>
      </w:tcPr>
    </w:tblStylePr>
    <w:tblStylePr w:type="lastRow">
      <w:pPr>
        <w:spacing w:before="0" w:after="0" w:line="240" w:lineRule="auto"/>
      </w:pPr>
      <w:rPr>
        <w:b/>
        <w:bCs/>
      </w:rPr>
      <w:tblPr/>
      <w:tcPr>
        <w:tcBorders>
          <w:top w:val="single" w:sz="8" w:space="0" w:color="CDDC29" w:themeColor="accent2"/>
          <w:left w:val="nil"/>
          <w:bottom w:val="single" w:sz="8" w:space="0" w:color="CDDC2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6CA" w:themeFill="accent2" w:themeFillTint="3F"/>
      </w:tcPr>
    </w:tblStylePr>
    <w:tblStylePr w:type="band1Horz">
      <w:tblPr/>
      <w:tcPr>
        <w:tcBorders>
          <w:left w:val="nil"/>
          <w:right w:val="nil"/>
          <w:insideH w:val="nil"/>
          <w:insideV w:val="nil"/>
        </w:tcBorders>
        <w:shd w:val="clear" w:color="auto" w:fill="F2F6CA"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BA4047" w:themeColor="accent5" w:themeShade="BF"/>
    </w:rPr>
    <w:tblPr>
      <w:tblStyleRowBandSize w:val="1"/>
      <w:tblStyleColBandSize w:val="1"/>
      <w:tblBorders>
        <w:top w:val="single" w:sz="8" w:space="0" w:color="D27D82" w:themeColor="accent5"/>
        <w:bottom w:val="single" w:sz="8" w:space="0" w:color="D27D82" w:themeColor="accent5"/>
      </w:tblBorders>
    </w:tblPr>
    <w:tblStylePr w:type="firstRow">
      <w:pPr>
        <w:spacing w:before="0" w:after="0" w:line="240" w:lineRule="auto"/>
      </w:pPr>
      <w:rPr>
        <w:b/>
        <w:bCs/>
      </w:rPr>
      <w:tblPr/>
      <w:tcPr>
        <w:tcBorders>
          <w:top w:val="single" w:sz="8" w:space="0" w:color="D27D82" w:themeColor="accent5"/>
          <w:left w:val="nil"/>
          <w:bottom w:val="single" w:sz="8" w:space="0" w:color="D27D82" w:themeColor="accent5"/>
          <w:right w:val="nil"/>
          <w:insideH w:val="nil"/>
          <w:insideV w:val="nil"/>
        </w:tcBorders>
      </w:tcPr>
    </w:tblStylePr>
    <w:tblStylePr w:type="lastRow">
      <w:pPr>
        <w:spacing w:before="0" w:after="0" w:line="240" w:lineRule="auto"/>
      </w:pPr>
      <w:rPr>
        <w:b/>
        <w:bCs/>
      </w:rPr>
      <w:tblPr/>
      <w:tcPr>
        <w:tcBorders>
          <w:top w:val="single" w:sz="8" w:space="0" w:color="D27D82" w:themeColor="accent5"/>
          <w:left w:val="nil"/>
          <w:bottom w:val="single" w:sz="8" w:space="0" w:color="D27D8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EDF" w:themeFill="accent5" w:themeFillTint="3F"/>
      </w:tcPr>
    </w:tblStylePr>
    <w:tblStylePr w:type="band1Horz">
      <w:tblPr/>
      <w:tcPr>
        <w:tcBorders>
          <w:left w:val="nil"/>
          <w:right w:val="nil"/>
          <w:insideH w:val="nil"/>
          <w:insideV w:val="nil"/>
        </w:tcBorders>
        <w:shd w:val="clear" w:color="auto" w:fill="F4DEDF" w:themeFill="accent5" w:themeFillTint="3F"/>
      </w:tcPr>
    </w:tblStylePr>
  </w:style>
  <w:style w:type="table" w:styleId="LightShading-Accent6">
    <w:name w:val="Light Shading Accent 6"/>
    <w:basedOn w:val="TableNormal"/>
    <w:uiPriority w:val="60"/>
    <w:semiHidden/>
    <w:rsid w:val="0058629F"/>
    <w:rPr>
      <w:color w:val="CBD73A" w:themeColor="accent6" w:themeShade="BF"/>
    </w:rPr>
    <w:tblPr>
      <w:tblStyleRowBandSize w:val="1"/>
      <w:tblStyleColBandSize w:val="1"/>
      <w:tblBorders>
        <w:top w:val="single" w:sz="8" w:space="0" w:color="E0E787" w:themeColor="accent6"/>
        <w:bottom w:val="single" w:sz="8" w:space="0" w:color="E0E787" w:themeColor="accent6"/>
      </w:tblBorders>
    </w:tblPr>
    <w:tblStylePr w:type="firstRow">
      <w:pPr>
        <w:spacing w:before="0" w:after="0" w:line="240" w:lineRule="auto"/>
      </w:pPr>
      <w:rPr>
        <w:b/>
        <w:bCs/>
      </w:rPr>
      <w:tblPr/>
      <w:tcPr>
        <w:tcBorders>
          <w:top w:val="single" w:sz="8" w:space="0" w:color="E0E787" w:themeColor="accent6"/>
          <w:left w:val="nil"/>
          <w:bottom w:val="single" w:sz="8" w:space="0" w:color="E0E787" w:themeColor="accent6"/>
          <w:right w:val="nil"/>
          <w:insideH w:val="nil"/>
          <w:insideV w:val="nil"/>
        </w:tcBorders>
      </w:tcPr>
    </w:tblStylePr>
    <w:tblStylePr w:type="lastRow">
      <w:pPr>
        <w:spacing w:before="0" w:after="0" w:line="240" w:lineRule="auto"/>
      </w:pPr>
      <w:rPr>
        <w:b/>
        <w:bCs/>
      </w:rPr>
      <w:tblPr/>
      <w:tcPr>
        <w:tcBorders>
          <w:top w:val="single" w:sz="8" w:space="0" w:color="E0E787" w:themeColor="accent6"/>
          <w:left w:val="nil"/>
          <w:bottom w:val="single" w:sz="8" w:space="0" w:color="E0E78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9E1" w:themeFill="accent6" w:themeFillTint="3F"/>
      </w:tcPr>
    </w:tblStylePr>
    <w:tblStylePr w:type="band1Horz">
      <w:tblPr/>
      <w:tcPr>
        <w:tcBorders>
          <w:left w:val="nil"/>
          <w:right w:val="nil"/>
          <w:insideH w:val="nil"/>
          <w:insideV w:val="nil"/>
        </w:tcBorders>
        <w:shd w:val="clear" w:color="auto" w:fill="F7F9E1"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DF6F75" w:themeColor="accent1" w:themeTint="99"/>
        </w:tcBorders>
      </w:tcPr>
    </w:tblStylePr>
    <w:tblStylePr w:type="lastRow">
      <w:rPr>
        <w:b/>
        <w:bCs/>
      </w:rPr>
      <w:tblPr/>
      <w:tcPr>
        <w:tcBorders>
          <w:top w:val="single" w:sz="4" w:space="0" w:color="DF6F75" w:themeColor="accent1" w:themeTint="99"/>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E0EA7E" w:themeColor="accent2" w:themeTint="99"/>
        </w:tcBorders>
      </w:tcPr>
    </w:tblStylePr>
    <w:tblStylePr w:type="lastRow">
      <w:rPr>
        <w:b/>
        <w:bCs/>
      </w:rPr>
      <w:tblPr/>
      <w:tcPr>
        <w:tcBorders>
          <w:top w:val="single" w:sz="4" w:space="0" w:color="E0EA7E" w:themeColor="accent2" w:themeTint="99"/>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E4B1B4" w:themeColor="accent5" w:themeTint="99"/>
        </w:tcBorders>
      </w:tcPr>
    </w:tblStylePr>
    <w:tblStylePr w:type="lastRow">
      <w:rPr>
        <w:b/>
        <w:bCs/>
      </w:rPr>
      <w:tblPr/>
      <w:tcPr>
        <w:tcBorders>
          <w:top w:val="single" w:sz="4" w:space="0" w:color="E4B1B4" w:themeColor="accent5" w:themeTint="99"/>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ECF0B6" w:themeColor="accent6" w:themeTint="99"/>
        </w:tcBorders>
      </w:tcPr>
    </w:tblStylePr>
    <w:tblStylePr w:type="lastRow">
      <w:rPr>
        <w:b/>
        <w:bCs/>
      </w:rPr>
      <w:tblPr/>
      <w:tcPr>
        <w:tcBorders>
          <w:top w:val="single" w:sz="4" w:space="0" w:color="ECF0B6" w:themeColor="accent6" w:themeTint="99"/>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ListTable2">
    <w:name w:val="List Table 2"/>
    <w:basedOn w:val="TableNormal"/>
    <w:uiPriority w:val="47"/>
    <w:semiHidden/>
    <w:rsid w:val="0058629F"/>
    <w:tblPr>
      <w:tblStyleRowBandSize w:val="1"/>
      <w:tblStyleColBandSize w:val="1"/>
    </w:tblPr>
    <w:tcPr>
      <w:shd w:val="clear" w:color="auto" w:fill="D3D2D2"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Pr>
    <w:tcPr>
      <w:shd w:val="clear" w:color="auto" w:fill="F4CED0" w:themeFill="accen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1" w:themeFillTint="33"/>
      </w:tcPr>
    </w:tblStylePr>
  </w:style>
  <w:style w:type="table" w:styleId="ListTable2-Accent2">
    <w:name w:val="List Table 2 Accent 2"/>
    <w:basedOn w:val="TableNormal"/>
    <w:uiPriority w:val="47"/>
    <w:semiHidden/>
    <w:rsid w:val="0058629F"/>
    <w:tblPr>
      <w:tblStyleRowBandSize w:val="1"/>
      <w:tblStyleColBandSize w:val="1"/>
    </w:tblPr>
    <w:tcPr>
      <w:shd w:val="clear" w:color="auto" w:fill="F4F8D4" w:themeFill="accent2"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F8D4" w:themeFill="accent2" w:themeFillTint="33"/>
      </w:tcPr>
    </w:tblStylePr>
  </w:style>
  <w:style w:type="table" w:styleId="ListTable2-Accent3">
    <w:name w:val="List Table 2 Accent 3"/>
    <w:basedOn w:val="TableNormal"/>
    <w:uiPriority w:val="47"/>
    <w:semiHidden/>
    <w:rsid w:val="0058629F"/>
    <w:tblPr>
      <w:tblStyleRowBandSize w:val="1"/>
      <w:tblStyleColBandSize w:val="1"/>
    </w:tblPr>
    <w:tcPr>
      <w:shd w:val="clear" w:color="auto" w:fill="BCFFFB" w:themeFill="accent3"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Pr>
    <w:tcPr>
      <w:shd w:val="clear" w:color="auto" w:fill="C8BEEC" w:themeFill="accent4"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Pr>
    <w:tcPr>
      <w:shd w:val="clear" w:color="auto" w:fill="F6E5E6" w:themeFill="accent5"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E5E6" w:themeFill="accent5" w:themeFillTint="33"/>
      </w:tcPr>
    </w:tblStylePr>
  </w:style>
  <w:style w:type="table" w:styleId="ListTable2-Accent6">
    <w:name w:val="List Table 2 Accent 6"/>
    <w:basedOn w:val="TableNormal"/>
    <w:uiPriority w:val="47"/>
    <w:semiHidden/>
    <w:rsid w:val="0058629F"/>
    <w:tblPr>
      <w:tblStyleRowBandSize w:val="1"/>
      <w:tblStyleColBandSize w:val="1"/>
    </w:tblPr>
    <w:tcPr>
      <w:shd w:val="clear" w:color="auto" w:fill="F8FAE6" w:themeFill="accent6"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E6"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B3272F" w:themeColor="accent1"/>
        <w:left w:val="single" w:sz="4" w:space="0" w:color="B3272F" w:themeColor="accent1"/>
        <w:bottom w:val="single" w:sz="4" w:space="0" w:color="B3272F" w:themeColor="accent1"/>
        <w:right w:val="single" w:sz="4" w:space="0" w:color="B3272F" w:themeColor="accent1"/>
      </w:tblBorders>
    </w:tblPr>
    <w:tblStylePr w:type="firstRow">
      <w:rPr>
        <w:b/>
        <w:bCs/>
        <w:color w:val="FFFFFF" w:themeColor="background1"/>
      </w:rPr>
      <w:tblPr/>
      <w:tcPr>
        <w:shd w:val="clear" w:color="auto" w:fill="B3272F" w:themeFill="accent1"/>
      </w:tcPr>
    </w:tblStylePr>
    <w:tblStylePr w:type="lastRow">
      <w:rPr>
        <w:b/>
        <w:bCs/>
      </w:rPr>
      <w:tblPr/>
      <w:tcPr>
        <w:tcBorders>
          <w:top w:val="double" w:sz="4" w:space="0" w:color="B3272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1"/>
          <w:right w:val="single" w:sz="4" w:space="0" w:color="B3272F" w:themeColor="accent1"/>
        </w:tcBorders>
      </w:tcPr>
    </w:tblStylePr>
    <w:tblStylePr w:type="band1Horz">
      <w:tblPr/>
      <w:tcPr>
        <w:tcBorders>
          <w:top w:val="single" w:sz="4" w:space="0" w:color="B3272F" w:themeColor="accent1"/>
          <w:bottom w:val="single" w:sz="4" w:space="0" w:color="B3272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1"/>
          <w:left w:val="nil"/>
        </w:tcBorders>
      </w:tcPr>
    </w:tblStylePr>
    <w:tblStylePr w:type="swCell">
      <w:tblPr/>
      <w:tcPr>
        <w:tcBorders>
          <w:top w:val="double" w:sz="4" w:space="0" w:color="B3272F"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CDDC29" w:themeColor="accent2"/>
        <w:left w:val="single" w:sz="4" w:space="0" w:color="CDDC29" w:themeColor="accent2"/>
        <w:bottom w:val="single" w:sz="4" w:space="0" w:color="CDDC29" w:themeColor="accent2"/>
        <w:right w:val="single" w:sz="4" w:space="0" w:color="CDDC29" w:themeColor="accent2"/>
      </w:tblBorders>
    </w:tblPr>
    <w:tblStylePr w:type="firstRow">
      <w:rPr>
        <w:b/>
        <w:bCs/>
        <w:color w:val="FFFFFF" w:themeColor="background1"/>
      </w:rPr>
      <w:tblPr/>
      <w:tcPr>
        <w:shd w:val="clear" w:color="auto" w:fill="CDDC29" w:themeFill="accent2"/>
      </w:tcPr>
    </w:tblStylePr>
    <w:tblStylePr w:type="lastRow">
      <w:rPr>
        <w:b/>
        <w:bCs/>
      </w:rPr>
      <w:tblPr/>
      <w:tcPr>
        <w:tcBorders>
          <w:top w:val="double" w:sz="4" w:space="0" w:color="CDDC2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DDC29" w:themeColor="accent2"/>
          <w:right w:val="single" w:sz="4" w:space="0" w:color="CDDC29" w:themeColor="accent2"/>
        </w:tcBorders>
      </w:tcPr>
    </w:tblStylePr>
    <w:tblStylePr w:type="band1Horz">
      <w:tblPr/>
      <w:tcPr>
        <w:tcBorders>
          <w:top w:val="single" w:sz="4" w:space="0" w:color="CDDC29" w:themeColor="accent2"/>
          <w:bottom w:val="single" w:sz="4" w:space="0" w:color="CDDC2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DDC29" w:themeColor="accent2"/>
          <w:left w:val="nil"/>
        </w:tcBorders>
      </w:tcPr>
    </w:tblStylePr>
    <w:tblStylePr w:type="swCell">
      <w:tblPr/>
      <w:tcPr>
        <w:tcBorders>
          <w:top w:val="double" w:sz="4" w:space="0" w:color="CDDC2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D27D82" w:themeColor="accent5"/>
        <w:left w:val="single" w:sz="4" w:space="0" w:color="D27D82" w:themeColor="accent5"/>
        <w:bottom w:val="single" w:sz="4" w:space="0" w:color="D27D82" w:themeColor="accent5"/>
        <w:right w:val="single" w:sz="4" w:space="0" w:color="D27D82" w:themeColor="accent5"/>
      </w:tblBorders>
    </w:tblPr>
    <w:tblStylePr w:type="firstRow">
      <w:rPr>
        <w:b/>
        <w:bCs/>
        <w:color w:val="FFFFFF" w:themeColor="background1"/>
      </w:rPr>
      <w:tblPr/>
      <w:tcPr>
        <w:shd w:val="clear" w:color="auto" w:fill="D27D82" w:themeFill="accent5"/>
      </w:tcPr>
    </w:tblStylePr>
    <w:tblStylePr w:type="lastRow">
      <w:rPr>
        <w:b/>
        <w:bCs/>
      </w:rPr>
      <w:tblPr/>
      <w:tcPr>
        <w:tcBorders>
          <w:top w:val="double" w:sz="4" w:space="0" w:color="D27D8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27D82" w:themeColor="accent5"/>
          <w:right w:val="single" w:sz="4" w:space="0" w:color="D27D82" w:themeColor="accent5"/>
        </w:tcBorders>
      </w:tcPr>
    </w:tblStylePr>
    <w:tblStylePr w:type="band1Horz">
      <w:tblPr/>
      <w:tcPr>
        <w:tcBorders>
          <w:top w:val="single" w:sz="4" w:space="0" w:color="D27D82" w:themeColor="accent5"/>
          <w:bottom w:val="single" w:sz="4" w:space="0" w:color="D27D8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27D82" w:themeColor="accent5"/>
          <w:left w:val="nil"/>
        </w:tcBorders>
      </w:tcPr>
    </w:tblStylePr>
    <w:tblStylePr w:type="swCell">
      <w:tblPr/>
      <w:tcPr>
        <w:tcBorders>
          <w:top w:val="double" w:sz="4" w:space="0" w:color="D27D82"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0E787" w:themeColor="accent6"/>
        <w:left w:val="single" w:sz="4" w:space="0" w:color="E0E787" w:themeColor="accent6"/>
        <w:bottom w:val="single" w:sz="4" w:space="0" w:color="E0E787" w:themeColor="accent6"/>
        <w:right w:val="single" w:sz="4" w:space="0" w:color="E0E787" w:themeColor="accent6"/>
      </w:tblBorders>
    </w:tblPr>
    <w:tblStylePr w:type="firstRow">
      <w:rPr>
        <w:b/>
        <w:bCs/>
        <w:color w:val="FFFFFF" w:themeColor="background1"/>
      </w:rPr>
      <w:tblPr/>
      <w:tcPr>
        <w:shd w:val="clear" w:color="auto" w:fill="E0E787" w:themeFill="accent6"/>
      </w:tcPr>
    </w:tblStylePr>
    <w:tblStylePr w:type="lastRow">
      <w:rPr>
        <w:b/>
        <w:bCs/>
      </w:rPr>
      <w:tblPr/>
      <w:tcPr>
        <w:tcBorders>
          <w:top w:val="double" w:sz="4" w:space="0" w:color="E0E78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87" w:themeColor="accent6"/>
          <w:right w:val="single" w:sz="4" w:space="0" w:color="E0E787" w:themeColor="accent6"/>
        </w:tcBorders>
      </w:tcPr>
    </w:tblStylePr>
    <w:tblStylePr w:type="band1Horz">
      <w:tblPr/>
      <w:tcPr>
        <w:tcBorders>
          <w:top w:val="single" w:sz="4" w:space="0" w:color="E0E787" w:themeColor="accent6"/>
          <w:bottom w:val="single" w:sz="4" w:space="0" w:color="E0E78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87" w:themeColor="accent6"/>
          <w:left w:val="nil"/>
        </w:tcBorders>
      </w:tcPr>
    </w:tblStylePr>
    <w:tblStylePr w:type="swCell">
      <w:tblPr/>
      <w:tcPr>
        <w:tcBorders>
          <w:top w:val="double" w:sz="4" w:space="0" w:color="E0E787"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DF6F75" w:themeColor="accent1" w:themeTint="99"/>
        <w:left w:val="single" w:sz="4" w:space="0" w:color="DF6F75" w:themeColor="accent1" w:themeTint="99"/>
        <w:bottom w:val="single" w:sz="4" w:space="0" w:color="DF6F75" w:themeColor="accent1" w:themeTint="99"/>
        <w:right w:val="single" w:sz="4" w:space="0" w:color="DF6F75" w:themeColor="accent1" w:themeTint="99"/>
        <w:insideH w:val="single" w:sz="4" w:space="0" w:color="DF6F75" w:themeColor="accent1" w:themeTint="99"/>
      </w:tblBorders>
    </w:tblPr>
    <w:tblStylePr w:type="firstRow">
      <w:rPr>
        <w:b/>
        <w:bCs/>
        <w:color w:val="FFFFFF" w:themeColor="background1"/>
      </w:rPr>
      <w:tblPr/>
      <w:tcPr>
        <w:tcBorders>
          <w:top w:val="single" w:sz="4" w:space="0" w:color="B3272F" w:themeColor="accent1"/>
          <w:left w:val="single" w:sz="4" w:space="0" w:color="B3272F" w:themeColor="accent1"/>
          <w:bottom w:val="single" w:sz="4" w:space="0" w:color="B3272F" w:themeColor="accent1"/>
          <w:right w:val="single" w:sz="4" w:space="0" w:color="B3272F" w:themeColor="accent1"/>
          <w:insideH w:val="nil"/>
        </w:tcBorders>
        <w:shd w:val="clear" w:color="auto" w:fill="B3272F" w:themeFill="accent1"/>
      </w:tcPr>
    </w:tblStylePr>
    <w:tblStylePr w:type="lastRow">
      <w:rPr>
        <w:b/>
        <w:bCs/>
      </w:rPr>
      <w:tblPr/>
      <w:tcPr>
        <w:tcBorders>
          <w:top w:val="double" w:sz="4" w:space="0" w:color="DF6F75" w:themeColor="accent1" w:themeTint="99"/>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E0EA7E" w:themeColor="accent2" w:themeTint="99"/>
        <w:left w:val="single" w:sz="4" w:space="0" w:color="E0EA7E" w:themeColor="accent2" w:themeTint="99"/>
        <w:bottom w:val="single" w:sz="4" w:space="0" w:color="E0EA7E" w:themeColor="accent2" w:themeTint="99"/>
        <w:right w:val="single" w:sz="4" w:space="0" w:color="E0EA7E" w:themeColor="accent2" w:themeTint="99"/>
        <w:insideH w:val="single" w:sz="4" w:space="0" w:color="E0EA7E" w:themeColor="accent2" w:themeTint="99"/>
      </w:tblBorders>
    </w:tblPr>
    <w:tblStylePr w:type="firstRow">
      <w:rPr>
        <w:b/>
        <w:bCs/>
        <w:color w:val="FFFFFF" w:themeColor="background1"/>
      </w:rPr>
      <w:tblPr/>
      <w:tcPr>
        <w:tcBorders>
          <w:top w:val="single" w:sz="4" w:space="0" w:color="CDDC29" w:themeColor="accent2"/>
          <w:left w:val="single" w:sz="4" w:space="0" w:color="CDDC29" w:themeColor="accent2"/>
          <w:bottom w:val="single" w:sz="4" w:space="0" w:color="CDDC29" w:themeColor="accent2"/>
          <w:right w:val="single" w:sz="4" w:space="0" w:color="CDDC29" w:themeColor="accent2"/>
          <w:insideH w:val="nil"/>
        </w:tcBorders>
        <w:shd w:val="clear" w:color="auto" w:fill="CDDC29" w:themeFill="accent2"/>
      </w:tcPr>
    </w:tblStylePr>
    <w:tblStylePr w:type="lastRow">
      <w:rPr>
        <w:b/>
        <w:bCs/>
      </w:rPr>
      <w:tblPr/>
      <w:tcPr>
        <w:tcBorders>
          <w:top w:val="double" w:sz="4" w:space="0" w:color="E0EA7E" w:themeColor="accent2" w:themeTint="99"/>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E4B1B4" w:themeColor="accent5" w:themeTint="99"/>
        <w:left w:val="single" w:sz="4" w:space="0" w:color="E4B1B4" w:themeColor="accent5" w:themeTint="99"/>
        <w:bottom w:val="single" w:sz="4" w:space="0" w:color="E4B1B4" w:themeColor="accent5" w:themeTint="99"/>
        <w:right w:val="single" w:sz="4" w:space="0" w:color="E4B1B4" w:themeColor="accent5" w:themeTint="99"/>
        <w:insideH w:val="single" w:sz="4" w:space="0" w:color="E4B1B4" w:themeColor="accent5" w:themeTint="99"/>
      </w:tblBorders>
    </w:tblPr>
    <w:tblStylePr w:type="firstRow">
      <w:rPr>
        <w:b/>
        <w:bCs/>
        <w:color w:val="FFFFFF" w:themeColor="background1"/>
      </w:rPr>
      <w:tblPr/>
      <w:tcPr>
        <w:tcBorders>
          <w:top w:val="single" w:sz="4" w:space="0" w:color="D27D82" w:themeColor="accent5"/>
          <w:left w:val="single" w:sz="4" w:space="0" w:color="D27D82" w:themeColor="accent5"/>
          <w:bottom w:val="single" w:sz="4" w:space="0" w:color="D27D82" w:themeColor="accent5"/>
          <w:right w:val="single" w:sz="4" w:space="0" w:color="D27D82" w:themeColor="accent5"/>
          <w:insideH w:val="nil"/>
        </w:tcBorders>
        <w:shd w:val="clear" w:color="auto" w:fill="D27D82" w:themeFill="accent5"/>
      </w:tcPr>
    </w:tblStylePr>
    <w:tblStylePr w:type="lastRow">
      <w:rPr>
        <w:b/>
        <w:bCs/>
      </w:rPr>
      <w:tblPr/>
      <w:tcPr>
        <w:tcBorders>
          <w:top w:val="double" w:sz="4" w:space="0" w:color="E4B1B4" w:themeColor="accent5" w:themeTint="99"/>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ECF0B6" w:themeColor="accent6" w:themeTint="99"/>
        <w:left w:val="single" w:sz="4" w:space="0" w:color="ECF0B6" w:themeColor="accent6" w:themeTint="99"/>
        <w:bottom w:val="single" w:sz="4" w:space="0" w:color="ECF0B6" w:themeColor="accent6" w:themeTint="99"/>
        <w:right w:val="single" w:sz="4" w:space="0" w:color="ECF0B6" w:themeColor="accent6" w:themeTint="99"/>
        <w:insideH w:val="single" w:sz="4" w:space="0" w:color="ECF0B6" w:themeColor="accent6" w:themeTint="99"/>
      </w:tblBorders>
    </w:tblPr>
    <w:tblStylePr w:type="firstRow">
      <w:rPr>
        <w:b/>
        <w:bCs/>
        <w:color w:val="FFFFFF" w:themeColor="background1"/>
      </w:rPr>
      <w:tblPr/>
      <w:tcPr>
        <w:tcBorders>
          <w:top w:val="single" w:sz="4" w:space="0" w:color="E0E787" w:themeColor="accent6"/>
          <w:left w:val="single" w:sz="4" w:space="0" w:color="E0E787" w:themeColor="accent6"/>
          <w:bottom w:val="single" w:sz="4" w:space="0" w:color="E0E787" w:themeColor="accent6"/>
          <w:right w:val="single" w:sz="4" w:space="0" w:color="E0E787" w:themeColor="accent6"/>
          <w:insideH w:val="nil"/>
        </w:tcBorders>
        <w:shd w:val="clear" w:color="auto" w:fill="E0E787" w:themeFill="accent6"/>
      </w:tcPr>
    </w:tblStylePr>
    <w:tblStylePr w:type="lastRow">
      <w:rPr>
        <w:b/>
        <w:bCs/>
      </w:rPr>
      <w:tblPr/>
      <w:tcPr>
        <w:tcBorders>
          <w:top w:val="double" w:sz="4" w:space="0" w:color="ECF0B6" w:themeColor="accent6" w:themeTint="99"/>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B3272F" w:themeColor="accent1"/>
        <w:left w:val="single" w:sz="24" w:space="0" w:color="B3272F" w:themeColor="accent1"/>
        <w:bottom w:val="single" w:sz="24" w:space="0" w:color="B3272F" w:themeColor="accent1"/>
        <w:right w:val="single" w:sz="24" w:space="0" w:color="B3272F" w:themeColor="accent1"/>
      </w:tblBorders>
    </w:tblPr>
    <w:tcPr>
      <w:shd w:val="clear" w:color="auto" w:fill="B3272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CDDC29" w:themeColor="accent2"/>
        <w:left w:val="single" w:sz="24" w:space="0" w:color="CDDC29" w:themeColor="accent2"/>
        <w:bottom w:val="single" w:sz="24" w:space="0" w:color="CDDC29" w:themeColor="accent2"/>
        <w:right w:val="single" w:sz="24" w:space="0" w:color="CDDC29" w:themeColor="accent2"/>
      </w:tblBorders>
    </w:tblPr>
    <w:tcPr>
      <w:shd w:val="clear" w:color="auto" w:fill="CDDC2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D27D82" w:themeColor="accent5"/>
        <w:left w:val="single" w:sz="24" w:space="0" w:color="D27D82" w:themeColor="accent5"/>
        <w:bottom w:val="single" w:sz="24" w:space="0" w:color="D27D82" w:themeColor="accent5"/>
        <w:right w:val="single" w:sz="24" w:space="0" w:color="D27D82" w:themeColor="accent5"/>
      </w:tblBorders>
    </w:tblPr>
    <w:tcPr>
      <w:shd w:val="clear" w:color="auto" w:fill="D27D8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0E787" w:themeColor="accent6"/>
        <w:left w:val="single" w:sz="24" w:space="0" w:color="E0E787" w:themeColor="accent6"/>
        <w:bottom w:val="single" w:sz="24" w:space="0" w:color="E0E787" w:themeColor="accent6"/>
        <w:right w:val="single" w:sz="24" w:space="0" w:color="E0E787" w:themeColor="accent6"/>
      </w:tblBorders>
    </w:tblPr>
    <w:tcPr>
      <w:shd w:val="clear" w:color="auto" w:fill="E0E78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851D23" w:themeColor="accent1" w:themeShade="BF"/>
    </w:rPr>
    <w:tblPr>
      <w:tblStyleRowBandSize w:val="1"/>
      <w:tblStyleColBandSize w:val="1"/>
      <w:tblBorders>
        <w:top w:val="single" w:sz="4" w:space="0" w:color="B3272F" w:themeColor="accent1"/>
        <w:bottom w:val="single" w:sz="4" w:space="0" w:color="B3272F" w:themeColor="accent1"/>
      </w:tblBorders>
    </w:tblPr>
    <w:tblStylePr w:type="firstRow">
      <w:rPr>
        <w:b/>
        <w:bCs/>
      </w:rPr>
      <w:tblPr/>
      <w:tcPr>
        <w:tcBorders>
          <w:bottom w:val="single" w:sz="4" w:space="0" w:color="B3272F" w:themeColor="accent1"/>
        </w:tcBorders>
      </w:tcPr>
    </w:tblStylePr>
    <w:tblStylePr w:type="lastRow">
      <w:rPr>
        <w:b/>
        <w:bCs/>
      </w:rPr>
      <w:tblPr/>
      <w:tcPr>
        <w:tcBorders>
          <w:top w:val="double" w:sz="4" w:space="0" w:color="B3272F" w:themeColor="accent1"/>
        </w:tcBorders>
      </w:tcPr>
    </w:tblStylePr>
    <w:tblStylePr w:type="firstCol">
      <w:rPr>
        <w:b/>
        <w:bCs/>
      </w:rPr>
    </w:tblStylePr>
    <w:tblStylePr w:type="lastCol">
      <w:rPr>
        <w:b/>
        <w:bCs/>
      </w:rPr>
    </w:tblStylePr>
    <w:tblStylePr w:type="band1Vert">
      <w:tblPr/>
      <w:tcPr>
        <w:shd w:val="clear" w:color="auto" w:fill="F4CED0" w:themeFill="accent1" w:themeFillTint="33"/>
      </w:tcPr>
    </w:tblStylePr>
    <w:tblStylePr w:type="band1Horz">
      <w:tblPr/>
      <w:tcPr>
        <w:shd w:val="clear" w:color="auto" w:fill="F4CED0" w:themeFill="accent1" w:themeFillTint="33"/>
      </w:tcPr>
    </w:tblStylePr>
  </w:style>
  <w:style w:type="table" w:styleId="ListTable6Colorful-Accent2">
    <w:name w:val="List Table 6 Colorful Accent 2"/>
    <w:basedOn w:val="TableNormal"/>
    <w:uiPriority w:val="51"/>
    <w:semiHidden/>
    <w:rsid w:val="0058629F"/>
    <w:rPr>
      <w:color w:val="9BA71B" w:themeColor="accent2" w:themeShade="BF"/>
    </w:rPr>
    <w:tblPr>
      <w:tblStyleRowBandSize w:val="1"/>
      <w:tblStyleColBandSize w:val="1"/>
      <w:tblBorders>
        <w:top w:val="single" w:sz="4" w:space="0" w:color="CDDC29" w:themeColor="accent2"/>
        <w:bottom w:val="single" w:sz="4" w:space="0" w:color="CDDC29" w:themeColor="accent2"/>
      </w:tblBorders>
    </w:tblPr>
    <w:tblStylePr w:type="firstRow">
      <w:rPr>
        <w:b/>
        <w:bCs/>
      </w:rPr>
      <w:tblPr/>
      <w:tcPr>
        <w:tcBorders>
          <w:bottom w:val="single" w:sz="4" w:space="0" w:color="CDDC29" w:themeColor="accent2"/>
        </w:tcBorders>
      </w:tcPr>
    </w:tblStylePr>
    <w:tblStylePr w:type="lastRow">
      <w:rPr>
        <w:b/>
        <w:bCs/>
      </w:rPr>
      <w:tblPr/>
      <w:tcPr>
        <w:tcBorders>
          <w:top w:val="double" w:sz="4" w:space="0" w:color="CDDC29" w:themeColor="accent2"/>
        </w:tcBorders>
      </w:tcPr>
    </w:tblStylePr>
    <w:tblStylePr w:type="firstCol">
      <w:rPr>
        <w:b/>
        <w:bCs/>
      </w:rPr>
    </w:tblStylePr>
    <w:tblStylePr w:type="lastCol">
      <w:rPr>
        <w:b/>
        <w:bCs/>
      </w:rPr>
    </w:tblStylePr>
    <w:tblStylePr w:type="band1Vert">
      <w:tblPr/>
      <w:tcPr>
        <w:shd w:val="clear" w:color="auto" w:fill="F4F8D4" w:themeFill="accent2" w:themeFillTint="33"/>
      </w:tcPr>
    </w:tblStylePr>
    <w:tblStylePr w:type="band1Horz">
      <w:tblPr/>
      <w:tcPr>
        <w:shd w:val="clear" w:color="auto" w:fill="F4F8D4"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BA4047" w:themeColor="accent5" w:themeShade="BF"/>
    </w:rPr>
    <w:tblPr>
      <w:tblStyleRowBandSize w:val="1"/>
      <w:tblStyleColBandSize w:val="1"/>
      <w:tblBorders>
        <w:top w:val="single" w:sz="4" w:space="0" w:color="D27D82" w:themeColor="accent5"/>
        <w:bottom w:val="single" w:sz="4" w:space="0" w:color="D27D82" w:themeColor="accent5"/>
      </w:tblBorders>
    </w:tblPr>
    <w:tblStylePr w:type="firstRow">
      <w:rPr>
        <w:b/>
        <w:bCs/>
      </w:rPr>
      <w:tblPr/>
      <w:tcPr>
        <w:tcBorders>
          <w:bottom w:val="single" w:sz="4" w:space="0" w:color="D27D82" w:themeColor="accent5"/>
        </w:tcBorders>
      </w:tcPr>
    </w:tblStylePr>
    <w:tblStylePr w:type="lastRow">
      <w:rPr>
        <w:b/>
        <w:bCs/>
      </w:rPr>
      <w:tblPr/>
      <w:tcPr>
        <w:tcBorders>
          <w:top w:val="double" w:sz="4" w:space="0" w:color="D27D82" w:themeColor="accent5"/>
        </w:tcBorders>
      </w:tcPr>
    </w:tblStylePr>
    <w:tblStylePr w:type="firstCol">
      <w:rPr>
        <w:b/>
        <w:bCs/>
      </w:rPr>
    </w:tblStylePr>
    <w:tblStylePr w:type="lastCol">
      <w:rPr>
        <w:b/>
        <w:bCs/>
      </w:rPr>
    </w:tblStylePr>
    <w:tblStylePr w:type="band1Vert">
      <w:tblPr/>
      <w:tcPr>
        <w:shd w:val="clear" w:color="auto" w:fill="F6E5E6" w:themeFill="accent5" w:themeFillTint="33"/>
      </w:tcPr>
    </w:tblStylePr>
    <w:tblStylePr w:type="band1Horz">
      <w:tblPr/>
      <w:tcPr>
        <w:shd w:val="clear" w:color="auto" w:fill="F6E5E6" w:themeFill="accent5" w:themeFillTint="33"/>
      </w:tcPr>
    </w:tblStylePr>
  </w:style>
  <w:style w:type="table" w:styleId="ListTable6Colorful-Accent6">
    <w:name w:val="List Table 6 Colorful Accent 6"/>
    <w:basedOn w:val="TableNormal"/>
    <w:uiPriority w:val="51"/>
    <w:semiHidden/>
    <w:rsid w:val="0058629F"/>
    <w:rPr>
      <w:color w:val="CBD73A" w:themeColor="accent6" w:themeShade="BF"/>
    </w:rPr>
    <w:tblPr>
      <w:tblStyleRowBandSize w:val="1"/>
      <w:tblStyleColBandSize w:val="1"/>
      <w:tblBorders>
        <w:top w:val="single" w:sz="4" w:space="0" w:color="E0E787" w:themeColor="accent6"/>
        <w:bottom w:val="single" w:sz="4" w:space="0" w:color="E0E787" w:themeColor="accent6"/>
      </w:tblBorders>
    </w:tblPr>
    <w:tblStylePr w:type="firstRow">
      <w:rPr>
        <w:b/>
        <w:bCs/>
      </w:rPr>
      <w:tblPr/>
      <w:tcPr>
        <w:tcBorders>
          <w:bottom w:val="single" w:sz="4" w:space="0" w:color="E0E787" w:themeColor="accent6"/>
        </w:tcBorders>
      </w:tcPr>
    </w:tblStylePr>
    <w:tblStylePr w:type="lastRow">
      <w:rPr>
        <w:b/>
        <w:bCs/>
      </w:rPr>
      <w:tblPr/>
      <w:tcPr>
        <w:tcBorders>
          <w:top w:val="double" w:sz="4" w:space="0" w:color="E0E787" w:themeColor="accent6"/>
        </w:tcBorders>
      </w:tcPr>
    </w:tblStylePr>
    <w:tblStylePr w:type="firstCol">
      <w:rPr>
        <w:b/>
        <w:bCs/>
      </w:rPr>
    </w:tblStylePr>
    <w:tblStylePr w:type="lastCol">
      <w:rPr>
        <w:b/>
        <w:bCs/>
      </w:rPr>
    </w:tblStylePr>
    <w:tblStylePr w:type="band1Vert">
      <w:tblPr/>
      <w:tcPr>
        <w:shd w:val="clear" w:color="auto" w:fill="F8FAE6" w:themeFill="accent6" w:themeFillTint="33"/>
      </w:tcPr>
    </w:tblStylePr>
    <w:tblStylePr w:type="band1Horz">
      <w:tblPr/>
      <w:tcPr>
        <w:shd w:val="clear" w:color="auto" w:fill="F8FAE6"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cPr>
      <w:shd w:val="clear" w:color="auto" w:fill="D3D2D2" w:themeFill="text1" w:themeFillTint="33"/>
    </w:tc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851D23" w:themeColor="accent1" w:themeShade="BF"/>
    </w:rPr>
    <w:tblPr>
      <w:tblStyleRowBandSize w:val="1"/>
      <w:tblStyleColBandSize w:val="1"/>
    </w:tblPr>
    <w:tcPr>
      <w:shd w:val="clear" w:color="auto" w:fill="F4CED0" w:themeFill="accent1" w:themeFillTint="33"/>
    </w:tcPr>
    <w:tblStylePr w:type="firstRow">
      <w:rPr>
        <w:rFonts w:asciiTheme="majorHAnsi" w:eastAsiaTheme="majorEastAsia" w:hAnsiTheme="majorHAnsi" w:cstheme="majorBidi"/>
        <w:i/>
        <w:iCs/>
        <w:sz w:val="26"/>
      </w:rPr>
      <w:tblPr/>
      <w:tcPr>
        <w:tcBorders>
          <w:bottom w:val="single" w:sz="4" w:space="0" w:color="B3272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9BA71B" w:themeColor="accent2" w:themeShade="BF"/>
    </w:rPr>
    <w:tblPr>
      <w:tblStyleRowBandSize w:val="1"/>
      <w:tblStyleColBandSize w:val="1"/>
    </w:tblPr>
    <w:tcPr>
      <w:shd w:val="clear" w:color="auto" w:fill="F4F8D4" w:themeFill="accent2" w:themeFillTint="33"/>
    </w:tcPr>
    <w:tblStylePr w:type="firstRow">
      <w:rPr>
        <w:rFonts w:asciiTheme="majorHAnsi" w:eastAsiaTheme="majorEastAsia" w:hAnsiTheme="majorHAnsi" w:cstheme="majorBidi"/>
        <w:i/>
        <w:iCs/>
        <w:sz w:val="26"/>
      </w:rPr>
      <w:tblPr/>
      <w:tcPr>
        <w:tcBorders>
          <w:bottom w:val="single" w:sz="4" w:space="0" w:color="CDDC2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DDC2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DDC2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DDC29" w:themeColor="accent2"/>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cPr>
      <w:shd w:val="clear" w:color="auto" w:fill="BCFFFB" w:themeFill="accent3" w:themeFillTint="33"/>
    </w:tc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cPr>
      <w:shd w:val="clear" w:color="auto" w:fill="C8BEEC" w:themeFill="accent4" w:themeFillTint="33"/>
    </w:tc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BA4047" w:themeColor="accent5" w:themeShade="BF"/>
    </w:rPr>
    <w:tblPr>
      <w:tblStyleRowBandSize w:val="1"/>
      <w:tblStyleColBandSize w:val="1"/>
    </w:tblPr>
    <w:tcPr>
      <w:shd w:val="clear" w:color="auto" w:fill="F6E5E6" w:themeFill="accent5" w:themeFillTint="33"/>
    </w:tcPr>
    <w:tblStylePr w:type="firstRow">
      <w:rPr>
        <w:rFonts w:asciiTheme="majorHAnsi" w:eastAsiaTheme="majorEastAsia" w:hAnsiTheme="majorHAnsi" w:cstheme="majorBidi"/>
        <w:i/>
        <w:iCs/>
        <w:sz w:val="26"/>
      </w:rPr>
      <w:tblPr/>
      <w:tcPr>
        <w:tcBorders>
          <w:bottom w:val="single" w:sz="4" w:space="0" w:color="D27D8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27D8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27D8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27D82" w:themeColor="accent5"/>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CBD73A" w:themeColor="accent6" w:themeShade="BF"/>
    </w:rPr>
    <w:tblPr>
      <w:tblStyleRowBandSize w:val="1"/>
      <w:tblStyleColBandSize w:val="1"/>
    </w:tblPr>
    <w:tcPr>
      <w:shd w:val="clear" w:color="auto" w:fill="F8FAE6" w:themeFill="accent6" w:themeFillTint="33"/>
    </w:tcPr>
    <w:tblStylePr w:type="firstRow">
      <w:rPr>
        <w:rFonts w:asciiTheme="majorHAnsi" w:eastAsiaTheme="majorEastAsia" w:hAnsiTheme="majorHAnsi" w:cstheme="majorBidi"/>
        <w:i/>
        <w:iCs/>
        <w:sz w:val="26"/>
      </w:rPr>
      <w:tblPr/>
      <w:tcPr>
        <w:tcBorders>
          <w:bottom w:val="single" w:sz="4" w:space="0" w:color="E0E78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8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8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87" w:themeColor="accent6"/>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D74B52" w:themeColor="accent1" w:themeTint="BF"/>
        <w:left w:val="single" w:sz="8" w:space="0" w:color="D74B52" w:themeColor="accent1" w:themeTint="BF"/>
        <w:bottom w:val="single" w:sz="8" w:space="0" w:color="D74B52" w:themeColor="accent1" w:themeTint="BF"/>
        <w:right w:val="single" w:sz="8" w:space="0" w:color="D74B52" w:themeColor="accent1" w:themeTint="BF"/>
        <w:insideH w:val="single" w:sz="8" w:space="0" w:color="D74B52" w:themeColor="accent1" w:themeTint="BF"/>
        <w:insideV w:val="single" w:sz="8" w:space="0" w:color="D74B52" w:themeColor="accent1" w:themeTint="BF"/>
      </w:tblBorders>
    </w:tblPr>
    <w:tcPr>
      <w:shd w:val="clear" w:color="auto" w:fill="F2C3C6" w:themeFill="accent1" w:themeFillTint="3F"/>
    </w:tcPr>
    <w:tblStylePr w:type="firstRow">
      <w:rPr>
        <w:b/>
        <w:bCs/>
      </w:rPr>
    </w:tblStylePr>
    <w:tblStylePr w:type="lastRow">
      <w:rPr>
        <w:b/>
        <w:bCs/>
      </w:rPr>
      <w:tblPr/>
      <w:tcPr>
        <w:tcBorders>
          <w:top w:val="single" w:sz="18" w:space="0" w:color="D74B52" w:themeColor="accent1" w:themeTint="BF"/>
        </w:tcBorders>
      </w:tcPr>
    </w:tblStylePr>
    <w:tblStylePr w:type="firstCol">
      <w:rPr>
        <w:b/>
        <w:bCs/>
      </w:rPr>
    </w:tblStylePr>
    <w:tblStylePr w:type="lastCol">
      <w:rPr>
        <w:b/>
        <w:bCs/>
      </w:rPr>
    </w:tblStylePr>
    <w:tblStylePr w:type="band1Vert">
      <w:tblPr/>
      <w:tcPr>
        <w:shd w:val="clear" w:color="auto" w:fill="E5878C" w:themeFill="accent1" w:themeFillTint="7F"/>
      </w:tcPr>
    </w:tblStylePr>
    <w:tblStylePr w:type="band1Horz">
      <w:tblPr/>
      <w:tcPr>
        <w:shd w:val="clear" w:color="auto" w:fill="E5878C"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D9E45E" w:themeColor="accent2" w:themeTint="BF"/>
        <w:left w:val="single" w:sz="8" w:space="0" w:color="D9E45E" w:themeColor="accent2" w:themeTint="BF"/>
        <w:bottom w:val="single" w:sz="8" w:space="0" w:color="D9E45E" w:themeColor="accent2" w:themeTint="BF"/>
        <w:right w:val="single" w:sz="8" w:space="0" w:color="D9E45E" w:themeColor="accent2" w:themeTint="BF"/>
        <w:insideH w:val="single" w:sz="8" w:space="0" w:color="D9E45E" w:themeColor="accent2" w:themeTint="BF"/>
        <w:insideV w:val="single" w:sz="8" w:space="0" w:color="D9E45E" w:themeColor="accent2" w:themeTint="BF"/>
      </w:tblBorders>
    </w:tblPr>
    <w:tcPr>
      <w:shd w:val="clear" w:color="auto" w:fill="F2F6CA" w:themeFill="accent2" w:themeFillTint="3F"/>
    </w:tcPr>
    <w:tblStylePr w:type="firstRow">
      <w:rPr>
        <w:b/>
        <w:bCs/>
      </w:rPr>
    </w:tblStylePr>
    <w:tblStylePr w:type="lastRow">
      <w:rPr>
        <w:b/>
        <w:bCs/>
      </w:rPr>
      <w:tblPr/>
      <w:tcPr>
        <w:tcBorders>
          <w:top w:val="single" w:sz="18" w:space="0" w:color="D9E45E" w:themeColor="accent2" w:themeTint="BF"/>
        </w:tcBorders>
      </w:tcPr>
    </w:tblStylePr>
    <w:tblStylePr w:type="firstCol">
      <w:rPr>
        <w:b/>
        <w:bCs/>
      </w:rPr>
    </w:tblStylePr>
    <w:tblStylePr w:type="lastCol">
      <w:rPr>
        <w:b/>
        <w:bCs/>
      </w:rPr>
    </w:tblStylePr>
    <w:tblStylePr w:type="band1Vert">
      <w:tblPr/>
      <w:tcPr>
        <w:shd w:val="clear" w:color="auto" w:fill="E5ED94" w:themeFill="accent2" w:themeFillTint="7F"/>
      </w:tcPr>
    </w:tblStylePr>
    <w:tblStylePr w:type="band1Horz">
      <w:tblPr/>
      <w:tcPr>
        <w:shd w:val="clear" w:color="auto" w:fill="E5ED94"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DD9DA1" w:themeColor="accent5" w:themeTint="BF"/>
        <w:left w:val="single" w:sz="8" w:space="0" w:color="DD9DA1" w:themeColor="accent5" w:themeTint="BF"/>
        <w:bottom w:val="single" w:sz="8" w:space="0" w:color="DD9DA1" w:themeColor="accent5" w:themeTint="BF"/>
        <w:right w:val="single" w:sz="8" w:space="0" w:color="DD9DA1" w:themeColor="accent5" w:themeTint="BF"/>
        <w:insideH w:val="single" w:sz="8" w:space="0" w:color="DD9DA1" w:themeColor="accent5" w:themeTint="BF"/>
        <w:insideV w:val="single" w:sz="8" w:space="0" w:color="DD9DA1" w:themeColor="accent5" w:themeTint="BF"/>
      </w:tblBorders>
    </w:tblPr>
    <w:tcPr>
      <w:shd w:val="clear" w:color="auto" w:fill="F4DEDF" w:themeFill="accent5" w:themeFillTint="3F"/>
    </w:tcPr>
    <w:tblStylePr w:type="firstRow">
      <w:rPr>
        <w:b/>
        <w:bCs/>
      </w:rPr>
    </w:tblStylePr>
    <w:tblStylePr w:type="lastRow">
      <w:rPr>
        <w:b/>
        <w:bCs/>
      </w:rPr>
      <w:tblPr/>
      <w:tcPr>
        <w:tcBorders>
          <w:top w:val="single" w:sz="18" w:space="0" w:color="DD9DA1" w:themeColor="accent5" w:themeTint="BF"/>
        </w:tcBorders>
      </w:tcPr>
    </w:tblStylePr>
    <w:tblStylePr w:type="firstCol">
      <w:rPr>
        <w:b/>
        <w:bCs/>
      </w:rPr>
    </w:tblStylePr>
    <w:tblStylePr w:type="lastCol">
      <w:rPr>
        <w:b/>
        <w:bCs/>
      </w:rPr>
    </w:tblStylePr>
    <w:tblStylePr w:type="band1Vert">
      <w:tblPr/>
      <w:tcPr>
        <w:shd w:val="clear" w:color="auto" w:fill="E8BEC0" w:themeFill="accent5" w:themeFillTint="7F"/>
      </w:tcPr>
    </w:tblStylePr>
    <w:tblStylePr w:type="band1Horz">
      <w:tblPr/>
      <w:tcPr>
        <w:shd w:val="clear" w:color="auto" w:fill="E8BEC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7EDA5" w:themeColor="accent6" w:themeTint="BF"/>
        <w:left w:val="single" w:sz="8" w:space="0" w:color="E7EDA5" w:themeColor="accent6" w:themeTint="BF"/>
        <w:bottom w:val="single" w:sz="8" w:space="0" w:color="E7EDA5" w:themeColor="accent6" w:themeTint="BF"/>
        <w:right w:val="single" w:sz="8" w:space="0" w:color="E7EDA5" w:themeColor="accent6" w:themeTint="BF"/>
        <w:insideH w:val="single" w:sz="8" w:space="0" w:color="E7EDA5" w:themeColor="accent6" w:themeTint="BF"/>
        <w:insideV w:val="single" w:sz="8" w:space="0" w:color="E7EDA5" w:themeColor="accent6" w:themeTint="BF"/>
      </w:tblBorders>
    </w:tblPr>
    <w:tcPr>
      <w:shd w:val="clear" w:color="auto" w:fill="F7F9E1" w:themeFill="accent6" w:themeFillTint="3F"/>
    </w:tcPr>
    <w:tblStylePr w:type="firstRow">
      <w:rPr>
        <w:b/>
        <w:bCs/>
      </w:rPr>
    </w:tblStylePr>
    <w:tblStylePr w:type="lastRow">
      <w:rPr>
        <w:b/>
        <w:bCs/>
      </w:rPr>
      <w:tblPr/>
      <w:tcPr>
        <w:tcBorders>
          <w:top w:val="single" w:sz="18" w:space="0" w:color="E7EDA5" w:themeColor="accent6" w:themeTint="BF"/>
        </w:tcBorders>
      </w:tcPr>
    </w:tblStylePr>
    <w:tblStylePr w:type="firstCol">
      <w:rPr>
        <w:b/>
        <w:bCs/>
      </w:rPr>
    </w:tblStylePr>
    <w:tblStylePr w:type="lastCol">
      <w:rPr>
        <w:b/>
        <w:bCs/>
      </w:rPr>
    </w:tblStylePr>
    <w:tblStylePr w:type="band1Vert">
      <w:tblPr/>
      <w:tcPr>
        <w:shd w:val="clear" w:color="auto" w:fill="EFF3C3" w:themeFill="accent6" w:themeFillTint="7F"/>
      </w:tcPr>
    </w:tblStylePr>
    <w:tblStylePr w:type="band1Horz">
      <w:tblPr/>
      <w:tcPr>
        <w:shd w:val="clear" w:color="auto" w:fill="EFF3C3"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3272F" w:themeColor="accent1"/>
        <w:left w:val="single" w:sz="8" w:space="0" w:color="B3272F" w:themeColor="accent1"/>
        <w:bottom w:val="single" w:sz="8" w:space="0" w:color="B3272F" w:themeColor="accent1"/>
        <w:right w:val="single" w:sz="8" w:space="0" w:color="B3272F" w:themeColor="accent1"/>
        <w:insideH w:val="single" w:sz="8" w:space="0" w:color="B3272F" w:themeColor="accent1"/>
        <w:insideV w:val="single" w:sz="8" w:space="0" w:color="B3272F" w:themeColor="accent1"/>
      </w:tblBorders>
    </w:tblPr>
    <w:tcPr>
      <w:shd w:val="clear" w:color="auto" w:fill="F2C3C6" w:themeFill="accent1" w:themeFillTint="3F"/>
    </w:tcPr>
    <w:tblStylePr w:type="firstRow">
      <w:rPr>
        <w:b/>
        <w:bCs/>
        <w:color w:val="232222" w:themeColor="text1"/>
      </w:rPr>
      <w:tblPr/>
      <w:tcPr>
        <w:shd w:val="clear" w:color="auto" w:fill="FAE7E8"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4CED0" w:themeFill="accent1" w:themeFillTint="33"/>
      </w:tcPr>
    </w:tblStylePr>
    <w:tblStylePr w:type="band1Vert">
      <w:tblPr/>
      <w:tcPr>
        <w:shd w:val="clear" w:color="auto" w:fill="E5878C" w:themeFill="accent1" w:themeFillTint="7F"/>
      </w:tcPr>
    </w:tblStylePr>
    <w:tblStylePr w:type="band1Horz">
      <w:tblPr/>
      <w:tcPr>
        <w:tcBorders>
          <w:insideH w:val="single" w:sz="6" w:space="0" w:color="B3272F" w:themeColor="accent1"/>
          <w:insideV w:val="single" w:sz="6" w:space="0" w:color="B3272F" w:themeColor="accent1"/>
        </w:tcBorders>
        <w:shd w:val="clear" w:color="auto" w:fill="E5878C"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DDC29" w:themeColor="accent2"/>
        <w:left w:val="single" w:sz="8" w:space="0" w:color="CDDC29" w:themeColor="accent2"/>
        <w:bottom w:val="single" w:sz="8" w:space="0" w:color="CDDC29" w:themeColor="accent2"/>
        <w:right w:val="single" w:sz="8" w:space="0" w:color="CDDC29" w:themeColor="accent2"/>
        <w:insideH w:val="single" w:sz="8" w:space="0" w:color="CDDC29" w:themeColor="accent2"/>
        <w:insideV w:val="single" w:sz="8" w:space="0" w:color="CDDC29" w:themeColor="accent2"/>
      </w:tblBorders>
    </w:tblPr>
    <w:tcPr>
      <w:shd w:val="clear" w:color="auto" w:fill="F2F6CA" w:themeFill="accent2" w:themeFillTint="3F"/>
    </w:tcPr>
    <w:tblStylePr w:type="firstRow">
      <w:rPr>
        <w:b/>
        <w:bCs/>
        <w:color w:val="232222" w:themeColor="text1"/>
      </w:rPr>
      <w:tblPr/>
      <w:tcPr>
        <w:shd w:val="clear" w:color="auto" w:fill="FAFBE9"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4F8D4" w:themeFill="accent2" w:themeFillTint="33"/>
      </w:tcPr>
    </w:tblStylePr>
    <w:tblStylePr w:type="band1Vert">
      <w:tblPr/>
      <w:tcPr>
        <w:shd w:val="clear" w:color="auto" w:fill="E5ED94" w:themeFill="accent2" w:themeFillTint="7F"/>
      </w:tcPr>
    </w:tblStylePr>
    <w:tblStylePr w:type="band1Horz">
      <w:tblPr/>
      <w:tcPr>
        <w:tcBorders>
          <w:insideH w:val="single" w:sz="6" w:space="0" w:color="CDDC29" w:themeColor="accent2"/>
          <w:insideV w:val="single" w:sz="6" w:space="0" w:color="CDDC29" w:themeColor="accent2"/>
        </w:tcBorders>
        <w:shd w:val="clear" w:color="auto" w:fill="E5ED9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D27D82" w:themeColor="accent5"/>
        <w:left w:val="single" w:sz="8" w:space="0" w:color="D27D82" w:themeColor="accent5"/>
        <w:bottom w:val="single" w:sz="8" w:space="0" w:color="D27D82" w:themeColor="accent5"/>
        <w:right w:val="single" w:sz="8" w:space="0" w:color="D27D82" w:themeColor="accent5"/>
        <w:insideH w:val="single" w:sz="8" w:space="0" w:color="D27D82" w:themeColor="accent5"/>
        <w:insideV w:val="single" w:sz="8" w:space="0" w:color="D27D82" w:themeColor="accent5"/>
      </w:tblBorders>
    </w:tblPr>
    <w:tcPr>
      <w:shd w:val="clear" w:color="auto" w:fill="F4DEDF" w:themeFill="accent5" w:themeFillTint="3F"/>
    </w:tcPr>
    <w:tblStylePr w:type="firstRow">
      <w:rPr>
        <w:b/>
        <w:bCs/>
        <w:color w:val="232222" w:themeColor="text1"/>
      </w:rPr>
      <w:tblPr/>
      <w:tcPr>
        <w:shd w:val="clear" w:color="auto" w:fill="FAF2F2"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6E5E6" w:themeFill="accent5" w:themeFillTint="33"/>
      </w:tcPr>
    </w:tblStylePr>
    <w:tblStylePr w:type="band1Vert">
      <w:tblPr/>
      <w:tcPr>
        <w:shd w:val="clear" w:color="auto" w:fill="E8BEC0" w:themeFill="accent5" w:themeFillTint="7F"/>
      </w:tcPr>
    </w:tblStylePr>
    <w:tblStylePr w:type="band1Horz">
      <w:tblPr/>
      <w:tcPr>
        <w:tcBorders>
          <w:insideH w:val="single" w:sz="6" w:space="0" w:color="D27D82" w:themeColor="accent5"/>
          <w:insideV w:val="single" w:sz="6" w:space="0" w:color="D27D82" w:themeColor="accent5"/>
        </w:tcBorders>
        <w:shd w:val="clear" w:color="auto" w:fill="E8BEC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0E787" w:themeColor="accent6"/>
        <w:left w:val="single" w:sz="8" w:space="0" w:color="E0E787" w:themeColor="accent6"/>
        <w:bottom w:val="single" w:sz="8" w:space="0" w:color="E0E787" w:themeColor="accent6"/>
        <w:right w:val="single" w:sz="8" w:space="0" w:color="E0E787" w:themeColor="accent6"/>
        <w:insideH w:val="single" w:sz="8" w:space="0" w:color="E0E787" w:themeColor="accent6"/>
        <w:insideV w:val="single" w:sz="8" w:space="0" w:color="E0E787" w:themeColor="accent6"/>
      </w:tblBorders>
    </w:tblPr>
    <w:tcPr>
      <w:shd w:val="clear" w:color="auto" w:fill="F7F9E1" w:themeFill="accent6" w:themeFillTint="3F"/>
    </w:tcPr>
    <w:tblStylePr w:type="firstRow">
      <w:rPr>
        <w:b/>
        <w:bCs/>
        <w:color w:val="232222" w:themeColor="text1"/>
      </w:rPr>
      <w:tblPr/>
      <w:tcPr>
        <w:shd w:val="clear" w:color="auto" w:fill="FBFCF3"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8FAE6" w:themeFill="accent6" w:themeFillTint="33"/>
      </w:tcPr>
    </w:tblStylePr>
    <w:tblStylePr w:type="band1Vert">
      <w:tblPr/>
      <w:tcPr>
        <w:shd w:val="clear" w:color="auto" w:fill="EFF3C3" w:themeFill="accent6" w:themeFillTint="7F"/>
      </w:tcPr>
    </w:tblStylePr>
    <w:tblStylePr w:type="band1Horz">
      <w:tblPr/>
      <w:tcPr>
        <w:tcBorders>
          <w:insideH w:val="single" w:sz="6" w:space="0" w:color="E0E787" w:themeColor="accent6"/>
          <w:insideV w:val="single" w:sz="6" w:space="0" w:color="E0E787" w:themeColor="accent6"/>
        </w:tcBorders>
        <w:shd w:val="clear" w:color="auto" w:fill="EFF3C3"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C3C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1" w:themeFillTint="7F"/>
      </w:tcPr>
    </w:tblStylePr>
  </w:style>
  <w:style w:type="table" w:styleId="MediumGrid3-Accent2">
    <w:name w:val="Medium Grid 3 Accent 2"/>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6C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DDC2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DDC2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DDC2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DDC2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ED94" w:themeFill="accent2" w:themeFillTint="7F"/>
      </w:tcPr>
    </w:tblStylePr>
  </w:style>
  <w:style w:type="table" w:styleId="MediumGrid3-Accent3">
    <w:name w:val="Medium Grid 3 Accent 3"/>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4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27D8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27D8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27D8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27D8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BEC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7F9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8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8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8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8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3C3" w:themeFill="accent6" w:themeFillTint="7F"/>
      </w:tcPr>
    </w:tblStylePr>
  </w:style>
  <w:style w:type="table" w:styleId="MediumList1">
    <w:name w:val="Medium List 1"/>
    <w:basedOn w:val="TableNormal"/>
    <w:uiPriority w:val="65"/>
    <w:semiHidden/>
    <w:rsid w:val="0058629F"/>
    <w:tblPr>
      <w:tblStyleRowBandSize w:val="1"/>
      <w:tblStyleColBandSize w:val="1"/>
    </w:tblPr>
    <w:tcPr>
      <w:shd w:val="clear" w:color="auto" w:fill="C9C7C7" w:themeFill="text1" w:themeFillTint="3F"/>
    </w:tc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Pr>
    <w:tcPr>
      <w:shd w:val="clear" w:color="auto" w:fill="F2C3C6" w:themeFill="accent1" w:themeFillTint="3F"/>
    </w:tcPr>
    <w:tblStylePr w:type="firstRow">
      <w:rPr>
        <w:rFonts w:asciiTheme="majorHAnsi" w:eastAsiaTheme="majorEastAsia" w:hAnsiTheme="majorHAnsi" w:cstheme="majorBidi"/>
      </w:rPr>
      <w:tblPr/>
      <w:tcPr>
        <w:tcBorders>
          <w:top w:val="nil"/>
          <w:bottom w:val="single" w:sz="8" w:space="0" w:color="B3272F" w:themeColor="accent1"/>
        </w:tcBorders>
      </w:tcPr>
    </w:tblStylePr>
    <w:tblStylePr w:type="lastRow">
      <w:rPr>
        <w:b/>
        <w:bCs/>
        <w:color w:val="201547" w:themeColor="text2"/>
      </w:rPr>
      <w:tblPr/>
      <w:tcPr>
        <w:tcBorders>
          <w:top w:val="single" w:sz="8" w:space="0" w:color="B3272F" w:themeColor="accent1"/>
          <w:bottom w:val="single" w:sz="8" w:space="0" w:color="B3272F" w:themeColor="accent1"/>
        </w:tcBorders>
      </w:tcPr>
    </w:tblStylePr>
    <w:tblStylePr w:type="firstCol">
      <w:rPr>
        <w:b/>
        <w:bCs/>
      </w:rPr>
    </w:tblStylePr>
    <w:tblStylePr w:type="lastCol">
      <w:rPr>
        <w:b/>
        <w:bCs/>
      </w:rPr>
      <w:tblPr/>
      <w:tcPr>
        <w:tcBorders>
          <w:top w:val="single" w:sz="8" w:space="0" w:color="B3272F" w:themeColor="accent1"/>
          <w:bottom w:val="single" w:sz="8" w:space="0" w:color="B3272F" w:themeColor="accent1"/>
        </w:tcBorders>
      </w:tcPr>
    </w:tblStylePr>
    <w:tblStylePr w:type="band1Vert">
      <w:tblPr/>
      <w:tcPr>
        <w:shd w:val="clear" w:color="auto" w:fill="F2C3C6" w:themeFill="accent1" w:themeFillTint="3F"/>
      </w:tcPr>
    </w:tblStylePr>
  </w:style>
  <w:style w:type="table" w:styleId="MediumList1-Accent2">
    <w:name w:val="Medium List 1 Accent 2"/>
    <w:basedOn w:val="TableNormal"/>
    <w:uiPriority w:val="65"/>
    <w:semiHidden/>
    <w:rsid w:val="0058629F"/>
    <w:tblPr>
      <w:tblStyleRowBandSize w:val="1"/>
      <w:tblStyleColBandSize w:val="1"/>
    </w:tblPr>
    <w:tcPr>
      <w:shd w:val="clear" w:color="auto" w:fill="F2F6CA" w:themeFill="accent2" w:themeFillTint="3F"/>
    </w:tcPr>
    <w:tblStylePr w:type="firstRow">
      <w:rPr>
        <w:rFonts w:asciiTheme="majorHAnsi" w:eastAsiaTheme="majorEastAsia" w:hAnsiTheme="majorHAnsi" w:cstheme="majorBidi"/>
      </w:rPr>
      <w:tblPr/>
      <w:tcPr>
        <w:tcBorders>
          <w:top w:val="nil"/>
          <w:bottom w:val="single" w:sz="8" w:space="0" w:color="CDDC29" w:themeColor="accent2"/>
        </w:tcBorders>
      </w:tcPr>
    </w:tblStylePr>
    <w:tblStylePr w:type="lastRow">
      <w:rPr>
        <w:b/>
        <w:bCs/>
        <w:color w:val="201547" w:themeColor="text2"/>
      </w:rPr>
      <w:tblPr/>
      <w:tcPr>
        <w:tcBorders>
          <w:top w:val="single" w:sz="8" w:space="0" w:color="CDDC29" w:themeColor="accent2"/>
          <w:bottom w:val="single" w:sz="8" w:space="0" w:color="CDDC29" w:themeColor="accent2"/>
        </w:tcBorders>
      </w:tcPr>
    </w:tblStylePr>
    <w:tblStylePr w:type="firstCol">
      <w:rPr>
        <w:b/>
        <w:bCs/>
      </w:rPr>
    </w:tblStylePr>
    <w:tblStylePr w:type="lastCol">
      <w:rPr>
        <w:b/>
        <w:bCs/>
      </w:rPr>
      <w:tblPr/>
      <w:tcPr>
        <w:tcBorders>
          <w:top w:val="single" w:sz="8" w:space="0" w:color="CDDC29" w:themeColor="accent2"/>
          <w:bottom w:val="single" w:sz="8" w:space="0" w:color="CDDC29" w:themeColor="accent2"/>
        </w:tcBorders>
      </w:tcPr>
    </w:tblStylePr>
    <w:tblStylePr w:type="band1Vert">
      <w:tblPr/>
      <w:tcPr>
        <w:shd w:val="clear" w:color="auto" w:fill="F2F6CA" w:themeFill="accent2" w:themeFillTint="3F"/>
      </w:tcPr>
    </w:tblStylePr>
  </w:style>
  <w:style w:type="table" w:styleId="MediumList1-Accent3">
    <w:name w:val="Medium List 1 Accent 3"/>
    <w:basedOn w:val="TableNormal"/>
    <w:uiPriority w:val="65"/>
    <w:semiHidden/>
    <w:rsid w:val="0058629F"/>
    <w:tblPr>
      <w:tblStyleRowBandSize w:val="1"/>
      <w:tblStyleColBandSize w:val="1"/>
    </w:tblPr>
    <w:tcPr>
      <w:shd w:val="clear" w:color="auto" w:fill="ACFFFA" w:themeFill="accent3" w:themeFillTint="3F"/>
    </w:tc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Pr>
    <w:tcPr>
      <w:shd w:val="clear" w:color="auto" w:fill="BBAFE7" w:themeFill="accent4" w:themeFillTint="3F"/>
    </w:tc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Pr>
    <w:tcPr>
      <w:shd w:val="clear" w:color="auto" w:fill="F4DEDF" w:themeFill="accent5" w:themeFillTint="3F"/>
    </w:tcPr>
    <w:tblStylePr w:type="firstRow">
      <w:rPr>
        <w:rFonts w:asciiTheme="majorHAnsi" w:eastAsiaTheme="majorEastAsia" w:hAnsiTheme="majorHAnsi" w:cstheme="majorBidi"/>
      </w:rPr>
      <w:tblPr/>
      <w:tcPr>
        <w:tcBorders>
          <w:top w:val="nil"/>
          <w:bottom w:val="single" w:sz="8" w:space="0" w:color="D27D82" w:themeColor="accent5"/>
        </w:tcBorders>
      </w:tcPr>
    </w:tblStylePr>
    <w:tblStylePr w:type="lastRow">
      <w:rPr>
        <w:b/>
        <w:bCs/>
        <w:color w:val="201547" w:themeColor="text2"/>
      </w:rPr>
      <w:tblPr/>
      <w:tcPr>
        <w:tcBorders>
          <w:top w:val="single" w:sz="8" w:space="0" w:color="D27D82" w:themeColor="accent5"/>
          <w:bottom w:val="single" w:sz="8" w:space="0" w:color="D27D82" w:themeColor="accent5"/>
        </w:tcBorders>
      </w:tcPr>
    </w:tblStylePr>
    <w:tblStylePr w:type="firstCol">
      <w:rPr>
        <w:b/>
        <w:bCs/>
      </w:rPr>
    </w:tblStylePr>
    <w:tblStylePr w:type="lastCol">
      <w:rPr>
        <w:b/>
        <w:bCs/>
      </w:rPr>
      <w:tblPr/>
      <w:tcPr>
        <w:tcBorders>
          <w:top w:val="single" w:sz="8" w:space="0" w:color="D27D82" w:themeColor="accent5"/>
          <w:bottom w:val="single" w:sz="8" w:space="0" w:color="D27D82" w:themeColor="accent5"/>
        </w:tcBorders>
      </w:tcPr>
    </w:tblStylePr>
    <w:tblStylePr w:type="band1Vert">
      <w:tblPr/>
      <w:tcPr>
        <w:shd w:val="clear" w:color="auto" w:fill="F4DED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Pr>
    <w:tcPr>
      <w:shd w:val="clear" w:color="auto" w:fill="F7F9E1" w:themeFill="accent6" w:themeFillTint="3F"/>
    </w:tcPr>
    <w:tblStylePr w:type="firstRow">
      <w:rPr>
        <w:rFonts w:asciiTheme="majorHAnsi" w:eastAsiaTheme="majorEastAsia" w:hAnsiTheme="majorHAnsi" w:cstheme="majorBidi"/>
      </w:rPr>
      <w:tblPr/>
      <w:tcPr>
        <w:tcBorders>
          <w:top w:val="nil"/>
          <w:bottom w:val="single" w:sz="8" w:space="0" w:color="E0E787" w:themeColor="accent6"/>
        </w:tcBorders>
      </w:tcPr>
    </w:tblStylePr>
    <w:tblStylePr w:type="lastRow">
      <w:rPr>
        <w:b/>
        <w:bCs/>
        <w:color w:val="201547" w:themeColor="text2"/>
      </w:rPr>
      <w:tblPr/>
      <w:tcPr>
        <w:tcBorders>
          <w:top w:val="single" w:sz="8" w:space="0" w:color="E0E787" w:themeColor="accent6"/>
          <w:bottom w:val="single" w:sz="8" w:space="0" w:color="E0E787" w:themeColor="accent6"/>
        </w:tcBorders>
      </w:tcPr>
    </w:tblStylePr>
    <w:tblStylePr w:type="firstCol">
      <w:rPr>
        <w:b/>
        <w:bCs/>
      </w:rPr>
    </w:tblStylePr>
    <w:tblStylePr w:type="lastCol">
      <w:rPr>
        <w:b/>
        <w:bCs/>
      </w:rPr>
      <w:tblPr/>
      <w:tcPr>
        <w:tcBorders>
          <w:top w:val="single" w:sz="8" w:space="0" w:color="E0E787" w:themeColor="accent6"/>
          <w:bottom w:val="single" w:sz="8" w:space="0" w:color="E0E787" w:themeColor="accent6"/>
        </w:tcBorders>
      </w:tcPr>
    </w:tblStylePr>
    <w:tblStylePr w:type="band1Vert">
      <w:tblPr/>
      <w:tcPr>
        <w:shd w:val="clear" w:color="auto" w:fill="F7F9E1"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3272F" w:themeColor="accent1"/>
        <w:left w:val="single" w:sz="8" w:space="0" w:color="B3272F" w:themeColor="accent1"/>
        <w:bottom w:val="single" w:sz="8" w:space="0" w:color="B3272F" w:themeColor="accent1"/>
        <w:right w:val="single" w:sz="8" w:space="0" w:color="B3272F" w:themeColor="accent1"/>
      </w:tblBorders>
    </w:tblPr>
    <w:tblStylePr w:type="firstRow">
      <w:rPr>
        <w:sz w:val="24"/>
        <w:szCs w:val="24"/>
      </w:rPr>
      <w:tblPr/>
      <w:tcPr>
        <w:tcBorders>
          <w:top w:val="nil"/>
          <w:left w:val="nil"/>
          <w:bottom w:val="single" w:sz="24" w:space="0" w:color="B3272F" w:themeColor="accent1"/>
          <w:right w:val="nil"/>
          <w:insideH w:val="nil"/>
          <w:insideV w:val="nil"/>
        </w:tcBorders>
        <w:shd w:val="clear" w:color="auto" w:fill="FFFFFF" w:themeFill="background1"/>
      </w:tcPr>
    </w:tblStylePr>
    <w:tblStylePr w:type="lastRow">
      <w:tblPr/>
      <w:tcPr>
        <w:tcBorders>
          <w:top w:val="single" w:sz="8" w:space="0" w:color="B3272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1"/>
          <w:insideH w:val="nil"/>
          <w:insideV w:val="nil"/>
        </w:tcBorders>
        <w:shd w:val="clear" w:color="auto" w:fill="FFFFFF" w:themeFill="background1"/>
      </w:tcPr>
    </w:tblStylePr>
    <w:tblStylePr w:type="lastCol">
      <w:tblPr/>
      <w:tcPr>
        <w:tcBorders>
          <w:top w:val="nil"/>
          <w:left w:val="single" w:sz="8" w:space="0" w:color="B3272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1" w:themeFillTint="3F"/>
      </w:tcPr>
    </w:tblStylePr>
    <w:tblStylePr w:type="band1Horz">
      <w:tblPr/>
      <w:tcPr>
        <w:tcBorders>
          <w:top w:val="nil"/>
          <w:bottom w:val="nil"/>
          <w:insideH w:val="nil"/>
          <w:insideV w:val="nil"/>
        </w:tcBorders>
        <w:shd w:val="clear" w:color="auto" w:fill="F2C3C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DDC29" w:themeColor="accent2"/>
        <w:left w:val="single" w:sz="8" w:space="0" w:color="CDDC29" w:themeColor="accent2"/>
        <w:bottom w:val="single" w:sz="8" w:space="0" w:color="CDDC29" w:themeColor="accent2"/>
        <w:right w:val="single" w:sz="8" w:space="0" w:color="CDDC29" w:themeColor="accent2"/>
      </w:tblBorders>
    </w:tblPr>
    <w:tblStylePr w:type="firstRow">
      <w:rPr>
        <w:sz w:val="24"/>
        <w:szCs w:val="24"/>
      </w:rPr>
      <w:tblPr/>
      <w:tcPr>
        <w:tcBorders>
          <w:top w:val="nil"/>
          <w:left w:val="nil"/>
          <w:bottom w:val="single" w:sz="24" w:space="0" w:color="CDDC29" w:themeColor="accent2"/>
          <w:right w:val="nil"/>
          <w:insideH w:val="nil"/>
          <w:insideV w:val="nil"/>
        </w:tcBorders>
        <w:shd w:val="clear" w:color="auto" w:fill="FFFFFF" w:themeFill="background1"/>
      </w:tcPr>
    </w:tblStylePr>
    <w:tblStylePr w:type="lastRow">
      <w:tblPr/>
      <w:tcPr>
        <w:tcBorders>
          <w:top w:val="single" w:sz="8" w:space="0" w:color="CDDC2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DDC29" w:themeColor="accent2"/>
          <w:insideH w:val="nil"/>
          <w:insideV w:val="nil"/>
        </w:tcBorders>
        <w:shd w:val="clear" w:color="auto" w:fill="FFFFFF" w:themeFill="background1"/>
      </w:tcPr>
    </w:tblStylePr>
    <w:tblStylePr w:type="lastCol">
      <w:tblPr/>
      <w:tcPr>
        <w:tcBorders>
          <w:top w:val="nil"/>
          <w:left w:val="single" w:sz="8" w:space="0" w:color="CDDC2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F6CA" w:themeFill="accent2" w:themeFillTint="3F"/>
      </w:tcPr>
    </w:tblStylePr>
    <w:tblStylePr w:type="band1Horz">
      <w:tblPr/>
      <w:tcPr>
        <w:tcBorders>
          <w:top w:val="nil"/>
          <w:bottom w:val="nil"/>
          <w:insideH w:val="nil"/>
          <w:insideV w:val="nil"/>
        </w:tcBorders>
        <w:shd w:val="clear" w:color="auto" w:fill="F2F6C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D27D82" w:themeColor="accent5"/>
        <w:left w:val="single" w:sz="8" w:space="0" w:color="D27D82" w:themeColor="accent5"/>
        <w:bottom w:val="single" w:sz="8" w:space="0" w:color="D27D82" w:themeColor="accent5"/>
        <w:right w:val="single" w:sz="8" w:space="0" w:color="D27D82" w:themeColor="accent5"/>
      </w:tblBorders>
    </w:tblPr>
    <w:tblStylePr w:type="firstRow">
      <w:rPr>
        <w:sz w:val="24"/>
        <w:szCs w:val="24"/>
      </w:rPr>
      <w:tblPr/>
      <w:tcPr>
        <w:tcBorders>
          <w:top w:val="nil"/>
          <w:left w:val="nil"/>
          <w:bottom w:val="single" w:sz="24" w:space="0" w:color="D27D82" w:themeColor="accent5"/>
          <w:right w:val="nil"/>
          <w:insideH w:val="nil"/>
          <w:insideV w:val="nil"/>
        </w:tcBorders>
        <w:shd w:val="clear" w:color="auto" w:fill="FFFFFF" w:themeFill="background1"/>
      </w:tcPr>
    </w:tblStylePr>
    <w:tblStylePr w:type="lastRow">
      <w:tblPr/>
      <w:tcPr>
        <w:tcBorders>
          <w:top w:val="single" w:sz="8" w:space="0" w:color="D27D82"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27D82" w:themeColor="accent5"/>
          <w:insideH w:val="nil"/>
          <w:insideV w:val="nil"/>
        </w:tcBorders>
        <w:shd w:val="clear" w:color="auto" w:fill="FFFFFF" w:themeFill="background1"/>
      </w:tcPr>
    </w:tblStylePr>
    <w:tblStylePr w:type="lastCol">
      <w:tblPr/>
      <w:tcPr>
        <w:tcBorders>
          <w:top w:val="nil"/>
          <w:left w:val="single" w:sz="8" w:space="0" w:color="D27D82"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EDF" w:themeFill="accent5" w:themeFillTint="3F"/>
      </w:tcPr>
    </w:tblStylePr>
    <w:tblStylePr w:type="band1Horz">
      <w:tblPr/>
      <w:tcPr>
        <w:tcBorders>
          <w:top w:val="nil"/>
          <w:bottom w:val="nil"/>
          <w:insideH w:val="nil"/>
          <w:insideV w:val="nil"/>
        </w:tcBorders>
        <w:shd w:val="clear" w:color="auto" w:fill="F4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0E787" w:themeColor="accent6"/>
        <w:left w:val="single" w:sz="8" w:space="0" w:color="E0E787" w:themeColor="accent6"/>
        <w:bottom w:val="single" w:sz="8" w:space="0" w:color="E0E787" w:themeColor="accent6"/>
        <w:right w:val="single" w:sz="8" w:space="0" w:color="E0E787" w:themeColor="accent6"/>
      </w:tblBorders>
    </w:tblPr>
    <w:tblStylePr w:type="firstRow">
      <w:rPr>
        <w:sz w:val="24"/>
        <w:szCs w:val="24"/>
      </w:rPr>
      <w:tblPr/>
      <w:tcPr>
        <w:tcBorders>
          <w:top w:val="nil"/>
          <w:left w:val="nil"/>
          <w:bottom w:val="single" w:sz="24" w:space="0" w:color="E0E787" w:themeColor="accent6"/>
          <w:right w:val="nil"/>
          <w:insideH w:val="nil"/>
          <w:insideV w:val="nil"/>
        </w:tcBorders>
        <w:shd w:val="clear" w:color="auto" w:fill="FFFFFF" w:themeFill="background1"/>
      </w:tcPr>
    </w:tblStylePr>
    <w:tblStylePr w:type="lastRow">
      <w:tblPr/>
      <w:tcPr>
        <w:tcBorders>
          <w:top w:val="single" w:sz="8" w:space="0" w:color="E0E78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87" w:themeColor="accent6"/>
          <w:insideH w:val="nil"/>
          <w:insideV w:val="nil"/>
        </w:tcBorders>
        <w:shd w:val="clear" w:color="auto" w:fill="FFFFFF" w:themeFill="background1"/>
      </w:tcPr>
    </w:tblStylePr>
    <w:tblStylePr w:type="lastCol">
      <w:tblPr/>
      <w:tcPr>
        <w:tcBorders>
          <w:top w:val="nil"/>
          <w:left w:val="single" w:sz="8" w:space="0" w:color="E0E78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9E1" w:themeFill="accent6" w:themeFillTint="3F"/>
      </w:tcPr>
    </w:tblStylePr>
    <w:tblStylePr w:type="band1Horz">
      <w:tblPr/>
      <w:tcPr>
        <w:tcBorders>
          <w:top w:val="nil"/>
          <w:bottom w:val="nil"/>
          <w:insideH w:val="nil"/>
          <w:insideV w:val="nil"/>
        </w:tcBorders>
        <w:shd w:val="clear" w:color="auto" w:fill="F7F9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Pr>
    <w:tcPr>
      <w:shd w:val="clear" w:color="auto" w:fill="C9C7C7" w:themeFill="text1" w:themeFillTint="3F"/>
    </w:tc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Pr>
    <w:tcPr>
      <w:shd w:val="clear" w:color="auto" w:fill="F2C3C6" w:themeFill="accent1" w:themeFillTint="3F"/>
    </w:tcPr>
    <w:tblStylePr w:type="firstRow">
      <w:pPr>
        <w:spacing w:before="0" w:after="0" w:line="240" w:lineRule="auto"/>
      </w:pPr>
      <w:rPr>
        <w:b/>
        <w:bCs/>
        <w:color w:val="FFFFFF" w:themeColor="background1"/>
      </w:rPr>
      <w:tblPr/>
      <w:tcPr>
        <w:tcBorders>
          <w:top w:val="single" w:sz="8" w:space="0" w:color="D74B52" w:themeColor="accent1" w:themeTint="BF"/>
          <w:left w:val="single" w:sz="8" w:space="0" w:color="D74B52" w:themeColor="accent1" w:themeTint="BF"/>
          <w:bottom w:val="single" w:sz="8" w:space="0" w:color="D74B52" w:themeColor="accent1" w:themeTint="BF"/>
          <w:right w:val="single" w:sz="8" w:space="0" w:color="D74B52" w:themeColor="accent1" w:themeTint="BF"/>
          <w:insideH w:val="nil"/>
          <w:insideV w:val="nil"/>
        </w:tcBorders>
        <w:shd w:val="clear" w:color="auto" w:fill="B3272F" w:themeFill="accent1"/>
      </w:tcPr>
    </w:tblStylePr>
    <w:tblStylePr w:type="lastRow">
      <w:pPr>
        <w:spacing w:before="0" w:after="0" w:line="240" w:lineRule="auto"/>
      </w:pPr>
      <w:rPr>
        <w:b/>
        <w:bCs/>
      </w:rPr>
      <w:tblPr/>
      <w:tcPr>
        <w:tcBorders>
          <w:top w:val="double" w:sz="6" w:space="0" w:color="D74B52" w:themeColor="accent1" w:themeTint="BF"/>
          <w:left w:val="single" w:sz="8" w:space="0" w:color="D74B52" w:themeColor="accent1" w:themeTint="BF"/>
          <w:bottom w:val="single" w:sz="8" w:space="0" w:color="D74B52" w:themeColor="accent1" w:themeTint="BF"/>
          <w:right w:val="single" w:sz="8" w:space="0" w:color="D74B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Pr>
    <w:tcPr>
      <w:shd w:val="clear" w:color="auto" w:fill="F2F6CA" w:themeFill="accent2" w:themeFillTint="3F"/>
    </w:tcPr>
    <w:tblStylePr w:type="firstRow">
      <w:pPr>
        <w:spacing w:before="0" w:after="0" w:line="240" w:lineRule="auto"/>
      </w:pPr>
      <w:rPr>
        <w:b/>
        <w:bCs/>
        <w:color w:val="FFFFFF" w:themeColor="background1"/>
      </w:rPr>
      <w:tblPr/>
      <w:tcPr>
        <w:tcBorders>
          <w:top w:val="single" w:sz="8" w:space="0" w:color="D9E45E" w:themeColor="accent2" w:themeTint="BF"/>
          <w:left w:val="single" w:sz="8" w:space="0" w:color="D9E45E" w:themeColor="accent2" w:themeTint="BF"/>
          <w:bottom w:val="single" w:sz="8" w:space="0" w:color="D9E45E" w:themeColor="accent2" w:themeTint="BF"/>
          <w:right w:val="single" w:sz="8" w:space="0" w:color="D9E45E" w:themeColor="accent2" w:themeTint="BF"/>
          <w:insideH w:val="nil"/>
          <w:insideV w:val="nil"/>
        </w:tcBorders>
        <w:shd w:val="clear" w:color="auto" w:fill="CDDC29" w:themeFill="accent2"/>
      </w:tcPr>
    </w:tblStylePr>
    <w:tblStylePr w:type="lastRow">
      <w:pPr>
        <w:spacing w:before="0" w:after="0" w:line="240" w:lineRule="auto"/>
      </w:pPr>
      <w:rPr>
        <w:b/>
        <w:bCs/>
      </w:rPr>
      <w:tblPr/>
      <w:tcPr>
        <w:tcBorders>
          <w:top w:val="double" w:sz="6" w:space="0" w:color="D9E45E" w:themeColor="accent2" w:themeTint="BF"/>
          <w:left w:val="single" w:sz="8" w:space="0" w:color="D9E45E" w:themeColor="accent2" w:themeTint="BF"/>
          <w:bottom w:val="single" w:sz="8" w:space="0" w:color="D9E45E" w:themeColor="accent2" w:themeTint="BF"/>
          <w:right w:val="single" w:sz="8" w:space="0" w:color="D9E45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6C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Pr>
    <w:tcPr>
      <w:shd w:val="clear" w:color="auto" w:fill="ACFFFA" w:themeFill="accent3" w:themeFillTint="3F"/>
    </w:tc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Pr>
    <w:tcPr>
      <w:shd w:val="clear" w:color="auto" w:fill="BBAFE7" w:themeFill="accent4" w:themeFillTint="3F"/>
    </w:tc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Pr>
    <w:tcPr>
      <w:shd w:val="clear" w:color="auto" w:fill="F4DEDF" w:themeFill="accent5" w:themeFillTint="3F"/>
    </w:tcPr>
    <w:tblStylePr w:type="firstRow">
      <w:pPr>
        <w:spacing w:before="0" w:after="0" w:line="240" w:lineRule="auto"/>
      </w:pPr>
      <w:rPr>
        <w:b/>
        <w:bCs/>
        <w:color w:val="FFFFFF" w:themeColor="background1"/>
      </w:rPr>
      <w:tblPr/>
      <w:tcPr>
        <w:tcBorders>
          <w:top w:val="single" w:sz="8" w:space="0" w:color="DD9DA1" w:themeColor="accent5" w:themeTint="BF"/>
          <w:left w:val="single" w:sz="8" w:space="0" w:color="DD9DA1" w:themeColor="accent5" w:themeTint="BF"/>
          <w:bottom w:val="single" w:sz="8" w:space="0" w:color="DD9DA1" w:themeColor="accent5" w:themeTint="BF"/>
          <w:right w:val="single" w:sz="8" w:space="0" w:color="DD9DA1" w:themeColor="accent5" w:themeTint="BF"/>
          <w:insideH w:val="nil"/>
          <w:insideV w:val="nil"/>
        </w:tcBorders>
        <w:shd w:val="clear" w:color="auto" w:fill="D27D82" w:themeFill="accent5"/>
      </w:tcPr>
    </w:tblStylePr>
    <w:tblStylePr w:type="lastRow">
      <w:pPr>
        <w:spacing w:before="0" w:after="0" w:line="240" w:lineRule="auto"/>
      </w:pPr>
      <w:rPr>
        <w:b/>
        <w:bCs/>
      </w:rPr>
      <w:tblPr/>
      <w:tcPr>
        <w:tcBorders>
          <w:top w:val="double" w:sz="6" w:space="0" w:color="DD9DA1" w:themeColor="accent5" w:themeTint="BF"/>
          <w:left w:val="single" w:sz="8" w:space="0" w:color="DD9DA1" w:themeColor="accent5" w:themeTint="BF"/>
          <w:bottom w:val="single" w:sz="8" w:space="0" w:color="DD9DA1" w:themeColor="accent5" w:themeTint="BF"/>
          <w:right w:val="single" w:sz="8" w:space="0" w:color="DD9DA1" w:themeColor="accent5" w:themeTint="BF"/>
          <w:insideH w:val="nil"/>
          <w:insideV w:val="nil"/>
        </w:tcBorders>
      </w:tcPr>
    </w:tblStylePr>
    <w:tblStylePr w:type="firstCol">
      <w:rPr>
        <w:b/>
        <w:bCs/>
      </w:rPr>
    </w:tblStylePr>
    <w:tblStylePr w:type="lastCol">
      <w:rPr>
        <w:b/>
        <w:bCs/>
      </w:rPr>
    </w:tblStylePr>
    <w:tblStylePr w:type="band1Vert">
      <w:tblPr/>
      <w:tcPr>
        <w:shd w:val="clear" w:color="auto" w:fill="F4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Pr>
    <w:tcPr>
      <w:shd w:val="clear" w:color="auto" w:fill="F7F9E1" w:themeFill="accent6" w:themeFillTint="3F"/>
    </w:tcPr>
    <w:tblStylePr w:type="firstRow">
      <w:pPr>
        <w:spacing w:before="0" w:after="0" w:line="240" w:lineRule="auto"/>
      </w:pPr>
      <w:rPr>
        <w:b/>
        <w:bCs/>
        <w:color w:val="FFFFFF" w:themeColor="background1"/>
      </w:rPr>
      <w:tblPr/>
      <w:tcPr>
        <w:tcBorders>
          <w:top w:val="single" w:sz="8" w:space="0" w:color="E7EDA5" w:themeColor="accent6" w:themeTint="BF"/>
          <w:left w:val="single" w:sz="8" w:space="0" w:color="E7EDA5" w:themeColor="accent6" w:themeTint="BF"/>
          <w:bottom w:val="single" w:sz="8" w:space="0" w:color="E7EDA5" w:themeColor="accent6" w:themeTint="BF"/>
          <w:right w:val="single" w:sz="8" w:space="0" w:color="E7EDA5" w:themeColor="accent6" w:themeTint="BF"/>
          <w:insideH w:val="nil"/>
          <w:insideV w:val="nil"/>
        </w:tcBorders>
        <w:shd w:val="clear" w:color="auto" w:fill="E0E787" w:themeFill="accent6"/>
      </w:tcPr>
    </w:tblStylePr>
    <w:tblStylePr w:type="lastRow">
      <w:pPr>
        <w:spacing w:before="0" w:after="0" w:line="240" w:lineRule="auto"/>
      </w:pPr>
      <w:rPr>
        <w:b/>
        <w:bCs/>
      </w:rPr>
      <w:tblPr/>
      <w:tcPr>
        <w:tcBorders>
          <w:top w:val="double" w:sz="6" w:space="0" w:color="E7EDA5" w:themeColor="accent6" w:themeTint="BF"/>
          <w:left w:val="single" w:sz="8" w:space="0" w:color="E7EDA5" w:themeColor="accent6" w:themeTint="BF"/>
          <w:bottom w:val="single" w:sz="8" w:space="0" w:color="E7EDA5" w:themeColor="accent6" w:themeTint="BF"/>
          <w:right w:val="single" w:sz="8" w:space="0" w:color="E7ED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9E1"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1"/>
      </w:tcPr>
    </w:tblStylePr>
    <w:tblStylePr w:type="lastCol">
      <w:rPr>
        <w:b/>
        <w:bCs/>
        <w:color w:val="FFFFFF" w:themeColor="background1"/>
      </w:rPr>
      <w:tblPr/>
      <w:tcPr>
        <w:tcBorders>
          <w:left w:val="nil"/>
          <w:right w:val="nil"/>
          <w:insideH w:val="nil"/>
          <w:insideV w:val="nil"/>
        </w:tcBorders>
        <w:shd w:val="clear" w:color="auto" w:fill="B3272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DDC2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DDC29" w:themeFill="accent2"/>
      </w:tcPr>
    </w:tblStylePr>
    <w:tblStylePr w:type="lastCol">
      <w:rPr>
        <w:b/>
        <w:bCs/>
        <w:color w:val="FFFFFF" w:themeColor="background1"/>
      </w:rPr>
      <w:tblPr/>
      <w:tcPr>
        <w:tcBorders>
          <w:left w:val="nil"/>
          <w:right w:val="nil"/>
          <w:insideH w:val="nil"/>
          <w:insideV w:val="nil"/>
        </w:tcBorders>
        <w:shd w:val="clear" w:color="auto" w:fill="CDDC2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27D8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27D82" w:themeFill="accent5"/>
      </w:tcPr>
    </w:tblStylePr>
    <w:tblStylePr w:type="lastCol">
      <w:rPr>
        <w:b/>
        <w:bCs/>
        <w:color w:val="FFFFFF" w:themeColor="background1"/>
      </w:rPr>
      <w:tblPr/>
      <w:tcPr>
        <w:tcBorders>
          <w:left w:val="nil"/>
          <w:right w:val="nil"/>
          <w:insideH w:val="nil"/>
          <w:insideV w:val="nil"/>
        </w:tcBorders>
        <w:shd w:val="clear" w:color="auto" w:fill="D27D8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8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0E787" w:themeFill="accent6"/>
      </w:tcPr>
    </w:tblStylePr>
    <w:tblStylePr w:type="lastCol">
      <w:rPr>
        <w:b/>
        <w:bCs/>
        <w:color w:val="FFFFFF" w:themeColor="background1"/>
      </w:rPr>
      <w:tblPr/>
      <w:tcPr>
        <w:tcBorders>
          <w:left w:val="nil"/>
          <w:right w:val="nil"/>
          <w:insideH w:val="nil"/>
          <w:insideV w:val="nil"/>
        </w:tcBorders>
        <w:shd w:val="clear" w:color="auto" w:fill="E0E78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cPr>
      <w:tcBorders>
        <w:right w:val="single" w:sz="4" w:space="0" w:color="918E8E" w:themeColor="text1" w:themeTint="80"/>
      </w:tcBorders>
    </w:tc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semiHidden/>
    <w:rsid w:val="0058629F"/>
    <w:tblPr>
      <w:tblStyleRowBandSize w:val="1"/>
      <w:tblStyleColBandSize w:val="1"/>
    </w:tblPr>
    <w:tcPr>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uiPriority w:val="39"/>
    <w:rsid w:val="003E34ED"/>
    <w:pPr>
      <w:spacing w:before="70" w:after="70"/>
    </w:pPr>
    <w:tblPr>
      <w:tblStyleColBandSize w:val="1"/>
    </w:tblPr>
    <w:tcPr>
      <w:shd w:val="clear" w:color="auto" w:fill="F2F6D5" w:themeFill="background2"/>
    </w:tcPr>
    <w:tblStylePr w:type="firstRow">
      <w:pPr>
        <w:keepNext/>
        <w:wordWrap/>
      </w:pPr>
      <w:rPr>
        <w:color w:val="201547" w:themeColor="text2"/>
      </w:rPr>
      <w:tblPr/>
      <w:tcPr>
        <w:tcBorders>
          <w:top w:val="nil"/>
          <w:left w:val="nil"/>
          <w:bottom w:val="nil"/>
          <w:right w:val="nil"/>
          <w:insideH w:val="nil"/>
          <w:insideV w:val="nil"/>
        </w:tcBorders>
        <w:shd w:val="clear" w:color="auto" w:fill="CDDC29" w:themeFill="accent2"/>
      </w:tcPr>
    </w:tblStylePr>
    <w:tblStylePr w:type="firstCol">
      <w:tblPr/>
      <w:tcPr>
        <w:shd w:val="clear" w:color="auto" w:fill="FFFFFF" w:themeFill="background1"/>
      </w:tcPr>
    </w:tblStylePr>
  </w:style>
  <w:style w:type="table" w:styleId="TableList1">
    <w:name w:val="Table List 1"/>
    <w:basedOn w:val="TableNormal"/>
    <w:semiHidden/>
    <w:rsid w:val="0058629F"/>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58629F"/>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37"/>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37"/>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4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CDDC29" w:themeColor="accent2"/>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CDDC29" w:themeColor="accent2"/>
        <w:left w:val="single" w:sz="4" w:space="12" w:color="CDDC29" w:themeColor="accent2"/>
        <w:bottom w:val="single" w:sz="4" w:space="14" w:color="CDDC29" w:themeColor="accent2"/>
        <w:right w:val="single" w:sz="4" w:space="12" w:color="CDDC29" w:themeColor="accent2"/>
      </w:pBdr>
      <w:shd w:val="clear" w:color="auto" w:fill="CDDC29" w:themeFill="accent2"/>
      <w:tabs>
        <w:tab w:val="left" w:pos="2268"/>
        <w:tab w:val="left" w:pos="4536"/>
        <w:tab w:val="left" w:pos="6804"/>
        <w:tab w:val="right" w:pos="9638"/>
      </w:tabs>
      <w:spacing w:line="300" w:lineRule="exact"/>
      <w:ind w:left="227" w:right="227"/>
    </w:pPr>
    <w:rPr>
      <w:color w:val="201547" w:themeColor="text2"/>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201547" w:themeColor="text2"/>
    </w:rPr>
  </w:style>
  <w:style w:type="paragraph" w:customStyle="1" w:styleId="TableHeadingCentre">
    <w:name w:val="Table Heading Centre"/>
    <w:basedOn w:val="TableTextCentre"/>
    <w:qFormat/>
    <w:rsid w:val="00D05BC2"/>
    <w:pPr>
      <w:keepNext/>
    </w:pPr>
    <w:rPr>
      <w:b/>
      <w:color w:val="201547" w:themeColor="text2"/>
    </w:rPr>
  </w:style>
  <w:style w:type="paragraph" w:customStyle="1" w:styleId="TableHeadingRight">
    <w:name w:val="Table Heading Right"/>
    <w:basedOn w:val="TableTextRight"/>
    <w:qFormat/>
    <w:rsid w:val="00D05BC2"/>
    <w:pPr>
      <w:keepNext/>
    </w:pPr>
    <w:rPr>
      <w:b/>
      <w:color w:val="201547" w:themeColor="text2"/>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CaptionImageorFigure">
    <w:name w:val="Caption Image or Figure"/>
    <w:basedOn w:val="Caption"/>
    <w:qFormat/>
    <w:rsid w:val="003E34ED"/>
    <w:pPr>
      <w:tabs>
        <w:tab w:val="clear" w:pos="1191"/>
      </w:tabs>
      <w:spacing w:before="60"/>
      <w:ind w:left="0" w:firstLine="0"/>
    </w:pPr>
    <w:rPr>
      <w:rFonts w:cs="Arial"/>
      <w:bCs/>
      <w:color w:val="232222" w:themeColor="text1"/>
      <w:sz w:val="16"/>
      <w14:numSpacing w14:val="default"/>
    </w:rPr>
  </w:style>
  <w:style w:type="paragraph" w:customStyle="1" w:styleId="xAccessibilityText">
    <w:name w:val="xAccessibility Text"/>
    <w:basedOn w:val="Normal"/>
    <w:semiHidden/>
    <w:qFormat/>
    <w:rsid w:val="003E34ED"/>
    <w:pPr>
      <w:spacing w:before="0" w:after="0" w:line="276" w:lineRule="exact"/>
    </w:pPr>
    <w:rPr>
      <w:rFonts w:cs="Arial"/>
      <w:color w:val="232222" w:themeColor="text1"/>
      <w:sz w:val="24"/>
    </w:rPr>
  </w:style>
  <w:style w:type="paragraph" w:customStyle="1" w:styleId="xAccessibilityHeading">
    <w:name w:val="xAccessibility Heading"/>
    <w:basedOn w:val="Normal"/>
    <w:semiHidden/>
    <w:qFormat/>
    <w:rsid w:val="003E34ED"/>
    <w:pPr>
      <w:spacing w:before="0" w:after="0" w:line="300" w:lineRule="exact"/>
    </w:pPr>
    <w:rPr>
      <w:rFonts w:cs="Arial"/>
      <w:b/>
      <w:color w:val="232222" w:themeColor="text1"/>
      <w:sz w:val="22"/>
    </w:rPr>
  </w:style>
  <w:style w:type="paragraph" w:customStyle="1" w:styleId="Reportdetails">
    <w:name w:val="Report details"/>
    <w:basedOn w:val="Subtitle"/>
    <w:rsid w:val="00F85719"/>
    <w:pPr>
      <w:keepNext w:val="0"/>
      <w:framePr w:w="0" w:hRule="auto" w:hSpace="0" w:wrap="auto" w:vAnchor="margin" w:hAnchor="text" w:xAlign="left" w:yAlign="inline" w:anchorLock="0"/>
      <w:shd w:val="clear" w:color="auto" w:fill="auto"/>
      <w:spacing w:before="40"/>
      <w:ind w:left="2268"/>
      <w:jc w:val="right"/>
      <w:outlineLvl w:val="0"/>
    </w:pPr>
    <w:rPr>
      <w:rFonts w:ascii="Arial" w:eastAsia="Times New Roman" w:hAnsi="Arial" w:cs="Arial"/>
      <w:b/>
      <w:color w:val="190809" w:themeColor="accent5" w:themeShade="1A"/>
      <w:spacing w:val="0"/>
      <w:kern w:val="28"/>
      <w:szCs w:val="24"/>
      <w:lang w:eastAsia="en-US"/>
    </w:rPr>
  </w:style>
  <w:style w:type="paragraph" w:styleId="ListBullet5">
    <w:name w:val="List Bullet 5"/>
    <w:basedOn w:val="Normal"/>
    <w:semiHidden/>
    <w:rsid w:val="00855C3C"/>
    <w:pPr>
      <w:numPr>
        <w:numId w:val="42"/>
      </w:numPr>
      <w:tabs>
        <w:tab w:val="clear" w:pos="1492"/>
      </w:tabs>
      <w:spacing w:before="0" w:line="240" w:lineRule="auto"/>
    </w:pPr>
    <w:rPr>
      <w:rFonts w:ascii="Arial" w:hAnsi="Arial" w:cs="Arial"/>
      <w:szCs w:val="24"/>
      <w:lang w:eastAsia="en-US"/>
    </w:rPr>
  </w:style>
  <w:style w:type="paragraph" w:customStyle="1" w:styleId="Heading4-Numbered">
    <w:name w:val="Heading 4 -Numbered"/>
    <w:basedOn w:val="Heading4"/>
    <w:rsid w:val="00855C3C"/>
    <w:pPr>
      <w:numPr>
        <w:ilvl w:val="3"/>
        <w:numId w:val="46"/>
      </w:numPr>
      <w:tabs>
        <w:tab w:val="clear" w:pos="864"/>
      </w:tabs>
      <w:spacing w:before="40" w:after="0" w:line="200" w:lineRule="exact"/>
    </w:pPr>
    <w:rPr>
      <w:rFonts w:ascii="Tahoma" w:hAnsi="Tahoma" w:cs="Arial"/>
      <w:bCs w:val="0"/>
      <w:i/>
      <w:color w:val="auto"/>
      <w:sz w:val="18"/>
    </w:rPr>
  </w:style>
  <w:style w:type="paragraph" w:customStyle="1" w:styleId="Heading2-Numbered">
    <w:name w:val="Heading 2 - Numbered"/>
    <w:basedOn w:val="Heading2"/>
    <w:autoRedefine/>
    <w:qFormat/>
    <w:rsid w:val="008612E3"/>
    <w:pPr>
      <w:keepNext w:val="0"/>
      <w:keepLines w:val="0"/>
      <w:tabs>
        <w:tab w:val="left" w:pos="851"/>
      </w:tabs>
      <w:spacing w:before="360" w:after="113" w:line="300" w:lineRule="atLeast"/>
    </w:pPr>
    <w:rPr>
      <w:rFonts w:ascii="Arial" w:eastAsia="Times New Roman" w:hAnsi="Arial" w:cs="Arial"/>
      <w:bCs w:val="0"/>
      <w:color w:val="201547" w:themeColor="accent4"/>
      <w:spacing w:val="0"/>
      <w:sz w:val="24"/>
    </w:rPr>
  </w:style>
  <w:style w:type="paragraph" w:customStyle="1" w:styleId="Heading1-Numbered">
    <w:name w:val="Heading 1 - Numbered"/>
    <w:basedOn w:val="Heading1"/>
    <w:link w:val="Heading1-NumberedChar"/>
    <w:qFormat/>
    <w:rsid w:val="00855C3C"/>
    <w:pPr>
      <w:keepNext w:val="0"/>
      <w:framePr w:w="0" w:hRule="auto" w:hSpace="0" w:wrap="auto" w:vAnchor="margin" w:hAnchor="text" w:xAlign="left" w:yAlign="inline" w:anchorLock="0"/>
      <w:numPr>
        <w:numId w:val="46"/>
      </w:numPr>
      <w:shd w:val="clear" w:color="auto" w:fill="auto"/>
      <w:tabs>
        <w:tab w:val="clear" w:pos="432"/>
        <w:tab w:val="left" w:pos="851"/>
      </w:tabs>
      <w:spacing w:after="120" w:line="460" w:lineRule="exact"/>
    </w:pPr>
    <w:rPr>
      <w:rFonts w:ascii="Arial" w:eastAsia="Times New Roman" w:hAnsi="Arial" w:cs="Arial"/>
      <w:bCs w:val="0"/>
      <w:color w:val="002060"/>
      <w:spacing w:val="0"/>
      <w:sz w:val="32"/>
      <w:szCs w:val="32"/>
      <w:lang w:val="en-US"/>
    </w:rPr>
  </w:style>
  <w:style w:type="character" w:customStyle="1" w:styleId="Heading1-NumberedChar">
    <w:name w:val="Heading 1 - Numbered Char"/>
    <w:link w:val="Heading1-Numbered"/>
    <w:rsid w:val="00855C3C"/>
    <w:rPr>
      <w:rFonts w:ascii="Arial" w:hAnsi="Arial" w:cs="Arial"/>
      <w:b/>
      <w:color w:val="002060"/>
      <w:sz w:val="32"/>
      <w:szCs w:val="32"/>
      <w:lang w:val="en-US"/>
    </w:rPr>
  </w:style>
  <w:style w:type="paragraph" w:customStyle="1" w:styleId="Normalnumbered">
    <w:name w:val="Normal numbered"/>
    <w:basedOn w:val="ListParagraph"/>
    <w:qFormat/>
    <w:rsid w:val="00855C3C"/>
    <w:pPr>
      <w:numPr>
        <w:numId w:val="44"/>
      </w:numPr>
      <w:spacing w:before="0" w:after="113"/>
      <w:contextualSpacing w:val="0"/>
    </w:pPr>
    <w:rPr>
      <w:rFonts w:ascii="Arial" w:hAnsi="Arial" w:cs="Arial"/>
      <w:szCs w:val="22"/>
    </w:rPr>
  </w:style>
  <w:style w:type="paragraph" w:customStyle="1" w:styleId="dotpoints">
    <w:name w:val="dot points"/>
    <w:basedOn w:val="Normal"/>
    <w:qFormat/>
    <w:rsid w:val="00855C3C"/>
    <w:pPr>
      <w:numPr>
        <w:numId w:val="45"/>
      </w:numPr>
      <w:spacing w:before="113" w:after="113"/>
    </w:pPr>
    <w:rPr>
      <w:rFonts w:ascii="Arial" w:hAnsi="Arial" w:cs="Arial"/>
      <w:szCs w:val="22"/>
      <w:lang w:eastAsia="en-US"/>
    </w:rPr>
  </w:style>
  <w:style w:type="paragraph" w:customStyle="1" w:styleId="Tablebodytext">
    <w:name w:val="Table body text"/>
    <w:uiPriority w:val="1"/>
    <w:qFormat/>
    <w:rsid w:val="00540D15"/>
    <w:pPr>
      <w:spacing w:before="80" w:after="60" w:line="240" w:lineRule="auto"/>
    </w:pPr>
    <w:rPr>
      <w:rFonts w:ascii="Arial" w:hAnsi="Arial" w:cs="Arial"/>
      <w:szCs w:val="24"/>
      <w:lang w:eastAsia="en-US"/>
    </w:rPr>
  </w:style>
  <w:style w:type="paragraph" w:customStyle="1" w:styleId="Tableheadingtext">
    <w:name w:val="Table heading text"/>
    <w:qFormat/>
    <w:rsid w:val="00540D15"/>
    <w:pPr>
      <w:spacing w:before="60" w:after="60" w:line="230" w:lineRule="atLeast"/>
    </w:pPr>
    <w:rPr>
      <w:rFonts w:ascii="Arial" w:hAnsi="Arial" w:cs="Arial"/>
      <w:b/>
      <w:color w:val="FFFFFF" w:themeColor="background1"/>
      <w:szCs w:val="24"/>
      <w:lang w:eastAsia="en-US"/>
    </w:rPr>
  </w:style>
  <w:style w:type="paragraph" w:styleId="ListBullet4">
    <w:name w:val="List Bullet 4"/>
    <w:basedOn w:val="Normal"/>
    <w:semiHidden/>
    <w:rsid w:val="00540D15"/>
    <w:pPr>
      <w:numPr>
        <w:numId w:val="48"/>
      </w:numPr>
      <w:tabs>
        <w:tab w:val="clear" w:pos="1209"/>
      </w:tabs>
      <w:spacing w:before="0" w:line="240" w:lineRule="auto"/>
      <w:ind w:left="0" w:firstLine="0"/>
    </w:pPr>
    <w:rPr>
      <w:rFonts w:ascii="Arial" w:hAnsi="Arial" w:cs="Arial"/>
      <w:szCs w:val="24"/>
      <w:lang w:eastAsia="en-US"/>
    </w:rPr>
  </w:style>
  <w:style w:type="paragraph" w:customStyle="1" w:styleId="Heading3-Numbered">
    <w:name w:val="Heading 3 - Numbered"/>
    <w:basedOn w:val="Heading3"/>
    <w:autoRedefine/>
    <w:qFormat/>
    <w:rsid w:val="00540D15"/>
    <w:pPr>
      <w:keepNext w:val="0"/>
      <w:keepLines w:val="0"/>
      <w:tabs>
        <w:tab w:val="left" w:pos="851"/>
      </w:tabs>
      <w:spacing w:before="140" w:after="57"/>
    </w:pPr>
    <w:rPr>
      <w:rFonts w:ascii="Arial" w:eastAsia="Times New Roman" w:hAnsi="Arial" w:cs="Arial"/>
      <w:b/>
      <w:bCs w:val="0"/>
      <w:color w:val="auto"/>
      <w:sz w:val="22"/>
      <w:szCs w:val="24"/>
    </w:rPr>
  </w:style>
  <w:style w:type="paragraph" w:customStyle="1" w:styleId="Caption-Table">
    <w:name w:val="Caption - Table"/>
    <w:basedOn w:val="Caption"/>
    <w:next w:val="Normal"/>
    <w:qFormat/>
    <w:rsid w:val="00540D15"/>
    <w:pPr>
      <w:keepLines/>
      <w:tabs>
        <w:tab w:val="clear" w:pos="1191"/>
      </w:tabs>
      <w:spacing w:before="200" w:line="240" w:lineRule="auto"/>
      <w:ind w:left="0" w:firstLine="0"/>
    </w:pPr>
    <w:rPr>
      <w:rFonts w:ascii="Arial" w:hAnsi="Arial" w:cs="Arial"/>
      <w:bCs/>
      <w:color w:val="201547" w:themeColor="accent4"/>
      <w:sz w:val="20"/>
      <w:szCs w:val="22"/>
      <w:lang w:eastAsia="en-US"/>
      <w14:numSpacing w14:val="default"/>
    </w:rPr>
  </w:style>
  <w:style w:type="table" w:customStyle="1" w:styleId="TableGrid10">
    <w:name w:val="Table Grid1"/>
    <w:basedOn w:val="TableNormal"/>
    <w:uiPriority w:val="39"/>
    <w:rsid w:val="00540D15"/>
    <w:pPr>
      <w:spacing w:before="70" w:after="70"/>
    </w:pPr>
    <w:rPr>
      <w:rFonts w:ascii="Arial" w:hAnsi="Arial"/>
    </w:rPr>
    <w:tblPr>
      <w:tblStyleRowBandSize w:val="1"/>
      <w:tblStyleColBandSize w:val="1"/>
    </w:tblPr>
    <w:tcPr>
      <w:shd w:val="clear" w:color="auto" w:fill="F3FBFB"/>
    </w:tcPr>
    <w:tblStylePr w:type="firstRow">
      <w:pPr>
        <w:keepNext/>
        <w:wordWrap/>
      </w:pPr>
      <w:rPr>
        <w:color w:val="FFFFFF"/>
      </w:rPr>
      <w:tblPr/>
      <w:tcPr>
        <w:shd w:val="clear" w:color="auto" w:fill="002060"/>
      </w:tcPr>
    </w:tblStylePr>
    <w:tblStylePr w:type="firstCol">
      <w:tblPr/>
      <w:tcPr>
        <w:shd w:val="clear" w:color="auto" w:fill="FFFFFF"/>
      </w:tcPr>
    </w:tblStylePr>
  </w:style>
  <w:style w:type="paragraph" w:customStyle="1" w:styleId="Legend-Table">
    <w:name w:val="Legend - Table"/>
    <w:basedOn w:val="Normal"/>
    <w:qFormat/>
    <w:rsid w:val="00540D15"/>
    <w:pPr>
      <w:spacing w:before="0" w:line="240" w:lineRule="auto"/>
    </w:pPr>
    <w:rPr>
      <w:rFonts w:ascii="Arial" w:hAnsi="Arial" w:cs="Arial"/>
      <w:sz w:val="18"/>
      <w:szCs w:val="18"/>
      <w:lang w:eastAsia="en-US"/>
    </w:rPr>
  </w:style>
  <w:style w:type="character" w:customStyle="1" w:styleId="Imprint">
    <w:name w:val="Imprint"/>
    <w:basedOn w:val="DefaultParagraphFont"/>
    <w:rsid w:val="00335EB2"/>
    <w:rPr>
      <w:rFonts w:ascii="Arial" w:eastAsiaTheme="minorHAnsi" w:hAnsi="Arial"/>
      <w:sz w:val="16"/>
    </w:rPr>
  </w:style>
  <w:style w:type="paragraph" w:customStyle="1" w:styleId="Body">
    <w:name w:val="_Body"/>
    <w:link w:val="BodyChar"/>
    <w:autoRedefine/>
    <w:qFormat/>
    <w:rsid w:val="00CE2EA7"/>
    <w:pPr>
      <w:spacing w:before="60" w:after="60" w:line="240" w:lineRule="auto"/>
      <w:jc w:val="both"/>
    </w:pPr>
    <w:rPr>
      <w:rFonts w:eastAsiaTheme="minorEastAsia" w:cstheme="minorHAnsi"/>
      <w:lang w:eastAsia="en-US"/>
    </w:rPr>
  </w:style>
  <w:style w:type="character" w:customStyle="1" w:styleId="BodyChar">
    <w:name w:val="_Body Char"/>
    <w:basedOn w:val="DefaultParagraphFont"/>
    <w:link w:val="Body"/>
    <w:rsid w:val="00CE2EA7"/>
    <w:rPr>
      <w:rFonts w:eastAsiaTheme="minorEastAsia" w:cstheme="minorHAnsi"/>
      <w:lang w:eastAsia="en-US"/>
    </w:rPr>
  </w:style>
  <w:style w:type="paragraph" w:customStyle="1" w:styleId="Referencelist">
    <w:name w:val="Reference list"/>
    <w:basedOn w:val="Normal"/>
    <w:next w:val="Normal"/>
    <w:link w:val="ReferencelistChar"/>
    <w:autoRedefine/>
    <w:qFormat/>
    <w:rsid w:val="00B95893"/>
    <w:pPr>
      <w:spacing w:line="240" w:lineRule="auto"/>
      <w:jc w:val="both"/>
    </w:pPr>
    <w:rPr>
      <w:rFonts w:cstheme="minorHAnsi"/>
      <w:sz w:val="18"/>
      <w:szCs w:val="18"/>
      <w:lang w:eastAsia="en-US"/>
    </w:rPr>
  </w:style>
  <w:style w:type="character" w:customStyle="1" w:styleId="ReferencelistChar">
    <w:name w:val="Reference list Char"/>
    <w:basedOn w:val="DefaultParagraphFont"/>
    <w:link w:val="Referencelist"/>
    <w:rsid w:val="00B95893"/>
    <w:rPr>
      <w:rFonts w:cstheme="minorHAns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header" Target="header3.xml"/><Relationship Id="rId42" Type="http://schemas.openxmlformats.org/officeDocument/2006/relationships/image" Target="media/image21.svg"/><Relationship Id="rId47" Type="http://schemas.openxmlformats.org/officeDocument/2006/relationships/image" Target="media/image26.png"/><Relationship Id="rId63" Type="http://schemas.openxmlformats.org/officeDocument/2006/relationships/image" Target="media/image42.png"/><Relationship Id="rId68" Type="http://schemas.openxmlformats.org/officeDocument/2006/relationships/image" Target="media/image47.svg"/><Relationship Id="rId84" Type="http://schemas.openxmlformats.org/officeDocument/2006/relationships/hyperlink" Target="http://creativecommons.org/licenses/by/4.0/" TargetMode="External"/><Relationship Id="rId89" Type="http://schemas.openxmlformats.org/officeDocument/2006/relationships/header" Target="header4.xml"/><Relationship Id="rId16" Type="http://schemas.openxmlformats.org/officeDocument/2006/relationships/image" Target="media/image2.svg"/><Relationship Id="rId11" Type="http://schemas.openxmlformats.org/officeDocument/2006/relationships/settings" Target="settings.xml"/><Relationship Id="rId32" Type="http://schemas.openxmlformats.org/officeDocument/2006/relationships/image" Target="media/image14.png"/><Relationship Id="rId37" Type="http://schemas.openxmlformats.org/officeDocument/2006/relationships/image" Target="media/image16.jpeg"/><Relationship Id="rId53" Type="http://schemas.openxmlformats.org/officeDocument/2006/relationships/image" Target="media/image32.png"/><Relationship Id="rId58" Type="http://schemas.openxmlformats.org/officeDocument/2006/relationships/image" Target="media/image37.svg"/><Relationship Id="rId74" Type="http://schemas.openxmlformats.org/officeDocument/2006/relationships/image" Target="media/image53.svg"/><Relationship Id="rId79" Type="http://schemas.openxmlformats.org/officeDocument/2006/relationships/image" Target="media/image58.png"/><Relationship Id="rId5" Type="http://schemas.openxmlformats.org/officeDocument/2006/relationships/customXml" Target="../customXml/item5.xml"/><Relationship Id="rId90" Type="http://schemas.openxmlformats.org/officeDocument/2006/relationships/fontTable" Target="fontTable.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delwpvicgovau.sharepoint.com/Users/fionadurante/Downloads/deeca.vic.gov.au" TargetMode="External"/><Relationship Id="rId43" Type="http://schemas.openxmlformats.org/officeDocument/2006/relationships/image" Target="media/image22.png"/><Relationship Id="rId48" Type="http://schemas.openxmlformats.org/officeDocument/2006/relationships/image" Target="media/image27.svg"/><Relationship Id="rId56" Type="http://schemas.openxmlformats.org/officeDocument/2006/relationships/image" Target="media/image35.svg"/><Relationship Id="rId64" Type="http://schemas.openxmlformats.org/officeDocument/2006/relationships/image" Target="media/image43.svg"/><Relationship Id="rId69" Type="http://schemas.openxmlformats.org/officeDocument/2006/relationships/image" Target="media/image48.png"/><Relationship Id="rId77" Type="http://schemas.openxmlformats.org/officeDocument/2006/relationships/image" Target="media/image56.png"/><Relationship Id="rId8" Type="http://schemas.openxmlformats.org/officeDocument/2006/relationships/customXml" Target="../customXml/item8.xml"/><Relationship Id="rId51" Type="http://schemas.openxmlformats.org/officeDocument/2006/relationships/image" Target="media/image30.png"/><Relationship Id="rId72" Type="http://schemas.openxmlformats.org/officeDocument/2006/relationships/image" Target="media/image51.svg"/><Relationship Id="rId80" Type="http://schemas.openxmlformats.org/officeDocument/2006/relationships/image" Target="media/image59.png"/><Relationship Id="rId85" Type="http://schemas.openxmlformats.org/officeDocument/2006/relationships/hyperlink" Target="mailto:customer.service@deeca.vic.gov.au" TargetMode="Externa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1.xml"/><Relationship Id="rId25" Type="http://schemas.openxmlformats.org/officeDocument/2006/relationships/image" Target="media/image7.svg"/><Relationship Id="rId33" Type="http://schemas.openxmlformats.org/officeDocument/2006/relationships/image" Target="media/image15.png"/><Relationship Id="rId38" Type="http://schemas.openxmlformats.org/officeDocument/2006/relationships/image" Target="media/image17.png"/><Relationship Id="rId46" Type="http://schemas.openxmlformats.org/officeDocument/2006/relationships/image" Target="media/image25.sv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footer" Target="footer2.xml"/><Relationship Id="rId41" Type="http://schemas.openxmlformats.org/officeDocument/2006/relationships/image" Target="media/image20.png"/><Relationship Id="rId54" Type="http://schemas.openxmlformats.org/officeDocument/2006/relationships/image" Target="media/image33.svg"/><Relationship Id="rId62" Type="http://schemas.openxmlformats.org/officeDocument/2006/relationships/image" Target="media/image41.sv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hyperlink" Target="mailto:claire.moxham@deeca.vic.gov.au" TargetMode="External"/><Relationship Id="rId88" Type="http://schemas.openxmlformats.org/officeDocument/2006/relationships/image" Target="media/image60.png"/><Relationship Id="rId9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image" Target="media/image15.jpe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styles" Target="styles.xml"/><Relationship Id="rId31" Type="http://schemas.openxmlformats.org/officeDocument/2006/relationships/image" Target="media/image13.png"/><Relationship Id="rId44" Type="http://schemas.openxmlformats.org/officeDocument/2006/relationships/image" Target="media/image23.svg"/><Relationship Id="rId52" Type="http://schemas.openxmlformats.org/officeDocument/2006/relationships/image" Target="media/image31.svg"/><Relationship Id="rId60" Type="http://schemas.openxmlformats.org/officeDocument/2006/relationships/image" Target="media/image39.sv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svg"/><Relationship Id="rId81" Type="http://schemas.openxmlformats.org/officeDocument/2006/relationships/hyperlink" Target="https://www.ari.vic.gov.au/research/environmental-management/field-techniques-and-monitoring/health-of-semi-arid-non-eucalypt-woodlands" TargetMode="External"/><Relationship Id="rId86" Type="http://schemas.openxmlformats.org/officeDocument/2006/relationships/hyperlink" Target="http://creativecommons.org/licenses/by/4.0/" TargetMode="External"/><Relationship Id="rId4" Type="http://schemas.openxmlformats.org/officeDocument/2006/relationships/customXml" Target="../customXml/item4.xml"/><Relationship Id="rId9"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header" Target="header2.xml"/><Relationship Id="rId39" Type="http://schemas.openxmlformats.org/officeDocument/2006/relationships/image" Target="media/image18.png"/><Relationship Id="rId34" Type="http://schemas.openxmlformats.org/officeDocument/2006/relationships/hyperlink" Target="https://delwpvicgovau.sharepoint.com/Users/fionadurante/Downloads/deeca.vic.gov.au" TargetMode="External"/><Relationship Id="rId50" Type="http://schemas.openxmlformats.org/officeDocument/2006/relationships/image" Target="media/image29.svg"/><Relationship Id="rId55" Type="http://schemas.openxmlformats.org/officeDocument/2006/relationships/image" Target="media/image34.png"/><Relationship Id="rId76" Type="http://schemas.openxmlformats.org/officeDocument/2006/relationships/image" Target="media/image55.svg"/><Relationship Id="rId7" Type="http://schemas.openxmlformats.org/officeDocument/2006/relationships/customXml" Target="../customXml/item7.xml"/><Relationship Id="rId71" Type="http://schemas.openxmlformats.org/officeDocument/2006/relationships/image" Target="media/image50.png"/><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19.svg"/><Relationship Id="rId45" Type="http://schemas.openxmlformats.org/officeDocument/2006/relationships/image" Target="media/image24.png"/><Relationship Id="rId66" Type="http://schemas.openxmlformats.org/officeDocument/2006/relationships/image" Target="media/image45.svg"/><Relationship Id="rId87" Type="http://schemas.openxmlformats.org/officeDocument/2006/relationships/hyperlink" Target="mailto:customer.service@deeca.vic.gov.au" TargetMode="External"/><Relationship Id="rId61" Type="http://schemas.openxmlformats.org/officeDocument/2006/relationships/image" Target="media/image40.png"/><Relationship Id="rId82" Type="http://schemas.openxmlformats.org/officeDocument/2006/relationships/hyperlink" Target="mailto:sally.kenny@deeca.vic.gov.au" TargetMode="External"/><Relationship Id="rId19"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c\Downloads\DEECA_templates\DEECA%20Factshee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0DF69E36D64D6BB452F60A6175A187"/>
        <w:category>
          <w:name w:val="General"/>
          <w:gallery w:val="placeholder"/>
        </w:category>
        <w:types>
          <w:type w:val="bbPlcHdr"/>
        </w:types>
        <w:behaviors>
          <w:behavior w:val="content"/>
        </w:behaviors>
        <w:guid w:val="{10CF682E-548C-45E7-877A-5D6FB0786036}"/>
      </w:docPartPr>
      <w:docPartBody>
        <w:p w:rsidR="00A60F6E" w:rsidRDefault="00A60F6E">
          <w:pPr>
            <w:pStyle w:val="330DF69E36D64D6BB452F60A6175A187"/>
          </w:pPr>
          <w:r w:rsidRPr="000C4F86">
            <w:rPr>
              <w:rStyle w:val="PlaceholderText"/>
            </w:rPr>
            <w:t>[Title]</w:t>
          </w:r>
        </w:p>
      </w:docPartBody>
    </w:docPart>
    <w:docPart>
      <w:docPartPr>
        <w:name w:val="869D546C2C224E508E78103C2D1F1F57"/>
        <w:category>
          <w:name w:val="General"/>
          <w:gallery w:val="placeholder"/>
        </w:category>
        <w:types>
          <w:type w:val="bbPlcHdr"/>
        </w:types>
        <w:behaviors>
          <w:behavior w:val="content"/>
        </w:behaviors>
        <w:guid w:val="{7B32A86E-6717-4F3E-A24C-61BC6A8448ED}"/>
      </w:docPartPr>
      <w:docPartBody>
        <w:p w:rsidR="00A60F6E" w:rsidRDefault="00A60F6E">
          <w:pPr>
            <w:pStyle w:val="869D546C2C224E508E78103C2D1F1F57"/>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1E4"/>
    <w:rsid w:val="000021E4"/>
    <w:rsid w:val="00027DD3"/>
    <w:rsid w:val="00037A4C"/>
    <w:rsid w:val="00047B2B"/>
    <w:rsid w:val="00050D26"/>
    <w:rsid w:val="00090C7E"/>
    <w:rsid w:val="000E565C"/>
    <w:rsid w:val="00101F89"/>
    <w:rsid w:val="001B5FA6"/>
    <w:rsid w:val="001D7A92"/>
    <w:rsid w:val="0022664D"/>
    <w:rsid w:val="00257A16"/>
    <w:rsid w:val="002823D4"/>
    <w:rsid w:val="002A246D"/>
    <w:rsid w:val="002C3E3B"/>
    <w:rsid w:val="002E7175"/>
    <w:rsid w:val="002E7C10"/>
    <w:rsid w:val="002E7DF6"/>
    <w:rsid w:val="002F45A5"/>
    <w:rsid w:val="0031212B"/>
    <w:rsid w:val="00340226"/>
    <w:rsid w:val="003640D6"/>
    <w:rsid w:val="003A2ED5"/>
    <w:rsid w:val="003B2CF7"/>
    <w:rsid w:val="003E48FE"/>
    <w:rsid w:val="003F391B"/>
    <w:rsid w:val="00435ECD"/>
    <w:rsid w:val="00485C45"/>
    <w:rsid w:val="00504A90"/>
    <w:rsid w:val="0051086E"/>
    <w:rsid w:val="00510A81"/>
    <w:rsid w:val="00514047"/>
    <w:rsid w:val="00552AB5"/>
    <w:rsid w:val="0056197A"/>
    <w:rsid w:val="005620BB"/>
    <w:rsid w:val="00594F0E"/>
    <w:rsid w:val="0065478A"/>
    <w:rsid w:val="00655EBF"/>
    <w:rsid w:val="006A5EEF"/>
    <w:rsid w:val="006C1A34"/>
    <w:rsid w:val="00731E56"/>
    <w:rsid w:val="00741EFB"/>
    <w:rsid w:val="007B6BC9"/>
    <w:rsid w:val="007F2B86"/>
    <w:rsid w:val="00833B80"/>
    <w:rsid w:val="00892B45"/>
    <w:rsid w:val="008B22FF"/>
    <w:rsid w:val="008C5B1A"/>
    <w:rsid w:val="008D3D2F"/>
    <w:rsid w:val="008F39CA"/>
    <w:rsid w:val="0091285F"/>
    <w:rsid w:val="00953BE4"/>
    <w:rsid w:val="009747AE"/>
    <w:rsid w:val="009C54E1"/>
    <w:rsid w:val="00A25704"/>
    <w:rsid w:val="00A32FCE"/>
    <w:rsid w:val="00A60F6E"/>
    <w:rsid w:val="00B02463"/>
    <w:rsid w:val="00B45508"/>
    <w:rsid w:val="00B72BAA"/>
    <w:rsid w:val="00B85C47"/>
    <w:rsid w:val="00B91E84"/>
    <w:rsid w:val="00BA1735"/>
    <w:rsid w:val="00BB00B9"/>
    <w:rsid w:val="00BE39C3"/>
    <w:rsid w:val="00BE54BA"/>
    <w:rsid w:val="00BF6854"/>
    <w:rsid w:val="00C04DB7"/>
    <w:rsid w:val="00C120A9"/>
    <w:rsid w:val="00C518B6"/>
    <w:rsid w:val="00C6282A"/>
    <w:rsid w:val="00CA1EC4"/>
    <w:rsid w:val="00D0125E"/>
    <w:rsid w:val="00D157F0"/>
    <w:rsid w:val="00D52371"/>
    <w:rsid w:val="00D549D3"/>
    <w:rsid w:val="00D64381"/>
    <w:rsid w:val="00D775CB"/>
    <w:rsid w:val="00D96EA3"/>
    <w:rsid w:val="00DB619E"/>
    <w:rsid w:val="00DC27E8"/>
    <w:rsid w:val="00E05D76"/>
    <w:rsid w:val="00E64E3B"/>
    <w:rsid w:val="00E668E1"/>
    <w:rsid w:val="00F336C3"/>
    <w:rsid w:val="00F51926"/>
    <w:rsid w:val="00F621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330DF69E36D64D6BB452F60A6175A187">
    <w:name w:val="330DF69E36D64D6BB452F60A6175A187"/>
  </w:style>
  <w:style w:type="paragraph" w:customStyle="1" w:styleId="869D546C2C224E508E78103C2D1F1F57">
    <w:name w:val="869D546C2C224E508E78103C2D1F1F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F2F6D5"/>
      </a:lt2>
      <a:accent1>
        <a:srgbClr val="B3272F"/>
      </a:accent1>
      <a:accent2>
        <a:srgbClr val="CDDC29"/>
      </a:accent2>
      <a:accent3>
        <a:srgbClr val="00B2A9"/>
      </a:accent3>
      <a:accent4>
        <a:srgbClr val="201547"/>
      </a:accent4>
      <a:accent5>
        <a:srgbClr val="D27D82"/>
      </a:accent5>
      <a:accent6>
        <a:srgbClr val="E0E787"/>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35</Value>
      <Value>3</Value>
      <Value>184</Value>
      <Value>105</Value>
    </TaxCatchAll>
    <_dlc_DocId xmlns="a5f32de4-e402-4188-b034-e71ca7d22e54">DOCID93-2134419499-5273</_dlc_DocId>
    <_dlc_DocIdUrl xmlns="a5f32de4-e402-4188-b034-e71ca7d22e54">
      <Url>https://delwpvicgovau.sharepoint.com/sites/ecm_93/_layouts/15/DocIdRedir.aspx?ID=DOCID93-2134419499-5273</Url>
      <Description>DOCID93-2134419499-5273</Description>
    </_dlc_DocIdUrl>
    <_dlc_DocIdPersistId xmlns="a5f32de4-e402-4188-b034-e71ca7d22e54">false</_dlc_DocIdPersistId>
    <TaxCatchAllLabel xmlns="9fd47c19-1c4a-4d7d-b342-c10cef269344" xsi:nil="true"/>
    <Client xmlns="57a316c4-ebe2-4ec5-a1e9-8440a967cea0" xsi:nil="true"/>
    <ProjName xmlns="9fd47c19-1c4a-4d7d-b342-c10cef269344" xsi:nil="tr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Document</TermName>
          <TermId xmlns="http://schemas.microsoft.com/office/infopath/2007/PartnerControls">80f432cf-ea01-4376-a151-97cdfd09e4a5</TermId>
        </TermInfo>
      </Terms>
    </b9b43b809ea4445880dbf70bb9849525>
    <DLCPolicyLabelValue xmlns="05aa45cf-ed89-4733-97a8-db4ce5c51511">Version 0.61</DLCPolicyLabelValu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cc223d34-0ee9-4df6-81c7-2f6860593f8f</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Project Governance</TermName>
          <TermId xmlns="http://schemas.microsoft.com/office/infopath/2007/PartnerControls">dcc8b15d-be2a-4ec9-8ccc-52ee5f7fec59</TermId>
        </TermInfo>
      </Terms>
    </f2ccc2d036544b63b99cbcec8aa9ae6a>
    <lcf76f155ced4ddcb4097134ff3c332f xmlns="57a316c4-ebe2-4ec5-a1e9-8440a967cea0">
      <Terms xmlns="http://schemas.microsoft.com/office/infopath/2007/PartnerControls"/>
    </lcf76f155ced4ddcb4097134ff3c332f>
    <DLCPolicyLabelClientValue xmlns="05aa45cf-ed89-4733-97a8-db4ce5c51511">Version {_UIVersionString}</DLCPolicyLabelClientValue>
    <ProjectLead xmlns="57a316c4-ebe2-4ec5-a1e9-8440a967cea0">
      <UserInfo>
        <DisplayName/>
        <AccountId xsi:nil="true"/>
        <AccountType/>
      </UserInfo>
    </ProjectLead>
    <FileType xmlns="57a316c4-ebe2-4ec5-a1e9-8440a967cea0">Report</FileType>
    <DLCPolicyLabelLock xmlns="05aa45cf-ed89-4733-97a8-db4ce5c51511" xsi:nil="true"/>
    <ProjectStatus xmlns="57a316c4-ebe2-4ec5-a1e9-8440a967cea0">Active</ProjectStatus>
    <_dlc_Exempt xmlns="http://schemas.microsoft.com/sharepoint/v3" xsi:nil="true"/>
    <CMInumber xmlns="57a316c4-ebe2-4ec5-a1e9-8440a967cea0" xsi:nil="true"/>
    <SharedWithUsers xmlns="58bbc721-9bed-401d-a4b5-1cf2eb04139e">
      <UserInfo>
        <DisplayName>Penelope R Jordan (DEECA)</DisplayName>
        <AccountId>2286</AccountId>
        <AccountType/>
      </UserInfo>
      <UserInfo>
        <DisplayName>Frank Amtstaetter (DEECA)</DisplayName>
        <AccountId>54</AccountId>
        <AccountType/>
      </UserInfo>
      <UserInfo>
        <DisplayName>Matthew J Jones (DEECA)</DisplayName>
        <AccountId>76</AccountId>
        <AccountType/>
      </UserInfo>
      <UserInfo>
        <DisplayName>Ruby E Stoios (DEECA)</DisplayName>
        <AccountId>5221</AccountId>
        <AccountType/>
      </UserInfo>
    </SharedWithUser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797aeec6-0273-40f2-ab3e-beee73212332" ContentTypeId="0x0101009298E819CE1EBB4F8D2096B3E0F0C291" PreviousValue="false"/>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D0845B4D2DE87E4EB28F6B3F66C9EA64" ma:contentTypeVersion="228" ma:contentTypeDescription="All project related information. The library can be used to manage multiple projects." ma:contentTypeScope="" ma:versionID="a9d2d732d2503bfb1b45eaa90493446e">
  <xsd:schema xmlns:xsd="http://www.w3.org/2001/XMLSchema" xmlns:xs="http://www.w3.org/2001/XMLSchema" xmlns:p="http://schemas.microsoft.com/office/2006/metadata/properties" xmlns:ns1="http://schemas.microsoft.com/sharepoint/v3" xmlns:ns2="9fd47c19-1c4a-4d7d-b342-c10cef269344" xmlns:ns3="57a316c4-ebe2-4ec5-a1e9-8440a967cea0" xmlns:ns4="a5f32de4-e402-4188-b034-e71ca7d22e54" xmlns:ns5="05aa45cf-ed89-4733-97a8-db4ce5c51511" xmlns:ns6="58bbc721-9bed-401d-a4b5-1cf2eb04139e" targetNamespace="http://schemas.microsoft.com/office/2006/metadata/properties" ma:root="true" ma:fieldsID="89122c87b62fe1c58ca3fb136130abe3" ns1:_="" ns2:_="" ns3:_="" ns4:_="" ns5:_="" ns6:_="">
    <xsd:import namespace="http://schemas.microsoft.com/sharepoint/v3"/>
    <xsd:import namespace="9fd47c19-1c4a-4d7d-b342-c10cef269344"/>
    <xsd:import namespace="57a316c4-ebe2-4ec5-a1e9-8440a967cea0"/>
    <xsd:import namespace="a5f32de4-e402-4188-b034-e71ca7d22e54"/>
    <xsd:import namespace="05aa45cf-ed89-4733-97a8-db4ce5c51511"/>
    <xsd:import namespace="58bbc721-9bed-401d-a4b5-1cf2eb04139e"/>
    <xsd:element name="properties">
      <xsd:complexType>
        <xsd:sequence>
          <xsd:element name="documentManagement">
            <xsd:complexType>
              <xsd:all>
                <xsd:element ref="ns3:FileType" minOccurs="0"/>
                <xsd:element ref="ns3:ProjectLead" minOccurs="0"/>
                <xsd:element ref="ns3:CMInumber" minOccurs="0"/>
                <xsd:element ref="ns3:Client" minOccurs="0"/>
                <xsd:element ref="ns4:_dlc_DocId" minOccurs="0"/>
                <xsd:element ref="ns4:_dlc_DocIdUrl" minOccurs="0"/>
                <xsd:element ref="ns4: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5:DLCPolicyLabelClientValue" minOccurs="0"/>
                <xsd:element ref="ns5:DLCPolicyLabelLock" minOccurs="0"/>
                <xsd:element ref="ns1:_dlc_Exempt" minOccurs="0"/>
                <xsd:element ref="ns5:DLCPolicyLabelValue" minOccurs="0"/>
                <xsd:element ref="ns2:ProjName" minOccurs="0"/>
                <xsd:element ref="ns2:Project_Phase" minOccurs="0"/>
                <xsd:element ref="ns3:MediaServiceMetadata" minOccurs="0"/>
                <xsd:element ref="ns3:MediaServiceFastMetadata" minOccurs="0"/>
                <xsd:element ref="ns6:SharedWithUsers" minOccurs="0"/>
                <xsd:element ref="ns6:SharedWithDetails" minOccurs="0"/>
                <xsd:element ref="ns3:lcf76f155ced4ddcb4097134ff3c332f" minOccurs="0"/>
                <xsd:element ref="ns3:MediaServiceDateTaken" minOccurs="0"/>
                <xsd:element ref="ns3:MediaServiceGenerationTime" minOccurs="0"/>
                <xsd:element ref="ns3:MediaServiceEventHashCode" minOccurs="0"/>
                <xsd:element ref="ns3:ProjectStatus" minOccurs="0"/>
                <xsd:element ref="ns3:MediaServiceOCR"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readOnly="false"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fals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readOnly="fals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3"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30" nillable="true" ma:displayName="Project Name" ma:description="ECM V2 Project Name" ma:format="Dropdown" ma:hidden="true" ma:indexed="true" ma:internalName="ProjName" ma:readOnly="false">
      <xsd:simpleType>
        <xsd:union memberTypes="dms:Text">
          <xsd:simpleType>
            <xsd:restriction base="dms:Choice">
              <xsd:enumeration value="Add Project Name"/>
            </xsd:restriction>
          </xsd:simpleType>
        </xsd:union>
      </xsd:simpleType>
    </xsd:element>
    <xsd:element name="Project_Phase" ma:index="31" nillable="true" ma:displayName="Project_Phase" ma:format="Dropdown" ma:hidden="true" ma:internalName="Project_Phase" ma:readOnly="false">
      <xsd:simpleType>
        <xsd:restriction base="dms:Choice">
          <xsd:enumeration value="Initiate"/>
          <xsd:enumeration value="Plan"/>
          <xsd:enumeration value="Build"/>
          <xsd:enumeration value="Test"/>
          <xsd:enumeration value="Implement"/>
          <xsd:enumeration value="Run"/>
        </xsd:restriction>
      </xsd:simpleType>
    </xsd:element>
  </xsd:schema>
  <xsd:schema xmlns:xsd="http://www.w3.org/2001/XMLSchema" xmlns:xs="http://www.w3.org/2001/XMLSchema" xmlns:dms="http://schemas.microsoft.com/office/2006/documentManagement/types" xmlns:pc="http://schemas.microsoft.com/office/infopath/2007/PartnerControls" targetNamespace="57a316c4-ebe2-4ec5-a1e9-8440a967cea0" elementFormDefault="qualified">
    <xsd:import namespace="http://schemas.microsoft.com/office/2006/documentManagement/types"/>
    <xsd:import namespace="http://schemas.microsoft.com/office/infopath/2007/PartnerControls"/>
    <xsd:element name="FileType" ma:index="3" nillable="true" ma:displayName="Category" ma:format="Dropdown" ma:internalName="FileType" ma:readOnly="false">
      <xsd:simpleType>
        <xsd:union memberTypes="dms:Text">
          <xsd:simpleType>
            <xsd:restriction base="dms:Choice">
              <xsd:enumeration value="Admin"/>
              <xsd:enumeration value="Fieldwork"/>
              <xsd:enumeration value="Report"/>
              <xsd:enumeration value="Data"/>
              <xsd:enumeration value="References"/>
              <xsd:enumeration value="Communications &amp; Presentations"/>
              <xsd:enumeration value="Procurement"/>
            </xsd:restriction>
          </xsd:simpleType>
        </xsd:union>
      </xsd:simpleType>
    </xsd:element>
    <xsd:element name="ProjectLead" ma:index="4" nillable="true" ma:displayName="Project Lead" ma:format="Dropdown" ma:list="UserInfo" ma:SharePointGroup="0" ma:internalName="ProjectLead"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Inumber" ma:index="5" nillable="true" ma:displayName="CMI number" ma:format="Dropdown" ma:internalName="CMInumber" ma:readOnly="false">
      <xsd:simpleType>
        <xsd:restriction base="dms:Text">
          <xsd:maxLength value="255"/>
        </xsd:restriction>
      </xsd:simpleType>
    </xsd:element>
    <xsd:element name="Client" ma:index="6" nillable="true" ma:displayName="Partner/Co-Investor" ma:format="Dropdown" ma:internalName="Client" ma:readOnly="false">
      <xsd:simpleType>
        <xsd:union memberTypes="dms:Text">
          <xsd:simpleType>
            <xsd:restriction base="dms:Choice">
              <xsd:enumeration value="MDBA"/>
              <xsd:enumeration value="DAWE"/>
              <xsd:enumeration value="Latrobe Uni"/>
              <xsd:enumeration value="Zoos Vic"/>
            </xsd:restriction>
          </xsd:simpleType>
        </xsd:union>
      </xsd:simpleType>
    </xsd:element>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9" nillable="true" ma:displayName="MediaServiceDateTaken" ma:hidden="true" ma:indexed="true" ma:internalName="MediaServiceDateTaken" ma:readOnly="true">
      <xsd:simpleType>
        <xsd:restriction base="dms:Text"/>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element name="ProjectStatus" ma:index="42" nillable="true" ma:displayName="Project Status" ma:default="Active" ma:description="Either: 1) Project is in progress - active 2) Project is completed or cancelled - closed" ma:format="Dropdown" ma:internalName="ProjectStatus">
      <xsd:simpleType>
        <xsd:restriction base="dms:Choice">
          <xsd:enumeration value="Active"/>
          <xsd:enumeration value="Closed"/>
        </xsd:restriction>
      </xsd:simpleType>
    </xsd:element>
    <xsd:element name="MediaServiceOCR" ma:index="43" nillable="true" ma:displayName="Extracted Text" ma:internalName="MediaServiceOCR" ma:readOnly="true">
      <xsd:simpleType>
        <xsd:restriction base="dms:Note">
          <xsd:maxLength value="255"/>
        </xsd:restriction>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Location" ma:index="46" nillable="true" ma:displayName="Location" ma:indexed="true" ma:internalName="MediaServiceLocation" ma:readOnly="true">
      <xsd:simpleType>
        <xsd:restriction base="dms:Text"/>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Url" ma:index="9"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6"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8" nillable="true" ma:displayName="Label" ma:description="Stores the current value of the label." ma:hidden="true" ma:internalName="DLCPolicyLabelValu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bbc721-9bed-401d-a4b5-1cf2eb04139e" elementFormDefault="qualified">
    <xsd:import namespace="http://schemas.microsoft.com/office/2006/documentManagement/types"/>
    <xsd:import namespace="http://schemas.microsoft.com/office/infopath/2007/PartnerControls"/>
    <xsd:element name="SharedWithUsers" ma:index="3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170C95-6CC2-416B-AE88-45D8D10104A1}">
  <ds:schemaRefs>
    <ds:schemaRef ds:uri="office.server.policy"/>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57a316c4-ebe2-4ec5-a1e9-8440a967cea0"/>
    <ds:schemaRef ds:uri="05aa45cf-ed89-4733-97a8-db4ce5c51511"/>
    <ds:schemaRef ds:uri="http://schemas.microsoft.com/sharepoint/v3"/>
    <ds:schemaRef ds:uri="58bbc721-9bed-401d-a4b5-1cf2eb04139e"/>
  </ds:schemaRefs>
</ds:datastoreItem>
</file>

<file path=customXml/itemProps4.xml><?xml version="1.0" encoding="utf-8"?>
<ds:datastoreItem xmlns:ds="http://schemas.openxmlformats.org/officeDocument/2006/customXml" ds:itemID="{87F46BC9-C92C-4EE7-89D4-DC4CEB65EE86}">
  <ds:schemaRefs>
    <ds:schemaRef ds:uri="http://schemas.microsoft.com/sharepoint/events"/>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CE9E870E-56E7-4527-9A5D-118E04F52998}">
  <ds:schemaRefs>
    <ds:schemaRef ds:uri="Microsoft.SharePoint.Taxonomy.ContentTypeSync"/>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8.xml><?xml version="1.0" encoding="utf-8"?>
<ds:datastoreItem xmlns:ds="http://schemas.openxmlformats.org/officeDocument/2006/customXml" ds:itemID="{D4593536-C455-4E4A-A3CB-9F6E222EE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57a316c4-ebe2-4ec5-a1e9-8440a967cea0"/>
    <ds:schemaRef ds:uri="a5f32de4-e402-4188-b034-e71ca7d22e54"/>
    <ds:schemaRef ds:uri="05aa45cf-ed89-4733-97a8-db4ce5c51511"/>
    <ds:schemaRef ds:uri="58bbc721-9bed-401d-a4b5-1cf2eb0413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DEECA Factsheet.dotm</Template>
  <TotalTime>9</TotalTime>
  <Pages>5</Pages>
  <Words>1615</Words>
  <Characters>9400</Characters>
  <Application>Microsoft Office Word</Application>
  <DocSecurity>8</DocSecurity>
  <Lines>284</Lines>
  <Paragraphs>215</Paragraphs>
  <ScaleCrop>false</ScaleCrop>
  <HeadingPairs>
    <vt:vector size="2" baseType="variant">
      <vt:variant>
        <vt:lpstr>Title</vt:lpstr>
      </vt:variant>
      <vt:variant>
        <vt:i4>1</vt:i4>
      </vt:variant>
    </vt:vector>
  </HeadingPairs>
  <TitlesOfParts>
    <vt:vector size="1" baseType="lpstr">
      <vt:lpstr>Victorian Semi-arid Woodlands</vt:lpstr>
    </vt:vector>
  </TitlesOfParts>
  <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Victorian Semi-arid Woodlands</dc:title>
  <dc:subject>Annual Monitoring: southern Murray-Sunset and southern Wyperfeld</dc:subject>
  <dc:creator>Fiona</dc:creator>
  <cp:keywords/>
  <dc:description/>
  <cp:lastModifiedBy>Tess McLaren (DEECA)</cp:lastModifiedBy>
  <cp:revision>5</cp:revision>
  <cp:lastPrinted>2026-05-26T03:41:00Z</cp:lastPrinted>
  <dcterms:created xsi:type="dcterms:W3CDTF">2026-06-02T23:30:00Z</dcterms:created>
  <dcterms:modified xsi:type="dcterms:W3CDTF">2026-06-03T04:24:00Z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 over two to three lines unless the subtitle is not in use</vt:lpwstr>
  </property>
  <property fmtid="{D5CDD505-2E9C-101B-9397-08002B2CF9AE}" pid="3" name="xFooterSubtitle">
    <vt:lpwstr>Subtitle over two to three lines. Do not allow text to go below the navy header background or overlap graphics on the right</vt:lpwstr>
  </property>
  <property fmtid="{D5CDD505-2E9C-101B-9397-08002B2CF9AE}" pid="4" name="ContentTypeId">
    <vt:lpwstr>0x0101009298E819CE1EBB4F8D2096B3E0F0C2911D00D0845B4D2DE87E4EB28F6B3F66C9EA64</vt:lpwstr>
  </property>
  <property fmtid="{D5CDD505-2E9C-101B-9397-08002B2CF9AE}" pid="5" name="MediaServiceImageTags">
    <vt:lpwstr/>
  </property>
  <property fmtid="{D5CDD505-2E9C-101B-9397-08002B2CF9AE}" pid="6" name="MSIP_Label_4257e2ab-f512-40e2-9c9a-c64247360765_Enabled">
    <vt:lpwstr>true</vt:lpwstr>
  </property>
  <property fmtid="{D5CDD505-2E9C-101B-9397-08002B2CF9AE}" pid="7" name="MSIP_Label_4257e2ab-f512-40e2-9c9a-c64247360765_SetDate">
    <vt:lpwstr>2023-05-11T05:51:37Z</vt:lpwstr>
  </property>
  <property fmtid="{D5CDD505-2E9C-101B-9397-08002B2CF9AE}" pid="8" name="MSIP_Label_4257e2ab-f512-40e2-9c9a-c64247360765_Method">
    <vt:lpwstr>Privileged</vt:lpwstr>
  </property>
  <property fmtid="{D5CDD505-2E9C-101B-9397-08002B2CF9AE}" pid="9" name="MSIP_Label_4257e2ab-f512-40e2-9c9a-c64247360765_Name">
    <vt:lpwstr>OFFICIAL</vt:lpwstr>
  </property>
  <property fmtid="{D5CDD505-2E9C-101B-9397-08002B2CF9AE}" pid="10" name="MSIP_Label_4257e2ab-f512-40e2-9c9a-c64247360765_SiteId">
    <vt:lpwstr>e8bdd6f7-fc18-4e48-a554-7f547927223b</vt:lpwstr>
  </property>
  <property fmtid="{D5CDD505-2E9C-101B-9397-08002B2CF9AE}" pid="11" name="MSIP_Label_4257e2ab-f512-40e2-9c9a-c64247360765_ActionId">
    <vt:lpwstr>52a55e6e-78b1-484a-9242-dafbdb0d8192</vt:lpwstr>
  </property>
  <property fmtid="{D5CDD505-2E9C-101B-9397-08002B2CF9AE}" pid="12" name="MSIP_Label_4257e2ab-f512-40e2-9c9a-c64247360765_ContentBits">
    <vt:lpwstr>2</vt:lpwstr>
  </property>
  <property fmtid="{D5CDD505-2E9C-101B-9397-08002B2CF9AE}" pid="13" name="Section">
    <vt:lpwstr/>
  </property>
  <property fmtid="{D5CDD505-2E9C-101B-9397-08002B2CF9AE}" pid="14" name="Sub-Section">
    <vt:lpwstr/>
  </property>
  <property fmtid="{D5CDD505-2E9C-101B-9397-08002B2CF9AE}" pid="15" name="Agency">
    <vt:lpwstr>360;#Department of Energy, Environment and Climate Action|6ec2007c-62f7-4367-85b3-4db3e85c504f</vt:lpwstr>
  </property>
  <property fmtid="{D5CDD505-2E9C-101B-9397-08002B2CF9AE}" pid="16" name="Branch">
    <vt:lpwstr>7;#Arthur Rylah Institute|40bc2e25-0176-4bcf-8522-e378037ace7d</vt:lpwstr>
  </property>
  <property fmtid="{D5CDD505-2E9C-101B-9397-08002B2CF9AE}" pid="17" name="Copyright Licence Name">
    <vt:lpwstr/>
  </property>
  <property fmtid="{D5CDD505-2E9C-101B-9397-08002B2CF9AE}" pid="18" name="Division">
    <vt:lpwstr>5;#Biodiversity|a369ff78-9705-4b66-a29c-499bde0c7988</vt:lpwstr>
  </property>
  <property fmtid="{D5CDD505-2E9C-101B-9397-08002B2CF9AE}" pid="19" name="Document type">
    <vt:lpwstr/>
  </property>
  <property fmtid="{D5CDD505-2E9C-101B-9397-08002B2CF9AE}" pid="20" name="Records Classification">
    <vt:lpwstr/>
  </property>
  <property fmtid="{D5CDD505-2E9C-101B-9397-08002B2CF9AE}" pid="21" name="Location Type">
    <vt:lpwstr/>
  </property>
  <property fmtid="{D5CDD505-2E9C-101B-9397-08002B2CF9AE}" pid="22" name="Dissemination Limiting Marker">
    <vt:lpwstr>35;#None|cc223d34-0ee9-4df6-81c7-2f6860593f8f</vt:lpwstr>
  </property>
  <property fmtid="{D5CDD505-2E9C-101B-9397-08002B2CF9AE}" pid="23" name="Group1">
    <vt:lpwstr>14;#Environment, Climate Action and First Peoples|b90772f5-2afa-408f-b8b8-93ad6baba774</vt:lpwstr>
  </property>
  <property fmtid="{D5CDD505-2E9C-101B-9397-08002B2CF9AE}" pid="24" name="Security Classification">
    <vt:lpwstr>3;#Unclassified|7fa379f4-4aba-4692-ab80-7d39d3a23cf4</vt:lpwstr>
  </property>
  <property fmtid="{D5CDD505-2E9C-101B-9397-08002B2CF9AE}" pid="25" name="lcf76f155ced4ddcb4097134ff3c332f">
    <vt:lpwstr/>
  </property>
  <property fmtid="{D5CDD505-2E9C-101B-9397-08002B2CF9AE}" pid="26" name="Copyright License Type">
    <vt:lpwstr/>
  </property>
  <property fmtid="{D5CDD505-2E9C-101B-9397-08002B2CF9AE}" pid="27" name="_dlc_DocIdItemGuid">
    <vt:lpwstr>b3a67d7c-2853-4fda-938a-80384d2d6e5e</vt:lpwstr>
  </property>
  <property fmtid="{D5CDD505-2E9C-101B-9397-08002B2CF9AE}" pid="28" name="SharedWithUsers">
    <vt:lpwstr>2286;#Penelope R Jordan (DEECA);#54;#Frank Amtstaetter (DEECA);#76;#Matthew J Jones (DEECA);#5221;#Ruby E Stoios (DEECA)</vt:lpwstr>
  </property>
  <property fmtid="{D5CDD505-2E9C-101B-9397-08002B2CF9AE}" pid="29" name="fd282610befb4d4ca89d5ae008a0b5d0">
    <vt:lpwstr/>
  </property>
  <property fmtid="{D5CDD505-2E9C-101B-9397-08002B2CF9AE}" pid="30" name="Document_x0020_Type0">
    <vt:lpwstr/>
  </property>
  <property fmtid="{D5CDD505-2E9C-101B-9397-08002B2CF9AE}" pid="31" name="Document Type0">
    <vt:lpwstr/>
  </property>
  <property fmtid="{D5CDD505-2E9C-101B-9397-08002B2CF9AE}" pid="32" name="ece32f50ba964e1fbf627a9d83fe6c01">
    <vt:lpwstr>Department of Energy, Environment and Climate Action|6ec2007c-62f7-4367-85b3-4db3e85c504f</vt:lpwstr>
  </property>
  <property fmtid="{D5CDD505-2E9C-101B-9397-08002B2CF9AE}" pid="33" name="DocumentSetDescription">
    <vt:lpwstr/>
  </property>
  <property fmtid="{D5CDD505-2E9C-101B-9397-08002B2CF9AE}" pid="34" name="Records Class Project">
    <vt:lpwstr>105;#Project Governance|dcc8b15d-be2a-4ec9-8ccc-52ee5f7fec59</vt:lpwstr>
  </property>
  <property fmtid="{D5CDD505-2E9C-101B-9397-08002B2CF9AE}" pid="35" name="ComplianceAssetId">
    <vt:lpwstr/>
  </property>
  <property fmtid="{D5CDD505-2E9C-101B-9397-08002B2CF9AE}" pid="36" name="RoutingRuleDescription">
    <vt:lpwstr>Fact sheet ARI DEECA</vt:lpwstr>
  </property>
  <property fmtid="{D5CDD505-2E9C-101B-9397-08002B2CF9AE}" pid="37" name="Resolution">
    <vt:lpwstr>NA</vt:lpwstr>
  </property>
  <property fmtid="{D5CDD505-2E9C-101B-9397-08002B2CF9AE}" pid="38" name="_ExtendedDescription">
    <vt:lpwstr/>
  </property>
  <property fmtid="{D5CDD505-2E9C-101B-9397-08002B2CF9AE}" pid="39" name="Record Purpose">
    <vt:lpwstr/>
  </property>
  <property fmtid="{D5CDD505-2E9C-101B-9397-08002B2CF9AE}" pid="40" name="Language">
    <vt:lpwstr>English</vt:lpwstr>
  </property>
  <property fmtid="{D5CDD505-2E9C-101B-9397-08002B2CF9AE}" pid="41" name="URL">
    <vt:lpwstr>, </vt:lpwstr>
  </property>
  <property fmtid="{D5CDD505-2E9C-101B-9397-08002B2CF9AE}" pid="42" name="xd_Signature">
    <vt:bool>false</vt:bool>
  </property>
  <property fmtid="{D5CDD505-2E9C-101B-9397-08002B2CF9AE}" pid="43" name="wic_System_Copyright">
    <vt:lpwstr>State of Victoria</vt:lpwstr>
  </property>
  <property fmtid="{D5CDD505-2E9C-101B-9397-08002B2CF9AE}" pid="44" name="ic50d0a05a8e4d9791dac67f8a1e716c">
    <vt:lpwstr>Environment, Climate Action and First Peoples|b90772f5-2afa-408f-b8b8-93ad6baba774</vt:lpwstr>
  </property>
  <property fmtid="{D5CDD505-2E9C-101B-9397-08002B2CF9AE}" pid="45" name="Department Document Type">
    <vt:lpwstr>184;#Document|80f432cf-ea01-4376-a151-97cdfd09e4a5</vt:lpwstr>
  </property>
  <property fmtid="{D5CDD505-2E9C-101B-9397-08002B2CF9AE}" pid="46" name="mfe9accc5a0b4653a7b513b67ffd122d">
    <vt:lpwstr>Arthur Rylah Institute|40bc2e25-0176-4bcf-8522-e378037ace7d</vt:lpwstr>
  </property>
  <property fmtid="{D5CDD505-2E9C-101B-9397-08002B2CF9AE}" pid="47" name="TriggerFlowInfo">
    <vt:lpwstr/>
  </property>
  <property fmtid="{D5CDD505-2E9C-101B-9397-08002B2CF9AE}" pid="48" name="n771d69a070c4babbf278c67c8a2b859">
    <vt:lpwstr>Biodiversity|a369ff78-9705-4b66-a29c-499bde0c7988</vt:lpwstr>
  </property>
  <property fmtid="{D5CDD505-2E9C-101B-9397-08002B2CF9AE}" pid="49" name="xd_ProgID">
    <vt:lpwstr/>
  </property>
  <property fmtid="{D5CDD505-2E9C-101B-9397-08002B2CF9AE}" pid="50" name="TemplateUrl">
    <vt:lpwstr/>
  </property>
  <property fmtid="{D5CDD505-2E9C-101B-9397-08002B2CF9AE}" pid="51" name="f2ccc2d036544b63b99cbcec8aa9ae6a">
    <vt:lpwstr>Reference Materials|f95fc07f-4085-41de-ae1e-da9e571af2f5</vt:lpwstr>
  </property>
  <property fmtid="{D5CDD505-2E9C-101B-9397-08002B2CF9AE}" pid="52" name="fb3179c379644f499d7166d0c985669b">
    <vt:lpwstr>None|cc223d34-0ee9-4df6-81c7-2f6860593f8f</vt:lpwstr>
  </property>
  <property fmtid="{D5CDD505-2E9C-101B-9397-08002B2CF9AE}" pid="53" name="DocType">
    <vt:lpwstr/>
  </property>
  <property fmtid="{D5CDD505-2E9C-101B-9397-08002B2CF9AE}" pid="54" name="Security_x0020_Classification">
    <vt:lpwstr>3;#Unclassified|7fa379f4-4aba-4692-ab80-7d39d3a23cf4</vt:lpwstr>
  </property>
  <property fmtid="{D5CDD505-2E9C-101B-9397-08002B2CF9AE}" pid="55" name="Record_x0020_Purpose">
    <vt:lpwstr/>
  </property>
  <property fmtid="{D5CDD505-2E9C-101B-9397-08002B2CF9AE}" pid="56" name="Department_x0020_Document_x0020_Type">
    <vt:lpwstr>184;#Document|80f432cf-ea01-4376-a151-97cdfd09e4a5</vt:lpwstr>
  </property>
  <property fmtid="{D5CDD505-2E9C-101B-9397-08002B2CF9AE}" pid="57" name="Dissemination_x0020_Limiting_x0020_Marker">
    <vt:lpwstr>35;#None|cc223d34-0ee9-4df6-81c7-2f6860593f8f</vt:lpwstr>
  </property>
  <property fmtid="{D5CDD505-2E9C-101B-9397-08002B2CF9AE}" pid="58" name="GrammarlyDocumentId">
    <vt:lpwstr>d3fc9a3c-370a-4c23-8a9a-cecf940c365d</vt:lpwstr>
  </property>
  <property fmtid="{D5CDD505-2E9C-101B-9397-08002B2CF9AE}" pid="59" name="kd1afe63598044c081c46c46ce9365fb">
    <vt:lpwstr/>
  </property>
  <property fmtid="{D5CDD505-2E9C-101B-9397-08002B2CF9AE}" pid="60" name="pd01c257034b4e86b1f58279a3bd54c6">
    <vt:lpwstr>Unclassified|7fa379f4-4aba-4692-ab80-7d39d3a23cf4</vt:lpwstr>
  </property>
  <property fmtid="{D5CDD505-2E9C-101B-9397-08002B2CF9AE}" pid="61" name="a25c4e3633654d669cbaa09ae6b70789">
    <vt:lpwstr/>
  </property>
  <property fmtid="{D5CDD505-2E9C-101B-9397-08002B2CF9AE}" pid="62" name="o85941e134754762b9719660a258a6e6">
    <vt:lpwstr/>
  </property>
  <property fmtid="{D5CDD505-2E9C-101B-9397-08002B2CF9AE}" pid="63" name="Location_x0020_Type">
    <vt:lpwstr/>
  </property>
  <property fmtid="{D5CDD505-2E9C-101B-9397-08002B2CF9AE}" pid="64" name="Records_x0020_Classification">
    <vt:lpwstr/>
  </property>
  <property fmtid="{D5CDD505-2E9C-101B-9397-08002B2CF9AE}" pid="65" name="df723ab3fe1c4eb7a0b151674e7ac40d">
    <vt:lpwstr/>
  </property>
  <property fmtid="{D5CDD505-2E9C-101B-9397-08002B2CF9AE}" pid="66" name="Copyright_x0020_Licence_x0020_Name">
    <vt:lpwstr/>
  </property>
  <property fmtid="{D5CDD505-2E9C-101B-9397-08002B2CF9AE}" pid="67" name="Copyright_x0020_License_x0020_Type">
    <vt:lpwstr/>
  </property>
  <property fmtid="{D5CDD505-2E9C-101B-9397-08002B2CF9AE}" pid="68" name="k1bd994a94c2413797db3bab8f123f6f">
    <vt:lpwstr/>
  </property>
  <property fmtid="{D5CDD505-2E9C-101B-9397-08002B2CF9AE}" pid="69" name="aba7e269cb3b4758a62d8023824283f8">
    <vt:lpwstr/>
  </property>
  <property fmtid="{D5CDD505-2E9C-101B-9397-08002B2CF9AE}" pid="70" name="Sub_x002d_Section">
    <vt:lpwstr/>
  </property>
  <property fmtid="{D5CDD505-2E9C-101B-9397-08002B2CF9AE}" pid="71" name="Document_x0020_type">
    <vt:lpwstr/>
  </property>
  <property fmtid="{D5CDD505-2E9C-101B-9397-08002B2CF9AE}" pid="72" name="o2e611f6ba3e4c8f9a895dfb7980639e">
    <vt:lpwstr/>
  </property>
  <property fmtid="{D5CDD505-2E9C-101B-9397-08002B2CF9AE}" pid="73" name="Records Class Team Admin">
    <vt:lpwstr/>
  </property>
  <property fmtid="{D5CDD505-2E9C-101B-9397-08002B2CF9AE}" pid="74" name="Year">
    <vt:lpwstr/>
  </property>
  <property fmtid="{D5CDD505-2E9C-101B-9397-08002B2CF9AE}" pid="75" name="Records_x0020_Class_x0020_Team_x0020_Admin">
    <vt:lpwstr/>
  </property>
  <property fmtid="{D5CDD505-2E9C-101B-9397-08002B2CF9AE}" pid="76" name="Month">
    <vt:lpwstr/>
  </property>
  <property fmtid="{D5CDD505-2E9C-101B-9397-08002B2CF9AE}" pid="77" name="Records_x0020_Class_x0020_Project">
    <vt:lpwstr>105;#Project Governance|dcc8b15d-be2a-4ec9-8ccc-52ee5f7fec59</vt:lpwstr>
  </property>
  <property fmtid="{D5CDD505-2E9C-101B-9397-08002B2CF9AE}" pid="78" name="docLang">
    <vt:lpwstr>en</vt:lpwstr>
  </property>
</Properties>
</file>